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BEC7D32" w14:textId="77777777" w:rsidR="005270F7" w:rsidRPr="00AA6DA5" w:rsidRDefault="006F4F46" w:rsidP="00531CA4">
      <w:pPr>
        <w:jc w:val="both"/>
        <w:rPr>
          <w:rFonts w:ascii="Arial" w:hAnsi="Arial" w:cs="Arial"/>
          <w:b/>
          <w:lang w:val="es-ES"/>
        </w:rPr>
      </w:pPr>
      <w:r w:rsidRPr="00EC1D14">
        <w:rPr>
          <w:rFonts w:ascii="Arial" w:hAnsi="Arial" w:cs="Arial"/>
          <w:noProof/>
          <w:lang w:val="es-ES_tradnl" w:eastAsia="es-ES_tradnl"/>
        </w:rPr>
        <mc:AlternateContent>
          <mc:Choice Requires="wps">
            <w:drawing>
              <wp:anchor distT="0" distB="0" distL="114300" distR="114300" simplePos="0" relativeHeight="251653120" behindDoc="0" locked="0" layoutInCell="1" allowOverlap="1" wp14:anchorId="6414AFC7" wp14:editId="08A85CE2">
                <wp:simplePos x="0" y="0"/>
                <wp:positionH relativeFrom="column">
                  <wp:posOffset>-1198880</wp:posOffset>
                </wp:positionH>
                <wp:positionV relativeFrom="paragraph">
                  <wp:posOffset>-1004570</wp:posOffset>
                </wp:positionV>
                <wp:extent cx="7753350" cy="6929120"/>
                <wp:effectExtent l="0" t="0" r="0" b="5080"/>
                <wp:wrapNone/>
                <wp:docPr id="1"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0" cy="6929120"/>
                        </a:xfrm>
                        <a:prstGeom prst="rect">
                          <a:avLst/>
                        </a:prstGeom>
                        <a:solidFill>
                          <a:srgbClr val="D6DADE"/>
                        </a:solidFill>
                        <a:ln w="12700" cap="flat" cmpd="sng" algn="ctr">
                          <a:solidFill>
                            <a:srgbClr val="D6DAD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BA077AF" id="1 Rectángulo" o:spid="_x0000_s1026" style="position:absolute;margin-left:-94.4pt;margin-top:-79.1pt;width:610.5pt;height:54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" fillcolor="#d6dade" strokecolor="#d6dade" strokeweight="1pt">
                <v:path arrowok="t"/>
              </v:rect>
            </w:pict>
          </mc:Fallback>
        </mc:AlternateContent>
      </w:r>
    </w:p>
    <w:p w14:paraId="1A8BD16A" w14:textId="77777777" w:rsidR="002E18B2" w:rsidRPr="00AA6DA5" w:rsidRDefault="002E18B2" w:rsidP="00531CA4">
      <w:pPr>
        <w:jc w:val="both"/>
        <w:rPr>
          <w:rFonts w:ascii="Arial" w:hAnsi="Arial" w:cs="Arial"/>
          <w:b/>
          <w:lang w:val="es-ES"/>
        </w:rPr>
      </w:pPr>
    </w:p>
    <w:p w14:paraId="00ED98B8" w14:textId="77777777" w:rsidR="002E18B2" w:rsidRPr="00AA6DA5" w:rsidRDefault="002E18B2" w:rsidP="00531CA4">
      <w:pPr>
        <w:jc w:val="both"/>
        <w:rPr>
          <w:rFonts w:ascii="Arial" w:hAnsi="Arial" w:cs="Arial"/>
          <w:b/>
          <w:lang w:val="es-ES"/>
        </w:rPr>
      </w:pPr>
    </w:p>
    <w:p w14:paraId="360869B7" w14:textId="77777777" w:rsidR="002E18B2" w:rsidRPr="00AA6DA5" w:rsidRDefault="002E18B2" w:rsidP="00531CA4">
      <w:pPr>
        <w:jc w:val="both"/>
        <w:rPr>
          <w:rFonts w:ascii="Arial" w:hAnsi="Arial" w:cs="Arial"/>
          <w:b/>
          <w:lang w:val="es-ES"/>
        </w:rPr>
      </w:pPr>
    </w:p>
    <w:p w14:paraId="7BCC6506" w14:textId="77777777" w:rsidR="002E18B2" w:rsidRPr="00AA6DA5" w:rsidRDefault="002E18B2" w:rsidP="00531CA4">
      <w:pPr>
        <w:jc w:val="both"/>
        <w:rPr>
          <w:rFonts w:ascii="Arial" w:hAnsi="Arial" w:cs="Arial"/>
          <w:b/>
          <w:lang w:val="es-ES"/>
        </w:rPr>
      </w:pPr>
    </w:p>
    <w:p w14:paraId="6B4C90C9" w14:textId="77777777" w:rsidR="002E18B2" w:rsidRPr="00AA6DA5" w:rsidRDefault="002E18B2" w:rsidP="00531CA4">
      <w:pPr>
        <w:jc w:val="both"/>
        <w:rPr>
          <w:rFonts w:ascii="Arial" w:hAnsi="Arial" w:cs="Arial"/>
          <w:b/>
          <w:lang w:val="es-ES"/>
        </w:rPr>
      </w:pPr>
    </w:p>
    <w:p w14:paraId="735B67BA" w14:textId="77777777" w:rsidR="002E18B2" w:rsidRPr="00AA6DA5" w:rsidRDefault="006F4F46" w:rsidP="00531CA4">
      <w:pPr>
        <w:jc w:val="both"/>
        <w:rPr>
          <w:rFonts w:ascii="Arial" w:hAnsi="Arial" w:cs="Arial"/>
          <w:b/>
          <w:lang w:val="es-ES"/>
        </w:rPr>
      </w:pPr>
      <w:r w:rsidRPr="00EC1D14">
        <w:rPr>
          <w:rFonts w:ascii="Arial" w:hAnsi="Arial" w:cs="Arial"/>
          <w:noProof/>
          <w:lang w:val="es-ES_tradnl" w:eastAsia="es-ES_tradnl"/>
        </w:rPr>
        <mc:AlternateContent>
          <mc:Choice Requires="wps">
            <w:drawing>
              <wp:anchor distT="0" distB="0" distL="114300" distR="114300" simplePos="0" relativeHeight="251654144" behindDoc="0" locked="0" layoutInCell="1" allowOverlap="1" wp14:anchorId="3E000525" wp14:editId="21D23B61">
                <wp:simplePos x="0" y="0"/>
                <wp:positionH relativeFrom="column">
                  <wp:posOffset>-560705</wp:posOffset>
                </wp:positionH>
                <wp:positionV relativeFrom="paragraph">
                  <wp:posOffset>113665</wp:posOffset>
                </wp:positionV>
                <wp:extent cx="6867525" cy="1613535"/>
                <wp:effectExtent l="0" t="0" r="0" b="0"/>
                <wp:wrapNone/>
                <wp:docPr id="3" name="Rectangle 17"/>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6867525" cy="161353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2956636" w14:textId="77777777" w:rsidR="00BF00F2" w:rsidRDefault="00BF00F2" w:rsidP="00A27A2F">
                            <w:pPr>
                              <w:pStyle w:val="NormalWeb"/>
                              <w:spacing w:before="120" w:beforeAutospacing="0" w:after="0" w:afterAutospacing="0"/>
                              <w:jc w:val="center"/>
                              <w:textAlignment w:val="baseline"/>
                              <w:rPr>
                                <w:rFonts w:ascii="Arial" w:hAnsi="Arial" w:cs="Arial"/>
                                <w:b/>
                                <w:bCs/>
                                <w:color w:val="000000"/>
                                <w:sz w:val="48"/>
                                <w:szCs w:val="48"/>
                              </w:rPr>
                            </w:pPr>
                            <w:r w:rsidRPr="002E18B2">
                              <w:rPr>
                                <w:rFonts w:ascii="Arial" w:hAnsi="Arial" w:cs="Arial"/>
                                <w:b/>
                                <w:bCs/>
                                <w:color w:val="000000"/>
                                <w:sz w:val="48"/>
                                <w:szCs w:val="48"/>
                              </w:rPr>
                              <w:t xml:space="preserve">Manual de </w:t>
                            </w:r>
                            <w:r>
                              <w:rPr>
                                <w:rFonts w:ascii="Arial" w:hAnsi="Arial" w:cs="Arial"/>
                                <w:b/>
                                <w:bCs/>
                                <w:color w:val="000000"/>
                                <w:sz w:val="48"/>
                                <w:szCs w:val="48"/>
                              </w:rPr>
                              <w:t>Auditoría</w:t>
                            </w:r>
                            <w:r w:rsidRPr="002E18B2">
                              <w:rPr>
                                <w:rFonts w:ascii="Arial" w:hAnsi="Arial" w:cs="Arial"/>
                                <w:b/>
                                <w:bCs/>
                                <w:color w:val="000000"/>
                                <w:sz w:val="48"/>
                                <w:szCs w:val="48"/>
                              </w:rPr>
                              <w:t xml:space="preserve"> Intern</w:t>
                            </w:r>
                            <w:r>
                              <w:rPr>
                                <w:rFonts w:ascii="Arial" w:hAnsi="Arial" w:cs="Arial"/>
                                <w:b/>
                                <w:bCs/>
                                <w:color w:val="000000"/>
                                <w:sz w:val="48"/>
                                <w:szCs w:val="48"/>
                              </w:rPr>
                              <w:t>a</w:t>
                            </w:r>
                          </w:p>
                          <w:p w14:paraId="387ED041" w14:textId="77777777" w:rsidR="00BF00F2" w:rsidRDefault="00BF00F2" w:rsidP="00A27A2F">
                            <w:pPr>
                              <w:pStyle w:val="NormalWeb"/>
                              <w:spacing w:before="120" w:beforeAutospacing="0" w:after="0" w:afterAutospacing="0"/>
                              <w:jc w:val="center"/>
                              <w:textAlignment w:val="baseline"/>
                              <w:rPr>
                                <w:rFonts w:ascii="Arial" w:hAnsi="Arial" w:cs="Arial"/>
                                <w:b/>
                                <w:bCs/>
                                <w:color w:val="000000"/>
                                <w:sz w:val="48"/>
                                <w:szCs w:val="48"/>
                              </w:rPr>
                            </w:pPr>
                            <w:r w:rsidRPr="002E18B2">
                              <w:rPr>
                                <w:rFonts w:ascii="Arial" w:hAnsi="Arial" w:cs="Arial"/>
                                <w:b/>
                                <w:bCs/>
                                <w:color w:val="000000"/>
                                <w:sz w:val="48"/>
                                <w:szCs w:val="48"/>
                              </w:rPr>
                              <w:t>para Cooperativas</w:t>
                            </w:r>
                          </w:p>
                          <w:p w14:paraId="74080EA7" w14:textId="77777777" w:rsidR="00BF00F2" w:rsidRPr="00D24D6F" w:rsidRDefault="00BF00F2" w:rsidP="00A27A2F">
                            <w:pPr>
                              <w:pStyle w:val="NormalWeb"/>
                              <w:spacing w:before="120" w:beforeAutospacing="0" w:after="0" w:afterAutospacing="0"/>
                              <w:jc w:val="center"/>
                              <w:textAlignment w:val="baseline"/>
                              <w:rPr>
                                <w:rFonts w:ascii="Arial" w:hAnsi="Arial" w:cs="Arial"/>
                              </w:rPr>
                            </w:pPr>
                            <w:r>
                              <w:rPr>
                                <w:rFonts w:ascii="Arial" w:hAnsi="Arial" w:cs="Arial"/>
                                <w:b/>
                                <w:bCs/>
                                <w:color w:val="000000"/>
                                <w:sz w:val="48"/>
                                <w:szCs w:val="48"/>
                              </w:rPr>
                              <w:t>de Ahorro y Crédito</w:t>
                            </w:r>
                            <w:r w:rsidRPr="002E18B2">
                              <w:rPr>
                                <w:rFonts w:ascii="Arial" w:hAnsi="Arial" w:cs="Arial"/>
                                <w:b/>
                                <w:bCs/>
                                <w:color w:val="000000"/>
                                <w:sz w:val="48"/>
                                <w:szCs w:val="48"/>
                              </w:rPr>
                              <w:t xml:space="preserve"> en Paraguay</w:t>
                            </w:r>
                          </w:p>
                        </w:txbxContent>
                      </wps:txbx>
                      <wps:bodyPr vert="horz" wrap="square" lIns="18000" tIns="10800" rIns="18000" bIns="1080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3E000525" id="Rectangle 17" o:spid="_x0000_s1026" style="position:absolute;left:0;text-align:left;margin-left:-44.15pt;margin-top:8.95pt;width:540.75pt;height:12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" filled="f" fillcolor="#5b9bd5 [3204]" stroked="f" strokecolor="black [3213]">
                <v:shadow color="#e7e6e6 [3214]"/>
                <o:lock v:ext="edit" grouping="t"/>
                <v:textbox inset=".5mm,.3mm,.5mm,.3mm">
                  <w:txbxContent>
                    <w:p w14:paraId="02956636" w14:textId="77777777" w:rsidR="00BF00F2" w:rsidRDefault="00BF00F2" w:rsidP="00A27A2F">
                      <w:pPr>
                        <w:pStyle w:val="NormalWeb"/>
                        <w:spacing w:before="120" w:beforeAutospacing="0" w:after="0" w:afterAutospacing="0"/>
                        <w:jc w:val="center"/>
                        <w:textAlignment w:val="baseline"/>
                        <w:rPr>
                          <w:rFonts w:ascii="Arial" w:hAnsi="Arial" w:cs="Arial"/>
                          <w:b/>
                          <w:bCs/>
                          <w:color w:val="000000"/>
                          <w:sz w:val="48"/>
                          <w:szCs w:val="48"/>
                        </w:rPr>
                      </w:pPr>
                      <w:r w:rsidRPr="002E18B2">
                        <w:rPr>
                          <w:rFonts w:ascii="Arial" w:hAnsi="Arial" w:cs="Arial"/>
                          <w:b/>
                          <w:bCs/>
                          <w:color w:val="000000"/>
                          <w:sz w:val="48"/>
                          <w:szCs w:val="48"/>
                        </w:rPr>
                        <w:t xml:space="preserve">Manual de </w:t>
                      </w:r>
                      <w:r>
                        <w:rPr>
                          <w:rFonts w:ascii="Arial" w:hAnsi="Arial" w:cs="Arial"/>
                          <w:b/>
                          <w:bCs/>
                          <w:color w:val="000000"/>
                          <w:sz w:val="48"/>
                          <w:szCs w:val="48"/>
                        </w:rPr>
                        <w:t>Auditoría</w:t>
                      </w:r>
                      <w:r w:rsidRPr="002E18B2">
                        <w:rPr>
                          <w:rFonts w:ascii="Arial" w:hAnsi="Arial" w:cs="Arial"/>
                          <w:b/>
                          <w:bCs/>
                          <w:color w:val="000000"/>
                          <w:sz w:val="48"/>
                          <w:szCs w:val="48"/>
                        </w:rPr>
                        <w:t xml:space="preserve"> Intern</w:t>
                      </w:r>
                      <w:r>
                        <w:rPr>
                          <w:rFonts w:ascii="Arial" w:hAnsi="Arial" w:cs="Arial"/>
                          <w:b/>
                          <w:bCs/>
                          <w:color w:val="000000"/>
                          <w:sz w:val="48"/>
                          <w:szCs w:val="48"/>
                        </w:rPr>
                        <w:t>a</w:t>
                      </w:r>
                    </w:p>
                    <w:p w14:paraId="387ED041" w14:textId="77777777" w:rsidR="00BF00F2" w:rsidRDefault="00BF00F2" w:rsidP="00A27A2F">
                      <w:pPr>
                        <w:pStyle w:val="NormalWeb"/>
                        <w:spacing w:before="120" w:beforeAutospacing="0" w:after="0" w:afterAutospacing="0"/>
                        <w:jc w:val="center"/>
                        <w:textAlignment w:val="baseline"/>
                        <w:rPr>
                          <w:rFonts w:ascii="Arial" w:hAnsi="Arial" w:cs="Arial"/>
                          <w:b/>
                          <w:bCs/>
                          <w:color w:val="000000"/>
                          <w:sz w:val="48"/>
                          <w:szCs w:val="48"/>
                        </w:rPr>
                      </w:pPr>
                      <w:r w:rsidRPr="002E18B2">
                        <w:rPr>
                          <w:rFonts w:ascii="Arial" w:hAnsi="Arial" w:cs="Arial"/>
                          <w:b/>
                          <w:bCs/>
                          <w:color w:val="000000"/>
                          <w:sz w:val="48"/>
                          <w:szCs w:val="48"/>
                        </w:rPr>
                        <w:t>para Cooperativas</w:t>
                      </w:r>
                    </w:p>
                    <w:p w14:paraId="74080EA7" w14:textId="77777777" w:rsidR="00BF00F2" w:rsidRPr="00D24D6F" w:rsidRDefault="00BF00F2" w:rsidP="00A27A2F">
                      <w:pPr>
                        <w:pStyle w:val="NormalWeb"/>
                        <w:spacing w:before="120" w:beforeAutospacing="0" w:after="0" w:afterAutospacing="0"/>
                        <w:jc w:val="center"/>
                        <w:textAlignment w:val="baseline"/>
                        <w:rPr>
                          <w:rFonts w:ascii="Arial" w:hAnsi="Arial" w:cs="Arial"/>
                        </w:rPr>
                      </w:pPr>
                      <w:r>
                        <w:rPr>
                          <w:rFonts w:ascii="Arial" w:hAnsi="Arial" w:cs="Arial"/>
                          <w:b/>
                          <w:bCs/>
                          <w:color w:val="000000"/>
                          <w:sz w:val="48"/>
                          <w:szCs w:val="48"/>
                        </w:rPr>
                        <w:t>de Ahorro y Crédito</w:t>
                      </w:r>
                      <w:r w:rsidRPr="002E18B2">
                        <w:rPr>
                          <w:rFonts w:ascii="Arial" w:hAnsi="Arial" w:cs="Arial"/>
                          <w:b/>
                          <w:bCs/>
                          <w:color w:val="000000"/>
                          <w:sz w:val="48"/>
                          <w:szCs w:val="48"/>
                        </w:rPr>
                        <w:t xml:space="preserve"> en Paraguay</w:t>
                      </w:r>
                    </w:p>
                  </w:txbxContent>
                </v:textbox>
              </v:rect>
            </w:pict>
          </mc:Fallback>
        </mc:AlternateContent>
      </w:r>
    </w:p>
    <w:p w14:paraId="14A73C64" w14:textId="77777777" w:rsidR="002E18B2" w:rsidRPr="00AA6DA5" w:rsidRDefault="002E18B2" w:rsidP="00531CA4">
      <w:pPr>
        <w:jc w:val="both"/>
        <w:rPr>
          <w:rFonts w:ascii="Arial" w:hAnsi="Arial" w:cs="Arial"/>
          <w:b/>
          <w:lang w:val="es-ES"/>
        </w:rPr>
      </w:pPr>
    </w:p>
    <w:p w14:paraId="6EC47881" w14:textId="77777777" w:rsidR="002E18B2" w:rsidRPr="00AA6DA5" w:rsidRDefault="002E18B2" w:rsidP="00531CA4">
      <w:pPr>
        <w:jc w:val="both"/>
        <w:rPr>
          <w:rFonts w:ascii="Arial" w:hAnsi="Arial" w:cs="Arial"/>
          <w:b/>
          <w:lang w:val="es-ES"/>
        </w:rPr>
      </w:pPr>
    </w:p>
    <w:p w14:paraId="024FE534" w14:textId="77777777" w:rsidR="002E18B2" w:rsidRPr="00AA6DA5" w:rsidRDefault="002E18B2" w:rsidP="00531CA4">
      <w:pPr>
        <w:jc w:val="both"/>
        <w:rPr>
          <w:rFonts w:ascii="Arial" w:hAnsi="Arial" w:cs="Arial"/>
          <w:b/>
          <w:lang w:val="es-ES"/>
        </w:rPr>
      </w:pPr>
    </w:p>
    <w:p w14:paraId="4E18A493" w14:textId="77777777" w:rsidR="002E18B2" w:rsidRPr="00AA6DA5" w:rsidRDefault="002E18B2" w:rsidP="00531CA4">
      <w:pPr>
        <w:jc w:val="both"/>
        <w:rPr>
          <w:rFonts w:ascii="Arial" w:hAnsi="Arial" w:cs="Arial"/>
          <w:b/>
          <w:lang w:val="es-ES"/>
        </w:rPr>
      </w:pPr>
    </w:p>
    <w:p w14:paraId="226E8D73" w14:textId="77777777" w:rsidR="002E18B2" w:rsidRPr="00AA6DA5" w:rsidRDefault="002E18B2" w:rsidP="00531CA4">
      <w:pPr>
        <w:jc w:val="both"/>
        <w:rPr>
          <w:rFonts w:ascii="Arial" w:hAnsi="Arial" w:cs="Arial"/>
          <w:b/>
          <w:lang w:val="es-ES"/>
        </w:rPr>
      </w:pPr>
    </w:p>
    <w:p w14:paraId="06352A6E" w14:textId="77777777" w:rsidR="002E18B2" w:rsidRPr="00AA6DA5" w:rsidRDefault="002E18B2" w:rsidP="00531CA4">
      <w:pPr>
        <w:jc w:val="both"/>
        <w:rPr>
          <w:rFonts w:ascii="Arial" w:hAnsi="Arial" w:cs="Arial"/>
          <w:b/>
          <w:lang w:val="es-ES"/>
        </w:rPr>
      </w:pPr>
    </w:p>
    <w:p w14:paraId="40A97389" w14:textId="77777777" w:rsidR="002E18B2" w:rsidRPr="00AA6DA5" w:rsidRDefault="002E18B2" w:rsidP="00531CA4">
      <w:pPr>
        <w:jc w:val="both"/>
        <w:rPr>
          <w:rFonts w:ascii="Arial" w:hAnsi="Arial" w:cs="Arial"/>
          <w:b/>
          <w:lang w:val="es-ES"/>
        </w:rPr>
      </w:pPr>
    </w:p>
    <w:p w14:paraId="3FC223BD" w14:textId="77777777" w:rsidR="002E18B2" w:rsidRPr="00AA6DA5" w:rsidRDefault="002E18B2" w:rsidP="00531CA4">
      <w:pPr>
        <w:jc w:val="both"/>
        <w:rPr>
          <w:rFonts w:ascii="Arial" w:hAnsi="Arial" w:cs="Arial"/>
          <w:b/>
          <w:lang w:val="es-ES"/>
        </w:rPr>
      </w:pPr>
    </w:p>
    <w:p w14:paraId="15E1E2C1" w14:textId="77777777" w:rsidR="002E18B2" w:rsidRPr="00AA6DA5" w:rsidRDefault="002E18B2" w:rsidP="00531CA4">
      <w:pPr>
        <w:jc w:val="both"/>
        <w:rPr>
          <w:rFonts w:ascii="Arial" w:hAnsi="Arial" w:cs="Arial"/>
          <w:b/>
          <w:lang w:val="es-ES"/>
        </w:rPr>
      </w:pPr>
    </w:p>
    <w:p w14:paraId="15C4B878" w14:textId="77777777" w:rsidR="002E18B2" w:rsidRPr="00AA6DA5" w:rsidRDefault="006F4F46" w:rsidP="00531CA4">
      <w:pPr>
        <w:jc w:val="both"/>
        <w:rPr>
          <w:rFonts w:ascii="Arial" w:hAnsi="Arial" w:cs="Arial"/>
          <w:b/>
          <w:lang w:val="es-ES"/>
        </w:rPr>
      </w:pPr>
      <w:r w:rsidRPr="00EC1D14">
        <w:rPr>
          <w:rFonts w:ascii="Arial" w:hAnsi="Arial" w:cs="Arial"/>
          <w:noProof/>
          <w:lang w:val="es-ES_tradnl" w:eastAsia="es-ES_tradnl"/>
        </w:rPr>
        <mc:AlternateContent>
          <mc:Choice Requires="wps">
            <w:drawing>
              <wp:anchor distT="0" distB="0" distL="114300" distR="114300" simplePos="0" relativeHeight="251659264" behindDoc="0" locked="0" layoutInCell="1" allowOverlap="1" wp14:anchorId="193CB109" wp14:editId="486073F8">
                <wp:simplePos x="0" y="0"/>
                <wp:positionH relativeFrom="column">
                  <wp:posOffset>91440</wp:posOffset>
                </wp:positionH>
                <wp:positionV relativeFrom="paragraph">
                  <wp:posOffset>191135</wp:posOffset>
                </wp:positionV>
                <wp:extent cx="7162800" cy="645795"/>
                <wp:effectExtent l="0" t="0" r="0" b="0"/>
                <wp:wrapNone/>
                <wp:docPr id="410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64579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688FA9FF" w14:textId="6787A0FB" w:rsidR="00BF00F2" w:rsidRDefault="00BF00F2" w:rsidP="00D438F9">
                            <w:pPr>
                              <w:pStyle w:val="NormalWeb"/>
                              <w:spacing w:before="0" w:beforeAutospacing="0" w:after="0" w:afterAutospacing="0"/>
                              <w:textAlignment w:val="baseline"/>
                            </w:pPr>
                            <w:r>
                              <w:rPr>
                                <w:rFonts w:ascii="Arial" w:hAnsi="Arial" w:cs="Arial"/>
                                <w:color w:val="000000"/>
                                <w:kern w:val="24"/>
                                <w:sz w:val="30"/>
                                <w:szCs w:val="30"/>
                              </w:rPr>
                              <w:t xml:space="preserve">  </w:t>
                            </w:r>
                          </w:p>
                        </w:txbxContent>
                      </wps:txbx>
                      <wps:bodyPr lIns="18000" tIns="10800" rIns="18000" bIns="10800"/>
                    </wps:wsp>
                  </a:graphicData>
                </a:graphic>
                <wp14:sizeRelH relativeFrom="page">
                  <wp14:pctWidth>0</wp14:pctWidth>
                </wp14:sizeRelH>
                <wp14:sizeRelV relativeFrom="page">
                  <wp14:pctHeight>0</wp14:pctHeight>
                </wp14:sizeRelV>
              </wp:anchor>
            </w:drawing>
          </mc:Choice>
          <mc:Fallback>
            <w:pict>
              <v:shapetype w14:anchorId="193CB109" id="_x0000_t202" coordsize="21600,21600" o:spt="202" path="m,l,21600r21600,l21600,xe">
                <v:stroke joinstyle="miter"/>
                <v:path gradientshapeok="t" o:connecttype="rect"/>
              </v:shapetype>
              <v:shape id="Text Box 7" o:spid="_x0000_s1027" type="#_x0000_t202" style="position:absolute;left:0;text-align:left;margin-left:7.2pt;margin-top:15.05pt;width:564pt;height:5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" filled="f" fillcolor="#5b9bd5 [3204]" stroked="f" strokecolor="black [3213]">
                <v:shadow color="#e7e6e6 [3214]"/>
                <v:textbox inset=".5mm,.3mm,.5mm,.3mm">
                  <w:txbxContent>
                    <w:p w14:paraId="688FA9FF" w14:textId="6787A0FB" w:rsidR="00BF00F2" w:rsidRDefault="00BF00F2" w:rsidP="00D438F9">
                      <w:pPr>
                        <w:pStyle w:val="NormalWeb"/>
                        <w:spacing w:before="0" w:beforeAutospacing="0" w:after="0" w:afterAutospacing="0"/>
                        <w:textAlignment w:val="baseline"/>
                      </w:pPr>
                      <w:r>
                        <w:rPr>
                          <w:rFonts w:ascii="Arial" w:hAnsi="Arial" w:cs="Arial"/>
                          <w:color w:val="000000"/>
                          <w:kern w:val="24"/>
                          <w:sz w:val="30"/>
                          <w:szCs w:val="30"/>
                        </w:rPr>
                        <w:t xml:space="preserve">  </w:t>
                      </w:r>
                    </w:p>
                  </w:txbxContent>
                </v:textbox>
              </v:shape>
            </w:pict>
          </mc:Fallback>
        </mc:AlternateContent>
      </w:r>
    </w:p>
    <w:p w14:paraId="36E58978" w14:textId="77777777" w:rsidR="002E18B2" w:rsidRPr="00AA6DA5" w:rsidRDefault="002E18B2" w:rsidP="00531CA4">
      <w:pPr>
        <w:jc w:val="both"/>
        <w:rPr>
          <w:rFonts w:ascii="Arial" w:hAnsi="Arial" w:cs="Arial"/>
          <w:b/>
          <w:lang w:val="es-ES"/>
        </w:rPr>
      </w:pPr>
    </w:p>
    <w:p w14:paraId="1ED78B13" w14:textId="77777777" w:rsidR="002E18B2" w:rsidRPr="00AA6DA5" w:rsidRDefault="002E18B2" w:rsidP="00531CA4">
      <w:pPr>
        <w:jc w:val="both"/>
        <w:rPr>
          <w:rFonts w:ascii="Arial" w:hAnsi="Arial" w:cs="Arial"/>
          <w:b/>
          <w:lang w:val="es-ES"/>
        </w:rPr>
      </w:pPr>
    </w:p>
    <w:p w14:paraId="4DFF2082" w14:textId="77777777" w:rsidR="002E18B2" w:rsidRPr="00AA6DA5" w:rsidRDefault="002E18B2" w:rsidP="00531CA4">
      <w:pPr>
        <w:jc w:val="both"/>
        <w:rPr>
          <w:rFonts w:ascii="Arial" w:hAnsi="Arial" w:cs="Arial"/>
          <w:b/>
          <w:lang w:val="es-ES"/>
        </w:rPr>
      </w:pPr>
    </w:p>
    <w:p w14:paraId="4F8EF571" w14:textId="5E1C6EB9" w:rsidR="00D742DE" w:rsidRPr="00AA6DA5" w:rsidRDefault="00D742DE" w:rsidP="00531CA4">
      <w:pPr>
        <w:jc w:val="both"/>
        <w:rPr>
          <w:rFonts w:ascii="Arial" w:hAnsi="Arial" w:cs="Arial"/>
          <w:b/>
          <w:lang w:val="es-ES"/>
        </w:rPr>
      </w:pPr>
    </w:p>
    <w:p w14:paraId="3A6ABE34" w14:textId="6054D67A" w:rsidR="00D742DE" w:rsidRPr="00AA6DA5" w:rsidRDefault="00D742DE" w:rsidP="00531CA4">
      <w:pPr>
        <w:jc w:val="both"/>
        <w:rPr>
          <w:rFonts w:ascii="Arial" w:hAnsi="Arial" w:cs="Arial"/>
          <w:b/>
          <w:lang w:val="es-ES"/>
        </w:rPr>
      </w:pPr>
    </w:p>
    <w:p w14:paraId="4D3AA046" w14:textId="31B4E1CF" w:rsidR="0071231A" w:rsidRPr="00AA6DA5" w:rsidRDefault="00D438F9" w:rsidP="00531CA4">
      <w:pPr>
        <w:pStyle w:val="Encabezado"/>
        <w:tabs>
          <w:tab w:val="clear" w:pos="8838"/>
          <w:tab w:val="right" w:pos="9072"/>
        </w:tabs>
        <w:spacing w:line="276" w:lineRule="auto"/>
        <w:jc w:val="both"/>
        <w:rPr>
          <w:rFonts w:ascii="Arial" w:hAnsi="Arial" w:cs="Arial"/>
          <w:lang w:val="es-ES"/>
        </w:rPr>
      </w:pPr>
      <w:r>
        <w:rPr>
          <w:noProof/>
          <w:lang w:val="es-ES_tradnl" w:eastAsia="es-ES_tradnl"/>
        </w:rPr>
        <w:drawing>
          <wp:anchor distT="0" distB="0" distL="114300" distR="114300" simplePos="0" relativeHeight="251664384" behindDoc="0" locked="0" layoutInCell="1" allowOverlap="1" wp14:anchorId="7017F162" wp14:editId="658B327B">
            <wp:simplePos x="0" y="0"/>
            <wp:positionH relativeFrom="column">
              <wp:posOffset>-457200</wp:posOffset>
            </wp:positionH>
            <wp:positionV relativeFrom="paragraph">
              <wp:posOffset>495300</wp:posOffset>
            </wp:positionV>
            <wp:extent cx="2162175" cy="836295"/>
            <wp:effectExtent l="0" t="0" r="9525" b="1905"/>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75" cy="8362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AA6DA5">
        <w:rPr>
          <w:rFonts w:ascii="Arial" w:hAnsi="Arial" w:cs="Arial"/>
          <w:noProof/>
          <w:lang w:val="es-ES_tradnl" w:eastAsia="es-ES_tradnl"/>
        </w:rPr>
        <w:drawing>
          <wp:anchor distT="0" distB="0" distL="114300" distR="114300" simplePos="0" relativeHeight="251662336" behindDoc="1" locked="0" layoutInCell="1" allowOverlap="1" wp14:anchorId="165B6949" wp14:editId="12AFCD8B">
            <wp:simplePos x="0" y="0"/>
            <wp:positionH relativeFrom="page">
              <wp:align>center</wp:align>
            </wp:positionH>
            <wp:positionV relativeFrom="paragraph">
              <wp:posOffset>308610</wp:posOffset>
            </wp:positionV>
            <wp:extent cx="1800225" cy="1085850"/>
            <wp:effectExtent l="0" t="0" r="9525" b="0"/>
            <wp:wrapNone/>
            <wp:docPr id="18" name="Picture 2" descr="cooperacion alta resolucion G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operacion alta resolucion GI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F4F46" w:rsidRPr="00EC1D14">
        <w:rPr>
          <w:rFonts w:ascii="Arial" w:hAnsi="Arial" w:cs="Arial"/>
          <w:noProof/>
          <w:lang w:val="es-ES_tradnl" w:eastAsia="es-ES_tradnl"/>
        </w:rPr>
        <w:drawing>
          <wp:anchor distT="0" distB="0" distL="114300" distR="114300" simplePos="0" relativeHeight="251661312" behindDoc="1" locked="0" layoutInCell="1" allowOverlap="1" wp14:anchorId="09447629" wp14:editId="7F40747B">
            <wp:simplePos x="0" y="0"/>
            <wp:positionH relativeFrom="column">
              <wp:posOffset>3644265</wp:posOffset>
            </wp:positionH>
            <wp:positionV relativeFrom="paragraph">
              <wp:posOffset>365760</wp:posOffset>
            </wp:positionV>
            <wp:extent cx="2414270" cy="1160780"/>
            <wp:effectExtent l="0" t="0" r="0" b="0"/>
            <wp:wrapNone/>
            <wp:docPr id="17" name="7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Imagen"/>
                    <pic:cNvPicPr>
                      <a:picLocks noChangeAspect="1" noChangeArrowheads="1"/>
                    </pic:cNvPicPr>
                  </pic:nvPicPr>
                  <pic:blipFill>
                    <a:blip r:embed="rId10" cstate="print">
                      <a:extLst>
                        <a:ext uri="{28A0092B-C50C-407E-A947-70E740481C1C}">
                          <a14:useLocalDpi xmlns:a14="http://schemas.microsoft.com/office/drawing/2010/main" val="0"/>
                        </a:ext>
                      </a:extLst>
                    </a:blip>
                    <a:srcRect t="9525"/>
                    <a:stretch>
                      <a:fillRect/>
                    </a:stretch>
                  </pic:blipFill>
                  <pic:spPr bwMode="auto">
                    <a:xfrm>
                      <a:off x="0" y="0"/>
                      <a:ext cx="2414270" cy="1160780"/>
                    </a:xfrm>
                    <a:prstGeom prst="rect">
                      <a:avLst/>
                    </a:prstGeom>
                    <a:noFill/>
                    <a:ln>
                      <a:noFill/>
                    </a:ln>
                  </pic:spPr>
                </pic:pic>
              </a:graphicData>
            </a:graphic>
            <wp14:sizeRelH relativeFrom="page">
              <wp14:pctWidth>0</wp14:pctWidth>
            </wp14:sizeRelH>
            <wp14:sizeRelV relativeFrom="page">
              <wp14:pctHeight>0</wp14:pctHeight>
            </wp14:sizeRelV>
          </wp:anchor>
        </w:drawing>
      </w:r>
      <w:r w:rsidR="003F51B2" w:rsidRPr="00AA6DA5">
        <w:rPr>
          <w:rFonts w:ascii="Arial" w:hAnsi="Arial" w:cs="Arial"/>
          <w:lang w:val="es-ES"/>
        </w:rPr>
        <w:br w:type="page"/>
      </w:r>
    </w:p>
    <w:p w14:paraId="5D2387C0" w14:textId="77777777" w:rsidR="00E30B45" w:rsidRPr="00AA6DA5" w:rsidRDefault="00E30B45" w:rsidP="00531CA4">
      <w:pPr>
        <w:pStyle w:val="Encabezado"/>
        <w:tabs>
          <w:tab w:val="clear" w:pos="8838"/>
          <w:tab w:val="right" w:pos="9072"/>
        </w:tabs>
        <w:spacing w:line="276" w:lineRule="auto"/>
        <w:jc w:val="both"/>
        <w:rPr>
          <w:rFonts w:ascii="Arial" w:hAnsi="Arial" w:cs="Arial"/>
          <w:lang w:val="es-ES"/>
        </w:rPr>
      </w:pPr>
    </w:p>
    <w:p w14:paraId="371BC74A" w14:textId="77777777" w:rsidR="007A2650" w:rsidRPr="00AA6DA5" w:rsidRDefault="007A2650" w:rsidP="00531CA4">
      <w:pPr>
        <w:jc w:val="both"/>
        <w:rPr>
          <w:rFonts w:ascii="Arial" w:hAnsi="Arial" w:cs="Arial"/>
          <w:b/>
          <w:lang w:val="es-ES"/>
        </w:rPr>
      </w:pPr>
    </w:p>
    <w:p w14:paraId="3FB922FF" w14:textId="77777777" w:rsidR="00F816FF" w:rsidRPr="00AA6DA5" w:rsidRDefault="00F816FF" w:rsidP="00901E81">
      <w:pPr>
        <w:pStyle w:val="Ttulo1"/>
        <w:numPr>
          <w:ilvl w:val="0"/>
          <w:numId w:val="0"/>
        </w:numPr>
        <w:ind w:left="360" w:hanging="360"/>
        <w:rPr>
          <w:rFonts w:ascii="Arial" w:hAnsi="Arial" w:cs="Arial"/>
          <w:sz w:val="22"/>
          <w:szCs w:val="22"/>
          <w:lang w:val="es-ES"/>
        </w:rPr>
      </w:pPr>
      <w:r w:rsidRPr="00AA6DA5">
        <w:rPr>
          <w:rFonts w:ascii="Arial" w:hAnsi="Arial" w:cs="Arial"/>
          <w:sz w:val="22"/>
          <w:szCs w:val="22"/>
          <w:lang w:val="es-ES"/>
        </w:rPr>
        <w:t>ÍNDICE</w:t>
      </w:r>
    </w:p>
    <w:tbl>
      <w:tblPr>
        <w:tblW w:w="9039" w:type="dxa"/>
        <w:tblLook w:val="04A0" w:firstRow="1" w:lastRow="0" w:firstColumn="1" w:lastColumn="0" w:noHBand="0" w:noVBand="1"/>
      </w:tblPr>
      <w:tblGrid>
        <w:gridCol w:w="8472"/>
        <w:gridCol w:w="567"/>
      </w:tblGrid>
      <w:tr w:rsidR="00F816FF" w:rsidRPr="00CF330C" w14:paraId="708F8B4C" w14:textId="77777777" w:rsidTr="00901E81">
        <w:trPr>
          <w:trHeight w:val="237"/>
        </w:trPr>
        <w:tc>
          <w:tcPr>
            <w:tcW w:w="8472" w:type="dxa"/>
            <w:shd w:val="clear" w:color="auto" w:fill="auto"/>
          </w:tcPr>
          <w:p w14:paraId="3C80648F" w14:textId="77777777" w:rsidR="00F816FF" w:rsidRPr="00AA6DA5" w:rsidRDefault="005E63BC" w:rsidP="00F816FF">
            <w:pPr>
              <w:jc w:val="both"/>
              <w:rPr>
                <w:rFonts w:ascii="Arial" w:hAnsi="Arial" w:cs="Arial"/>
                <w:lang w:val="es-ES"/>
              </w:rPr>
            </w:pPr>
            <w:r w:rsidRPr="00AA6DA5">
              <w:rPr>
                <w:rFonts w:ascii="Arial" w:hAnsi="Arial" w:cs="Arial"/>
                <w:b/>
                <w:bCs/>
                <w:kern w:val="32"/>
                <w:lang w:val="es-ES"/>
              </w:rPr>
              <w:t>PREFACIO</w:t>
            </w:r>
            <w:r w:rsidRPr="00AA6DA5">
              <w:rPr>
                <w:rFonts w:ascii="Arial" w:hAnsi="Arial" w:cs="Arial"/>
                <w:bCs/>
                <w:kern w:val="32"/>
                <w:lang w:val="es-ES"/>
              </w:rPr>
              <w:t>……..</w:t>
            </w:r>
            <w:r w:rsidR="00F816FF" w:rsidRPr="00AA6DA5">
              <w:rPr>
                <w:rFonts w:ascii="Arial" w:hAnsi="Arial" w:cs="Arial"/>
                <w:lang w:val="es-ES"/>
              </w:rPr>
              <w:t>…………………………………………………………………………….</w:t>
            </w:r>
          </w:p>
        </w:tc>
        <w:tc>
          <w:tcPr>
            <w:tcW w:w="567" w:type="dxa"/>
            <w:shd w:val="clear" w:color="auto" w:fill="auto"/>
          </w:tcPr>
          <w:p w14:paraId="249E8636" w14:textId="77777777" w:rsidR="00F816FF" w:rsidRPr="00AA6DA5" w:rsidRDefault="00F816FF" w:rsidP="00F816FF">
            <w:pPr>
              <w:jc w:val="both"/>
              <w:rPr>
                <w:rFonts w:ascii="Arial" w:hAnsi="Arial" w:cs="Arial"/>
                <w:lang w:val="es-ES"/>
              </w:rPr>
            </w:pPr>
            <w:r w:rsidRPr="00AA6DA5">
              <w:rPr>
                <w:rFonts w:ascii="Arial" w:hAnsi="Arial" w:cs="Arial"/>
                <w:lang w:val="es-ES"/>
              </w:rPr>
              <w:t>3</w:t>
            </w:r>
          </w:p>
        </w:tc>
      </w:tr>
      <w:tr w:rsidR="00F816FF" w:rsidRPr="00CF330C" w14:paraId="2FD05A37" w14:textId="77777777" w:rsidTr="00901E81">
        <w:trPr>
          <w:trHeight w:val="392"/>
        </w:trPr>
        <w:tc>
          <w:tcPr>
            <w:tcW w:w="8472" w:type="dxa"/>
            <w:shd w:val="clear" w:color="auto" w:fill="auto"/>
          </w:tcPr>
          <w:p w14:paraId="4DDFDFF7" w14:textId="77777777" w:rsidR="00F816FF" w:rsidRPr="00AA6DA5" w:rsidRDefault="00F816FF" w:rsidP="00AA6DA5">
            <w:pPr>
              <w:jc w:val="both"/>
              <w:rPr>
                <w:rFonts w:ascii="Arial" w:hAnsi="Arial" w:cs="Arial"/>
                <w:b/>
                <w:lang w:val="es-ES"/>
              </w:rPr>
            </w:pPr>
            <w:r w:rsidRPr="00AA6DA5">
              <w:rPr>
                <w:rFonts w:ascii="Arial" w:hAnsi="Arial" w:cs="Arial"/>
                <w:b/>
                <w:lang w:val="es-ES"/>
              </w:rPr>
              <w:t xml:space="preserve">I ASPECTOS GENERALES  </w:t>
            </w:r>
            <w:r w:rsidRPr="00AA6DA5">
              <w:rPr>
                <w:rFonts w:ascii="Arial" w:hAnsi="Arial" w:cs="Arial"/>
                <w:lang w:val="es-ES"/>
              </w:rPr>
              <w:t>…………………………………………………………….</w:t>
            </w:r>
            <w:r w:rsidRPr="00AA6DA5">
              <w:rPr>
                <w:rFonts w:ascii="Arial" w:hAnsi="Arial" w:cs="Arial"/>
                <w:b/>
                <w:lang w:val="es-ES"/>
              </w:rPr>
              <w:t xml:space="preserve">        </w:t>
            </w:r>
          </w:p>
        </w:tc>
        <w:tc>
          <w:tcPr>
            <w:tcW w:w="567" w:type="dxa"/>
            <w:shd w:val="clear" w:color="auto" w:fill="auto"/>
          </w:tcPr>
          <w:p w14:paraId="209FDC3A" w14:textId="77777777" w:rsidR="00F816FF" w:rsidRPr="00AA6DA5" w:rsidRDefault="00F816FF" w:rsidP="00F816FF">
            <w:pPr>
              <w:jc w:val="both"/>
              <w:rPr>
                <w:rFonts w:ascii="Arial" w:hAnsi="Arial" w:cs="Arial"/>
                <w:b/>
                <w:lang w:val="es-ES"/>
              </w:rPr>
            </w:pPr>
            <w:r w:rsidRPr="00AA6DA5">
              <w:rPr>
                <w:rFonts w:ascii="Arial" w:hAnsi="Arial" w:cs="Arial"/>
                <w:b/>
                <w:lang w:val="es-ES"/>
              </w:rPr>
              <w:t>4</w:t>
            </w:r>
          </w:p>
        </w:tc>
      </w:tr>
      <w:tr w:rsidR="00F816FF" w:rsidRPr="00CF330C" w14:paraId="2104987E" w14:textId="77777777" w:rsidTr="00901E81">
        <w:trPr>
          <w:trHeight w:val="380"/>
        </w:trPr>
        <w:tc>
          <w:tcPr>
            <w:tcW w:w="8472" w:type="dxa"/>
            <w:shd w:val="clear" w:color="auto" w:fill="auto"/>
          </w:tcPr>
          <w:p w14:paraId="6721ABD9" w14:textId="77777777" w:rsidR="00F816FF" w:rsidRPr="00AA6DA5" w:rsidRDefault="00F816FF" w:rsidP="00F816FF">
            <w:pPr>
              <w:jc w:val="both"/>
              <w:rPr>
                <w:rFonts w:ascii="Arial" w:hAnsi="Arial" w:cs="Arial"/>
                <w:lang w:val="es-ES"/>
              </w:rPr>
            </w:pPr>
            <w:r w:rsidRPr="00AA6DA5">
              <w:rPr>
                <w:rFonts w:ascii="Arial" w:hAnsi="Arial" w:cs="Arial"/>
                <w:lang w:val="es-ES"/>
              </w:rPr>
              <w:t>1.1 Objetivos del Manual de Auditoría……………………………………………………...</w:t>
            </w:r>
          </w:p>
        </w:tc>
        <w:tc>
          <w:tcPr>
            <w:tcW w:w="567" w:type="dxa"/>
            <w:shd w:val="clear" w:color="auto" w:fill="auto"/>
          </w:tcPr>
          <w:p w14:paraId="11CA82B2" w14:textId="77777777" w:rsidR="00F816FF" w:rsidRPr="00AA6DA5" w:rsidRDefault="000A1221" w:rsidP="00F816FF">
            <w:pPr>
              <w:jc w:val="both"/>
              <w:rPr>
                <w:rFonts w:ascii="Arial" w:hAnsi="Arial" w:cs="Arial"/>
                <w:lang w:val="es-ES"/>
              </w:rPr>
            </w:pPr>
            <w:r w:rsidRPr="00AA6DA5">
              <w:rPr>
                <w:rFonts w:ascii="Arial" w:hAnsi="Arial" w:cs="Arial"/>
                <w:lang w:val="es-ES"/>
              </w:rPr>
              <w:t>5</w:t>
            </w:r>
          </w:p>
        </w:tc>
      </w:tr>
      <w:tr w:rsidR="00F816FF" w:rsidRPr="00CF330C" w14:paraId="06CD79D9" w14:textId="77777777" w:rsidTr="00901E81">
        <w:trPr>
          <w:trHeight w:val="392"/>
        </w:trPr>
        <w:tc>
          <w:tcPr>
            <w:tcW w:w="8472" w:type="dxa"/>
            <w:shd w:val="clear" w:color="auto" w:fill="auto"/>
          </w:tcPr>
          <w:p w14:paraId="485AEB98" w14:textId="77777777" w:rsidR="00F816FF" w:rsidRPr="00AA6DA5" w:rsidRDefault="00F816FF" w:rsidP="00F816FF">
            <w:pPr>
              <w:jc w:val="both"/>
              <w:rPr>
                <w:rFonts w:ascii="Arial" w:hAnsi="Arial" w:cs="Arial"/>
                <w:lang w:val="es-ES"/>
              </w:rPr>
            </w:pPr>
            <w:r w:rsidRPr="00AA6DA5">
              <w:rPr>
                <w:rFonts w:ascii="Arial" w:hAnsi="Arial" w:cs="Arial"/>
                <w:lang w:val="es-ES"/>
              </w:rPr>
              <w:t>1.2 Auditoría Interna – Definición …………………………………………………………..</w:t>
            </w:r>
          </w:p>
        </w:tc>
        <w:tc>
          <w:tcPr>
            <w:tcW w:w="567" w:type="dxa"/>
            <w:shd w:val="clear" w:color="auto" w:fill="auto"/>
          </w:tcPr>
          <w:p w14:paraId="630D0D8B" w14:textId="77777777" w:rsidR="00F816FF" w:rsidRPr="00AA6DA5" w:rsidRDefault="00F816FF" w:rsidP="00F816FF">
            <w:pPr>
              <w:jc w:val="both"/>
              <w:rPr>
                <w:rFonts w:ascii="Arial" w:hAnsi="Arial" w:cs="Arial"/>
                <w:lang w:val="es-ES"/>
              </w:rPr>
            </w:pPr>
            <w:r w:rsidRPr="00AA6DA5">
              <w:rPr>
                <w:rFonts w:ascii="Arial" w:hAnsi="Arial" w:cs="Arial"/>
                <w:lang w:val="es-ES"/>
              </w:rPr>
              <w:t>5</w:t>
            </w:r>
          </w:p>
        </w:tc>
      </w:tr>
      <w:tr w:rsidR="00F816FF" w:rsidRPr="00CF330C" w14:paraId="536ED25D" w14:textId="77777777" w:rsidTr="00901E81">
        <w:trPr>
          <w:trHeight w:val="380"/>
        </w:trPr>
        <w:tc>
          <w:tcPr>
            <w:tcW w:w="8472" w:type="dxa"/>
            <w:shd w:val="clear" w:color="auto" w:fill="auto"/>
          </w:tcPr>
          <w:p w14:paraId="13C81FF9" w14:textId="77777777" w:rsidR="00F816FF" w:rsidRPr="00AA6DA5" w:rsidRDefault="00F816FF" w:rsidP="00F816FF">
            <w:pPr>
              <w:jc w:val="both"/>
              <w:rPr>
                <w:rFonts w:ascii="Arial" w:hAnsi="Arial" w:cs="Arial"/>
                <w:b/>
                <w:lang w:val="es-ES"/>
              </w:rPr>
            </w:pPr>
            <w:r w:rsidRPr="00AA6DA5">
              <w:rPr>
                <w:rFonts w:ascii="Arial" w:hAnsi="Arial" w:cs="Arial"/>
                <w:b/>
                <w:lang w:val="es-ES"/>
              </w:rPr>
              <w:t>II  MARCO NORMATIVO - Parte 2</w:t>
            </w:r>
            <w:r w:rsidRPr="00AA6DA5">
              <w:rPr>
                <w:rFonts w:ascii="Arial" w:hAnsi="Arial" w:cs="Arial"/>
                <w:lang w:val="es-ES"/>
              </w:rPr>
              <w:t>…………………………………………………………</w:t>
            </w:r>
          </w:p>
        </w:tc>
        <w:tc>
          <w:tcPr>
            <w:tcW w:w="567" w:type="dxa"/>
            <w:shd w:val="clear" w:color="auto" w:fill="auto"/>
          </w:tcPr>
          <w:p w14:paraId="7F7F5863" w14:textId="77777777" w:rsidR="00F816FF" w:rsidRPr="00AA6DA5" w:rsidRDefault="004E227E" w:rsidP="00F816FF">
            <w:pPr>
              <w:jc w:val="both"/>
              <w:rPr>
                <w:rFonts w:ascii="Arial" w:hAnsi="Arial" w:cs="Arial"/>
                <w:b/>
                <w:lang w:val="es-ES"/>
              </w:rPr>
            </w:pPr>
            <w:r w:rsidRPr="00AA6DA5">
              <w:rPr>
                <w:rFonts w:ascii="Arial" w:hAnsi="Arial" w:cs="Arial"/>
                <w:b/>
                <w:lang w:val="es-ES"/>
              </w:rPr>
              <w:t>5</w:t>
            </w:r>
          </w:p>
        </w:tc>
      </w:tr>
      <w:tr w:rsidR="00F816FF" w:rsidRPr="00CF330C" w14:paraId="20D1CFB0" w14:textId="77777777" w:rsidTr="00901E81">
        <w:trPr>
          <w:trHeight w:val="279"/>
        </w:trPr>
        <w:tc>
          <w:tcPr>
            <w:tcW w:w="8472" w:type="dxa"/>
            <w:shd w:val="clear" w:color="auto" w:fill="auto"/>
          </w:tcPr>
          <w:p w14:paraId="5D891220" w14:textId="77777777" w:rsidR="00F816FF" w:rsidRPr="00AA6DA5" w:rsidRDefault="00F816FF" w:rsidP="00F816FF">
            <w:pPr>
              <w:jc w:val="both"/>
              <w:rPr>
                <w:rFonts w:ascii="Arial" w:hAnsi="Arial" w:cs="Arial"/>
                <w:lang w:val="es-ES"/>
              </w:rPr>
            </w:pPr>
            <w:r w:rsidRPr="00AA6DA5">
              <w:rPr>
                <w:rFonts w:ascii="Arial" w:hAnsi="Arial" w:cs="Arial"/>
                <w:lang w:val="es-ES"/>
              </w:rPr>
              <w:t>2.1 Marco Legal………………………………………………………………………………</w:t>
            </w:r>
          </w:p>
        </w:tc>
        <w:tc>
          <w:tcPr>
            <w:tcW w:w="567" w:type="dxa"/>
            <w:shd w:val="clear" w:color="auto" w:fill="auto"/>
          </w:tcPr>
          <w:p w14:paraId="6E893561" w14:textId="77777777" w:rsidR="00F816FF" w:rsidRPr="00AA6DA5" w:rsidRDefault="000A1221" w:rsidP="00F816FF">
            <w:pPr>
              <w:jc w:val="both"/>
              <w:rPr>
                <w:rFonts w:ascii="Arial" w:hAnsi="Arial" w:cs="Arial"/>
                <w:lang w:val="es-ES"/>
              </w:rPr>
            </w:pPr>
            <w:r w:rsidRPr="00AA6DA5">
              <w:rPr>
                <w:rFonts w:ascii="Arial" w:hAnsi="Arial" w:cs="Arial"/>
                <w:lang w:val="es-ES"/>
              </w:rPr>
              <w:t>5</w:t>
            </w:r>
          </w:p>
        </w:tc>
      </w:tr>
      <w:tr w:rsidR="00F816FF" w:rsidRPr="00CF330C" w14:paraId="5CB5CFE4" w14:textId="77777777" w:rsidTr="00901E81">
        <w:trPr>
          <w:trHeight w:val="279"/>
        </w:trPr>
        <w:tc>
          <w:tcPr>
            <w:tcW w:w="8472" w:type="dxa"/>
            <w:shd w:val="clear" w:color="auto" w:fill="auto"/>
          </w:tcPr>
          <w:p w14:paraId="2C1959BF" w14:textId="77777777" w:rsidR="00F816FF" w:rsidRPr="00AA6DA5" w:rsidRDefault="00F816FF" w:rsidP="00F816FF">
            <w:pPr>
              <w:jc w:val="both"/>
              <w:rPr>
                <w:rFonts w:ascii="Arial" w:hAnsi="Arial" w:cs="Arial"/>
                <w:lang w:val="es-ES"/>
              </w:rPr>
            </w:pPr>
            <w:r w:rsidRPr="00AA6DA5">
              <w:rPr>
                <w:rFonts w:ascii="Arial" w:hAnsi="Arial" w:cs="Arial"/>
                <w:lang w:val="es-ES"/>
              </w:rPr>
              <w:t>2.2 Normas Internacionales para el Ejercicio de la Auditoría Interna…………………..</w:t>
            </w:r>
          </w:p>
        </w:tc>
        <w:tc>
          <w:tcPr>
            <w:tcW w:w="567" w:type="dxa"/>
            <w:shd w:val="clear" w:color="auto" w:fill="auto"/>
          </w:tcPr>
          <w:p w14:paraId="6394C0D0" w14:textId="77777777" w:rsidR="00F816FF" w:rsidRPr="00AA6DA5" w:rsidRDefault="000A1221" w:rsidP="00F816FF">
            <w:pPr>
              <w:jc w:val="both"/>
              <w:rPr>
                <w:rFonts w:ascii="Arial" w:hAnsi="Arial" w:cs="Arial"/>
                <w:lang w:val="es-ES"/>
              </w:rPr>
            </w:pPr>
            <w:r w:rsidRPr="00AA6DA5">
              <w:rPr>
                <w:rFonts w:ascii="Arial" w:hAnsi="Arial" w:cs="Arial"/>
                <w:lang w:val="es-ES"/>
              </w:rPr>
              <w:t>6</w:t>
            </w:r>
          </w:p>
        </w:tc>
      </w:tr>
      <w:tr w:rsidR="00F816FF" w:rsidRPr="00CF330C" w14:paraId="7D936AFF" w14:textId="77777777" w:rsidTr="00901E81">
        <w:trPr>
          <w:trHeight w:val="392"/>
        </w:trPr>
        <w:tc>
          <w:tcPr>
            <w:tcW w:w="8472" w:type="dxa"/>
            <w:shd w:val="clear" w:color="auto" w:fill="auto"/>
          </w:tcPr>
          <w:p w14:paraId="45F53FFC" w14:textId="77777777" w:rsidR="00F816FF" w:rsidRPr="00AA6DA5" w:rsidRDefault="00F816FF" w:rsidP="00F816FF">
            <w:pPr>
              <w:jc w:val="both"/>
              <w:rPr>
                <w:rFonts w:ascii="Arial" w:hAnsi="Arial" w:cs="Arial"/>
                <w:lang w:val="es-ES"/>
              </w:rPr>
            </w:pPr>
            <w:r w:rsidRPr="00AA6DA5">
              <w:rPr>
                <w:rFonts w:ascii="Arial" w:hAnsi="Arial" w:cs="Arial"/>
                <w:lang w:val="es-ES"/>
              </w:rPr>
              <w:t>2.3 Principios y Normas de Conducta ……………………………………………………..</w:t>
            </w:r>
          </w:p>
        </w:tc>
        <w:tc>
          <w:tcPr>
            <w:tcW w:w="567" w:type="dxa"/>
            <w:shd w:val="clear" w:color="auto" w:fill="auto"/>
          </w:tcPr>
          <w:p w14:paraId="6CA47E6F" w14:textId="77777777" w:rsidR="00F816FF" w:rsidRPr="00AA6DA5" w:rsidRDefault="0051399A" w:rsidP="00F816FF">
            <w:pPr>
              <w:jc w:val="both"/>
              <w:rPr>
                <w:rFonts w:ascii="Arial" w:hAnsi="Arial" w:cs="Arial"/>
                <w:lang w:val="es-ES"/>
              </w:rPr>
            </w:pPr>
            <w:r w:rsidRPr="00AA6DA5">
              <w:rPr>
                <w:rFonts w:ascii="Arial" w:hAnsi="Arial" w:cs="Arial"/>
                <w:lang w:val="es-ES"/>
              </w:rPr>
              <w:t>7</w:t>
            </w:r>
          </w:p>
        </w:tc>
      </w:tr>
      <w:tr w:rsidR="00F816FF" w:rsidRPr="00CF330C" w14:paraId="5BD5F4CC" w14:textId="77777777" w:rsidTr="00901E81">
        <w:trPr>
          <w:trHeight w:val="380"/>
        </w:trPr>
        <w:tc>
          <w:tcPr>
            <w:tcW w:w="8472" w:type="dxa"/>
            <w:shd w:val="clear" w:color="auto" w:fill="auto"/>
          </w:tcPr>
          <w:p w14:paraId="1B7CB073" w14:textId="77777777" w:rsidR="00F816FF" w:rsidRPr="00AA6DA5" w:rsidRDefault="00F816FF" w:rsidP="00F816FF">
            <w:pPr>
              <w:jc w:val="both"/>
              <w:rPr>
                <w:rFonts w:ascii="Arial" w:hAnsi="Arial" w:cs="Arial"/>
                <w:lang w:val="es-ES"/>
              </w:rPr>
            </w:pPr>
            <w:r w:rsidRPr="00AA6DA5">
              <w:rPr>
                <w:rFonts w:ascii="Arial" w:hAnsi="Arial" w:cs="Arial"/>
                <w:b/>
                <w:lang w:val="es-ES"/>
              </w:rPr>
              <w:t>III METODOLOGÍA DEL TRABAJO DE AUDITORÍA INTERNA  - Parte 3</w:t>
            </w:r>
            <w:r w:rsidRPr="00AA6DA5">
              <w:rPr>
                <w:rFonts w:ascii="Arial" w:hAnsi="Arial" w:cs="Arial"/>
                <w:lang w:val="es-ES"/>
              </w:rPr>
              <w:t>…………..</w:t>
            </w:r>
          </w:p>
        </w:tc>
        <w:tc>
          <w:tcPr>
            <w:tcW w:w="567" w:type="dxa"/>
            <w:shd w:val="clear" w:color="auto" w:fill="auto"/>
          </w:tcPr>
          <w:p w14:paraId="1989F057" w14:textId="77777777" w:rsidR="00F816FF" w:rsidRPr="00AA6DA5" w:rsidRDefault="004E227E" w:rsidP="00F816FF">
            <w:pPr>
              <w:jc w:val="both"/>
              <w:rPr>
                <w:rFonts w:ascii="Arial" w:hAnsi="Arial" w:cs="Arial"/>
                <w:b/>
                <w:lang w:val="es-ES"/>
              </w:rPr>
            </w:pPr>
            <w:r w:rsidRPr="00AA6DA5">
              <w:rPr>
                <w:rFonts w:ascii="Arial" w:hAnsi="Arial" w:cs="Arial"/>
                <w:b/>
                <w:lang w:val="es-ES"/>
              </w:rPr>
              <w:t>9</w:t>
            </w:r>
          </w:p>
        </w:tc>
      </w:tr>
      <w:tr w:rsidR="00F816FF" w:rsidRPr="00CF330C" w14:paraId="7A9689E4" w14:textId="77777777" w:rsidTr="00901E81">
        <w:trPr>
          <w:trHeight w:val="380"/>
        </w:trPr>
        <w:tc>
          <w:tcPr>
            <w:tcW w:w="8472" w:type="dxa"/>
            <w:shd w:val="clear" w:color="auto" w:fill="auto"/>
          </w:tcPr>
          <w:p w14:paraId="3A1D22FB" w14:textId="77777777" w:rsidR="00F816FF" w:rsidRPr="00AA6DA5" w:rsidRDefault="00F816FF" w:rsidP="00F816FF">
            <w:pPr>
              <w:jc w:val="both"/>
              <w:rPr>
                <w:rFonts w:ascii="Arial" w:hAnsi="Arial" w:cs="Arial"/>
                <w:lang w:val="es-ES"/>
              </w:rPr>
            </w:pPr>
            <w:r w:rsidRPr="00AA6DA5">
              <w:rPr>
                <w:rFonts w:ascii="Arial" w:hAnsi="Arial" w:cs="Arial"/>
                <w:lang w:val="es-ES"/>
              </w:rPr>
              <w:t>3.1 Modelo Informe COSO – Versión 2013 ……………………………………………….</w:t>
            </w:r>
          </w:p>
        </w:tc>
        <w:tc>
          <w:tcPr>
            <w:tcW w:w="567" w:type="dxa"/>
            <w:shd w:val="clear" w:color="auto" w:fill="auto"/>
          </w:tcPr>
          <w:p w14:paraId="0AD3CE1B" w14:textId="77777777" w:rsidR="00F816FF" w:rsidRPr="00AA6DA5" w:rsidRDefault="0051399A" w:rsidP="0051399A">
            <w:pPr>
              <w:jc w:val="both"/>
              <w:rPr>
                <w:rFonts w:ascii="Arial" w:hAnsi="Arial" w:cs="Arial"/>
                <w:lang w:val="es-ES"/>
              </w:rPr>
            </w:pPr>
            <w:r w:rsidRPr="00AA6DA5">
              <w:rPr>
                <w:rFonts w:ascii="Arial" w:hAnsi="Arial" w:cs="Arial"/>
                <w:lang w:val="es-ES"/>
              </w:rPr>
              <w:t>9</w:t>
            </w:r>
          </w:p>
        </w:tc>
      </w:tr>
      <w:tr w:rsidR="00F816FF" w:rsidRPr="00CF330C" w14:paraId="61A04F05" w14:textId="77777777" w:rsidTr="00901E81">
        <w:trPr>
          <w:trHeight w:val="380"/>
        </w:trPr>
        <w:tc>
          <w:tcPr>
            <w:tcW w:w="8472" w:type="dxa"/>
            <w:shd w:val="clear" w:color="auto" w:fill="auto"/>
          </w:tcPr>
          <w:p w14:paraId="7C34F6D8" w14:textId="77777777" w:rsidR="00F816FF" w:rsidRPr="00AA6DA5" w:rsidRDefault="00F816FF" w:rsidP="00F816FF">
            <w:pPr>
              <w:jc w:val="both"/>
              <w:rPr>
                <w:rFonts w:ascii="Arial" w:hAnsi="Arial" w:cs="Arial"/>
                <w:lang w:val="es-ES"/>
              </w:rPr>
            </w:pPr>
            <w:r w:rsidRPr="00AA6DA5">
              <w:rPr>
                <w:rFonts w:ascii="Arial" w:hAnsi="Arial" w:cs="Arial"/>
                <w:lang w:val="es-ES"/>
              </w:rPr>
              <w:t>3.2 Modelo COSO – ERM 2017 ………………………………………………………........</w:t>
            </w:r>
          </w:p>
        </w:tc>
        <w:tc>
          <w:tcPr>
            <w:tcW w:w="567" w:type="dxa"/>
            <w:shd w:val="clear" w:color="auto" w:fill="auto"/>
          </w:tcPr>
          <w:p w14:paraId="16EEC8F6" w14:textId="77777777" w:rsidR="00F816FF" w:rsidRPr="00AA6DA5" w:rsidRDefault="004E227E" w:rsidP="00F816FF">
            <w:pPr>
              <w:jc w:val="both"/>
              <w:rPr>
                <w:rFonts w:ascii="Arial" w:hAnsi="Arial" w:cs="Arial"/>
                <w:lang w:val="es-ES"/>
              </w:rPr>
            </w:pPr>
            <w:r w:rsidRPr="00AA6DA5">
              <w:rPr>
                <w:rFonts w:ascii="Arial" w:hAnsi="Arial" w:cs="Arial"/>
                <w:lang w:val="es-ES"/>
              </w:rPr>
              <w:t>11</w:t>
            </w:r>
          </w:p>
        </w:tc>
      </w:tr>
      <w:tr w:rsidR="00F816FF" w:rsidRPr="00CF330C" w14:paraId="34FBD3D7" w14:textId="77777777" w:rsidTr="00901E81">
        <w:trPr>
          <w:trHeight w:val="380"/>
        </w:trPr>
        <w:tc>
          <w:tcPr>
            <w:tcW w:w="8472" w:type="dxa"/>
            <w:shd w:val="clear" w:color="auto" w:fill="auto"/>
          </w:tcPr>
          <w:p w14:paraId="5E0461DC" w14:textId="77777777" w:rsidR="00F816FF" w:rsidRPr="00AA6DA5" w:rsidRDefault="00F816FF" w:rsidP="00F816FF">
            <w:pPr>
              <w:ind w:right="-387"/>
              <w:jc w:val="both"/>
              <w:rPr>
                <w:rFonts w:ascii="Arial" w:hAnsi="Arial" w:cs="Arial"/>
                <w:lang w:val="es-ES"/>
              </w:rPr>
            </w:pPr>
            <w:r w:rsidRPr="00AA6DA5">
              <w:rPr>
                <w:rFonts w:ascii="Arial" w:hAnsi="Arial" w:cs="Arial"/>
                <w:b/>
                <w:lang w:val="es-ES"/>
              </w:rPr>
              <w:t xml:space="preserve">IV RIESGOS EN COOPERATIVAS DE AHORRO Y CRÉDITO - Parte 4 </w:t>
            </w:r>
            <w:r w:rsidRPr="00AA6DA5">
              <w:rPr>
                <w:rFonts w:ascii="Arial" w:hAnsi="Arial" w:cs="Arial"/>
                <w:lang w:val="es-ES"/>
              </w:rPr>
              <w:t>………………</w:t>
            </w:r>
          </w:p>
        </w:tc>
        <w:tc>
          <w:tcPr>
            <w:tcW w:w="567" w:type="dxa"/>
            <w:shd w:val="clear" w:color="auto" w:fill="auto"/>
          </w:tcPr>
          <w:p w14:paraId="692B161A" w14:textId="77777777" w:rsidR="00F816FF" w:rsidRPr="00AA6DA5" w:rsidRDefault="00F816FF" w:rsidP="00F816FF">
            <w:pPr>
              <w:jc w:val="both"/>
              <w:rPr>
                <w:rFonts w:ascii="Arial" w:hAnsi="Arial" w:cs="Arial"/>
                <w:lang w:val="es-ES"/>
              </w:rPr>
            </w:pPr>
            <w:r w:rsidRPr="00AA6DA5">
              <w:rPr>
                <w:rFonts w:ascii="Arial" w:hAnsi="Arial" w:cs="Arial"/>
                <w:lang w:val="es-ES"/>
              </w:rPr>
              <w:t>1</w:t>
            </w:r>
            <w:r w:rsidR="004E227E" w:rsidRPr="00AA6DA5">
              <w:rPr>
                <w:rFonts w:ascii="Arial" w:hAnsi="Arial" w:cs="Arial"/>
                <w:lang w:val="es-ES"/>
              </w:rPr>
              <w:t>3</w:t>
            </w:r>
          </w:p>
        </w:tc>
      </w:tr>
      <w:tr w:rsidR="00F816FF" w:rsidRPr="00CF330C" w14:paraId="5ADE430F" w14:textId="77777777" w:rsidTr="00901E81">
        <w:trPr>
          <w:trHeight w:val="380"/>
        </w:trPr>
        <w:tc>
          <w:tcPr>
            <w:tcW w:w="8472" w:type="dxa"/>
            <w:shd w:val="clear" w:color="auto" w:fill="auto"/>
          </w:tcPr>
          <w:p w14:paraId="3BFAA444" w14:textId="77777777" w:rsidR="00F816FF" w:rsidRPr="00AA6DA5" w:rsidRDefault="00F816FF" w:rsidP="00F816FF">
            <w:pPr>
              <w:jc w:val="both"/>
              <w:rPr>
                <w:rFonts w:ascii="Arial" w:hAnsi="Arial" w:cs="Arial"/>
                <w:lang w:val="es-ES"/>
              </w:rPr>
            </w:pPr>
            <w:r w:rsidRPr="00AA6DA5">
              <w:rPr>
                <w:rFonts w:ascii="Arial" w:hAnsi="Arial" w:cs="Arial"/>
                <w:b/>
                <w:lang w:val="es-ES"/>
              </w:rPr>
              <w:t>V ETAPAS DE LA AUDITORÍA INTERNA - Parte 5</w:t>
            </w:r>
            <w:r w:rsidRPr="00AA6DA5">
              <w:rPr>
                <w:rFonts w:ascii="Arial" w:hAnsi="Arial" w:cs="Arial"/>
                <w:lang w:val="es-ES"/>
              </w:rPr>
              <w:t xml:space="preserve"> ……………………………………</w:t>
            </w:r>
          </w:p>
        </w:tc>
        <w:tc>
          <w:tcPr>
            <w:tcW w:w="567" w:type="dxa"/>
            <w:shd w:val="clear" w:color="auto" w:fill="auto"/>
          </w:tcPr>
          <w:p w14:paraId="197C9148" w14:textId="77777777" w:rsidR="00F816FF" w:rsidRPr="00AA6DA5" w:rsidRDefault="004E227E" w:rsidP="00F816FF">
            <w:pPr>
              <w:jc w:val="both"/>
              <w:rPr>
                <w:rFonts w:ascii="Arial" w:hAnsi="Arial" w:cs="Arial"/>
                <w:lang w:val="es-ES"/>
              </w:rPr>
            </w:pPr>
            <w:r w:rsidRPr="00AA6DA5">
              <w:rPr>
                <w:rFonts w:ascii="Arial" w:hAnsi="Arial" w:cs="Arial"/>
                <w:lang w:val="es-ES"/>
              </w:rPr>
              <w:t>14</w:t>
            </w:r>
          </w:p>
        </w:tc>
      </w:tr>
      <w:tr w:rsidR="00F816FF" w:rsidRPr="00CF330C" w14:paraId="1C86C2DE" w14:textId="77777777" w:rsidTr="00901E81">
        <w:trPr>
          <w:trHeight w:val="380"/>
        </w:trPr>
        <w:tc>
          <w:tcPr>
            <w:tcW w:w="8472" w:type="dxa"/>
            <w:shd w:val="clear" w:color="auto" w:fill="auto"/>
          </w:tcPr>
          <w:p w14:paraId="1BBF705E" w14:textId="77777777" w:rsidR="00F816FF" w:rsidRPr="00AA6DA5" w:rsidRDefault="00F816FF" w:rsidP="00F816FF">
            <w:pPr>
              <w:jc w:val="both"/>
              <w:rPr>
                <w:rFonts w:ascii="Arial" w:hAnsi="Arial" w:cs="Arial"/>
                <w:lang w:val="es-ES"/>
              </w:rPr>
            </w:pPr>
            <w:r w:rsidRPr="00AA6DA5">
              <w:rPr>
                <w:rFonts w:ascii="Arial" w:hAnsi="Arial" w:cs="Arial"/>
                <w:lang w:val="es-ES"/>
              </w:rPr>
              <w:t>Fase 1 – Planificación………………………………………………………………………..</w:t>
            </w:r>
          </w:p>
        </w:tc>
        <w:tc>
          <w:tcPr>
            <w:tcW w:w="567" w:type="dxa"/>
            <w:shd w:val="clear" w:color="auto" w:fill="auto"/>
          </w:tcPr>
          <w:p w14:paraId="1A46786E" w14:textId="77777777" w:rsidR="00F816FF" w:rsidRPr="00AA6DA5" w:rsidRDefault="004E227E" w:rsidP="00F816FF">
            <w:pPr>
              <w:jc w:val="both"/>
              <w:rPr>
                <w:rFonts w:ascii="Arial" w:hAnsi="Arial" w:cs="Arial"/>
                <w:lang w:val="es-ES"/>
              </w:rPr>
            </w:pPr>
            <w:r w:rsidRPr="00AA6DA5">
              <w:rPr>
                <w:rFonts w:ascii="Arial" w:hAnsi="Arial" w:cs="Arial"/>
                <w:lang w:val="es-ES"/>
              </w:rPr>
              <w:t>14</w:t>
            </w:r>
          </w:p>
        </w:tc>
      </w:tr>
      <w:tr w:rsidR="00F816FF" w:rsidRPr="00CF330C" w14:paraId="08BF846C" w14:textId="77777777" w:rsidTr="00901E81">
        <w:trPr>
          <w:trHeight w:val="380"/>
        </w:trPr>
        <w:tc>
          <w:tcPr>
            <w:tcW w:w="8472" w:type="dxa"/>
            <w:shd w:val="clear" w:color="auto" w:fill="auto"/>
          </w:tcPr>
          <w:p w14:paraId="78EE8D3F" w14:textId="77777777" w:rsidR="00F816FF" w:rsidRPr="00AA6DA5" w:rsidRDefault="00F816FF" w:rsidP="00F816FF">
            <w:pPr>
              <w:jc w:val="both"/>
              <w:rPr>
                <w:rFonts w:ascii="Arial" w:hAnsi="Arial" w:cs="Arial"/>
                <w:lang w:val="es-ES"/>
              </w:rPr>
            </w:pPr>
            <w:r w:rsidRPr="00AA6DA5">
              <w:rPr>
                <w:rFonts w:ascii="Arial" w:hAnsi="Arial" w:cs="Arial"/>
                <w:lang w:val="es-ES"/>
              </w:rPr>
              <w:t>Fase 2 – Ejecución del Trabajo …………………………………………………………….</w:t>
            </w:r>
          </w:p>
        </w:tc>
        <w:tc>
          <w:tcPr>
            <w:tcW w:w="567" w:type="dxa"/>
            <w:shd w:val="clear" w:color="auto" w:fill="auto"/>
          </w:tcPr>
          <w:p w14:paraId="72AD987A" w14:textId="77777777" w:rsidR="00F816FF" w:rsidRPr="00AA6DA5" w:rsidRDefault="00F816FF" w:rsidP="00F816FF">
            <w:pPr>
              <w:jc w:val="both"/>
              <w:rPr>
                <w:rFonts w:ascii="Arial" w:hAnsi="Arial" w:cs="Arial"/>
                <w:lang w:val="es-ES"/>
              </w:rPr>
            </w:pPr>
            <w:r w:rsidRPr="00AA6DA5">
              <w:rPr>
                <w:rFonts w:ascii="Arial" w:hAnsi="Arial" w:cs="Arial"/>
                <w:lang w:val="es-ES"/>
              </w:rPr>
              <w:t>2</w:t>
            </w:r>
            <w:r w:rsidR="004E227E" w:rsidRPr="00AA6DA5">
              <w:rPr>
                <w:rFonts w:ascii="Arial" w:hAnsi="Arial" w:cs="Arial"/>
                <w:lang w:val="es-ES"/>
              </w:rPr>
              <w:t>3</w:t>
            </w:r>
          </w:p>
        </w:tc>
      </w:tr>
      <w:tr w:rsidR="00F816FF" w:rsidRPr="00CF330C" w14:paraId="6E8C22A6" w14:textId="77777777" w:rsidTr="00901E81">
        <w:trPr>
          <w:trHeight w:val="380"/>
        </w:trPr>
        <w:tc>
          <w:tcPr>
            <w:tcW w:w="8472" w:type="dxa"/>
            <w:shd w:val="clear" w:color="auto" w:fill="auto"/>
          </w:tcPr>
          <w:p w14:paraId="3647DFB4" w14:textId="77777777" w:rsidR="00F816FF" w:rsidRPr="00AA6DA5" w:rsidRDefault="00F816FF" w:rsidP="00F816FF">
            <w:pPr>
              <w:jc w:val="both"/>
              <w:rPr>
                <w:rFonts w:ascii="Arial" w:hAnsi="Arial" w:cs="Arial"/>
                <w:lang w:val="es-ES"/>
              </w:rPr>
            </w:pPr>
            <w:r w:rsidRPr="00AA6DA5">
              <w:rPr>
                <w:rFonts w:ascii="Arial" w:hAnsi="Arial" w:cs="Arial"/>
                <w:lang w:val="es-ES"/>
              </w:rPr>
              <w:t>Fase 3 – Informe de Auditoría Interna ……………………………………………………..</w:t>
            </w:r>
          </w:p>
        </w:tc>
        <w:tc>
          <w:tcPr>
            <w:tcW w:w="567" w:type="dxa"/>
            <w:shd w:val="clear" w:color="auto" w:fill="auto"/>
          </w:tcPr>
          <w:p w14:paraId="7E5DC644" w14:textId="77777777" w:rsidR="00F816FF" w:rsidRPr="00AA6DA5" w:rsidRDefault="004E227E" w:rsidP="00F816FF">
            <w:pPr>
              <w:jc w:val="both"/>
              <w:rPr>
                <w:rFonts w:ascii="Arial" w:hAnsi="Arial" w:cs="Arial"/>
                <w:lang w:val="es-ES"/>
              </w:rPr>
            </w:pPr>
            <w:r w:rsidRPr="00AA6DA5">
              <w:rPr>
                <w:rFonts w:ascii="Arial" w:hAnsi="Arial" w:cs="Arial"/>
                <w:lang w:val="es-ES"/>
              </w:rPr>
              <w:t>42</w:t>
            </w:r>
          </w:p>
        </w:tc>
      </w:tr>
      <w:tr w:rsidR="00F816FF" w:rsidRPr="00CF330C" w14:paraId="63780A07" w14:textId="77777777" w:rsidTr="00901E81">
        <w:trPr>
          <w:trHeight w:val="380"/>
        </w:trPr>
        <w:tc>
          <w:tcPr>
            <w:tcW w:w="8472" w:type="dxa"/>
            <w:shd w:val="clear" w:color="auto" w:fill="auto"/>
          </w:tcPr>
          <w:p w14:paraId="111A3591" w14:textId="77777777" w:rsidR="00F816FF" w:rsidRPr="00AA6DA5" w:rsidRDefault="00F816FF" w:rsidP="00F816FF">
            <w:pPr>
              <w:jc w:val="both"/>
              <w:rPr>
                <w:rFonts w:ascii="Arial" w:hAnsi="Arial" w:cs="Arial"/>
                <w:lang w:val="es-ES"/>
              </w:rPr>
            </w:pPr>
            <w:r w:rsidRPr="00AA6DA5">
              <w:rPr>
                <w:rFonts w:ascii="Arial" w:hAnsi="Arial" w:cs="Arial"/>
                <w:b/>
                <w:lang w:val="es-ES"/>
              </w:rPr>
              <w:t>VI ANEXOS</w:t>
            </w:r>
            <w:r w:rsidRPr="00AA6DA5">
              <w:rPr>
                <w:rFonts w:ascii="Arial" w:hAnsi="Arial" w:cs="Arial"/>
                <w:lang w:val="es-ES"/>
              </w:rPr>
              <w:t>……………………………………………………………………………………</w:t>
            </w:r>
          </w:p>
        </w:tc>
        <w:tc>
          <w:tcPr>
            <w:tcW w:w="567" w:type="dxa"/>
            <w:shd w:val="clear" w:color="auto" w:fill="auto"/>
          </w:tcPr>
          <w:p w14:paraId="3585A783" w14:textId="77777777" w:rsidR="00F816FF" w:rsidRPr="00AA6DA5" w:rsidRDefault="004E227E" w:rsidP="00F816FF">
            <w:pPr>
              <w:jc w:val="both"/>
              <w:rPr>
                <w:rFonts w:ascii="Arial" w:hAnsi="Arial" w:cs="Arial"/>
                <w:lang w:val="es-ES"/>
              </w:rPr>
            </w:pPr>
            <w:r w:rsidRPr="00AA6DA5">
              <w:rPr>
                <w:rFonts w:ascii="Arial" w:hAnsi="Arial" w:cs="Arial"/>
                <w:lang w:val="es-ES"/>
              </w:rPr>
              <w:t>47</w:t>
            </w:r>
          </w:p>
        </w:tc>
      </w:tr>
      <w:tr w:rsidR="00F816FF" w:rsidRPr="00CF330C" w14:paraId="183B2EE7" w14:textId="77777777" w:rsidTr="00901E81">
        <w:trPr>
          <w:trHeight w:val="380"/>
        </w:trPr>
        <w:tc>
          <w:tcPr>
            <w:tcW w:w="8472" w:type="dxa"/>
            <w:shd w:val="clear" w:color="auto" w:fill="auto"/>
          </w:tcPr>
          <w:p w14:paraId="0F25ACA7" w14:textId="77777777" w:rsidR="00F816FF" w:rsidRPr="00AA6DA5" w:rsidRDefault="00F816FF" w:rsidP="00F816FF">
            <w:pPr>
              <w:jc w:val="both"/>
              <w:rPr>
                <w:rFonts w:ascii="Arial" w:hAnsi="Arial" w:cs="Arial"/>
                <w:lang w:val="es-ES"/>
              </w:rPr>
            </w:pPr>
            <w:r w:rsidRPr="00AA6DA5">
              <w:rPr>
                <w:rFonts w:ascii="Arial" w:hAnsi="Arial" w:cs="Arial"/>
                <w:b/>
                <w:lang w:val="es-ES"/>
              </w:rPr>
              <w:t xml:space="preserve">Anexo 1.1 </w:t>
            </w:r>
            <w:r w:rsidRPr="00AA6DA5">
              <w:rPr>
                <w:rFonts w:ascii="Arial" w:hAnsi="Arial" w:cs="Arial"/>
                <w:lang w:val="es-ES"/>
              </w:rPr>
              <w:t>– Guía Cuestionario COSO ……………………………………………………</w:t>
            </w:r>
          </w:p>
        </w:tc>
        <w:tc>
          <w:tcPr>
            <w:tcW w:w="567" w:type="dxa"/>
            <w:shd w:val="clear" w:color="auto" w:fill="auto"/>
          </w:tcPr>
          <w:p w14:paraId="335D2AAE" w14:textId="77777777" w:rsidR="00F816FF" w:rsidRPr="00AA6DA5" w:rsidRDefault="004E227E" w:rsidP="00F816FF">
            <w:pPr>
              <w:jc w:val="both"/>
              <w:rPr>
                <w:rFonts w:ascii="Arial" w:hAnsi="Arial" w:cs="Arial"/>
                <w:lang w:val="es-ES"/>
              </w:rPr>
            </w:pPr>
            <w:r w:rsidRPr="00AA6DA5">
              <w:rPr>
                <w:rFonts w:ascii="Arial" w:hAnsi="Arial" w:cs="Arial"/>
                <w:lang w:val="es-ES"/>
              </w:rPr>
              <w:t>48</w:t>
            </w:r>
          </w:p>
        </w:tc>
      </w:tr>
      <w:tr w:rsidR="00F816FF" w:rsidRPr="00CF330C" w14:paraId="6935AE72" w14:textId="77777777" w:rsidTr="00901E81">
        <w:trPr>
          <w:trHeight w:val="380"/>
        </w:trPr>
        <w:tc>
          <w:tcPr>
            <w:tcW w:w="8472" w:type="dxa"/>
            <w:shd w:val="clear" w:color="auto" w:fill="auto"/>
          </w:tcPr>
          <w:p w14:paraId="318317A8" w14:textId="77777777" w:rsidR="00F816FF" w:rsidRPr="00AA6DA5" w:rsidRDefault="00F816FF" w:rsidP="00F816FF">
            <w:pPr>
              <w:jc w:val="both"/>
              <w:rPr>
                <w:rFonts w:ascii="Arial" w:hAnsi="Arial" w:cs="Arial"/>
                <w:b/>
                <w:lang w:val="es-ES"/>
              </w:rPr>
            </w:pPr>
            <w:r w:rsidRPr="00AA6DA5">
              <w:rPr>
                <w:rFonts w:ascii="Arial" w:hAnsi="Arial" w:cs="Arial"/>
                <w:b/>
                <w:lang w:val="es-ES"/>
              </w:rPr>
              <w:t xml:space="preserve">Anexo 1.2 </w:t>
            </w:r>
            <w:r w:rsidRPr="00AA6DA5">
              <w:rPr>
                <w:rFonts w:ascii="Arial" w:hAnsi="Arial" w:cs="Arial"/>
                <w:lang w:val="es-ES"/>
              </w:rPr>
              <w:t>– Guía Evaluación de Riesgos para Matriz ………………………………….</w:t>
            </w:r>
          </w:p>
        </w:tc>
        <w:tc>
          <w:tcPr>
            <w:tcW w:w="567" w:type="dxa"/>
            <w:shd w:val="clear" w:color="auto" w:fill="auto"/>
          </w:tcPr>
          <w:p w14:paraId="0D2F434E" w14:textId="77777777" w:rsidR="00F816FF" w:rsidRPr="00AA6DA5" w:rsidRDefault="004E227E" w:rsidP="00F816FF">
            <w:pPr>
              <w:jc w:val="both"/>
              <w:rPr>
                <w:rFonts w:ascii="Arial" w:hAnsi="Arial" w:cs="Arial"/>
                <w:lang w:val="es-ES"/>
              </w:rPr>
            </w:pPr>
            <w:r w:rsidRPr="00AA6DA5">
              <w:rPr>
                <w:rFonts w:ascii="Arial" w:hAnsi="Arial" w:cs="Arial"/>
                <w:lang w:val="es-ES"/>
              </w:rPr>
              <w:t>61</w:t>
            </w:r>
          </w:p>
        </w:tc>
      </w:tr>
      <w:tr w:rsidR="00F816FF" w:rsidRPr="00CF330C" w14:paraId="776CB034" w14:textId="77777777" w:rsidTr="00901E81">
        <w:trPr>
          <w:trHeight w:val="380"/>
        </w:trPr>
        <w:tc>
          <w:tcPr>
            <w:tcW w:w="8472" w:type="dxa"/>
            <w:shd w:val="clear" w:color="auto" w:fill="auto"/>
          </w:tcPr>
          <w:p w14:paraId="4B724493" w14:textId="77777777" w:rsidR="00F816FF" w:rsidRPr="00AA6DA5" w:rsidRDefault="00F816FF" w:rsidP="00F816FF">
            <w:pPr>
              <w:jc w:val="both"/>
              <w:rPr>
                <w:rFonts w:ascii="Arial" w:hAnsi="Arial" w:cs="Arial"/>
                <w:b/>
                <w:lang w:val="es-ES"/>
              </w:rPr>
            </w:pPr>
            <w:r w:rsidRPr="00AA6DA5">
              <w:rPr>
                <w:rFonts w:ascii="Arial" w:hAnsi="Arial" w:cs="Arial"/>
                <w:b/>
                <w:lang w:val="es-ES"/>
              </w:rPr>
              <w:t xml:space="preserve">Anexo 2 </w:t>
            </w:r>
            <w:r w:rsidRPr="00AA6DA5">
              <w:rPr>
                <w:rFonts w:ascii="Arial" w:hAnsi="Arial" w:cs="Arial"/>
                <w:lang w:val="es-ES"/>
              </w:rPr>
              <w:t>– Guía Procedimientos Mínimos de Auditoría Interna ………………………..</w:t>
            </w:r>
          </w:p>
        </w:tc>
        <w:tc>
          <w:tcPr>
            <w:tcW w:w="567" w:type="dxa"/>
            <w:shd w:val="clear" w:color="auto" w:fill="auto"/>
          </w:tcPr>
          <w:p w14:paraId="79BD8A39" w14:textId="77777777" w:rsidR="00F816FF" w:rsidRPr="00AA6DA5" w:rsidRDefault="004E227E" w:rsidP="00F816FF">
            <w:pPr>
              <w:jc w:val="both"/>
              <w:rPr>
                <w:rFonts w:ascii="Arial" w:hAnsi="Arial" w:cs="Arial"/>
                <w:lang w:val="es-ES"/>
              </w:rPr>
            </w:pPr>
            <w:r w:rsidRPr="00AA6DA5">
              <w:rPr>
                <w:rFonts w:ascii="Arial" w:hAnsi="Arial" w:cs="Arial"/>
                <w:lang w:val="es-ES"/>
              </w:rPr>
              <w:t>69</w:t>
            </w:r>
          </w:p>
        </w:tc>
      </w:tr>
      <w:tr w:rsidR="00F816FF" w:rsidRPr="00CF330C" w14:paraId="01D4B6D7" w14:textId="77777777" w:rsidTr="00901E81">
        <w:trPr>
          <w:trHeight w:val="380"/>
        </w:trPr>
        <w:tc>
          <w:tcPr>
            <w:tcW w:w="8472" w:type="dxa"/>
            <w:shd w:val="clear" w:color="auto" w:fill="auto"/>
          </w:tcPr>
          <w:p w14:paraId="1FB0B2B4" w14:textId="77777777" w:rsidR="00F816FF" w:rsidRPr="00AA6DA5" w:rsidRDefault="00F816FF" w:rsidP="00F816FF">
            <w:pPr>
              <w:jc w:val="both"/>
              <w:rPr>
                <w:rFonts w:ascii="Arial" w:hAnsi="Arial" w:cs="Arial"/>
                <w:b/>
                <w:lang w:val="es-ES"/>
              </w:rPr>
            </w:pPr>
            <w:r w:rsidRPr="00AA6DA5">
              <w:rPr>
                <w:rFonts w:ascii="Arial" w:hAnsi="Arial" w:cs="Arial"/>
                <w:b/>
                <w:lang w:val="es-ES"/>
              </w:rPr>
              <w:t xml:space="preserve">Anexo 3 </w:t>
            </w:r>
            <w:r w:rsidRPr="00AA6DA5">
              <w:rPr>
                <w:rFonts w:ascii="Arial" w:hAnsi="Arial" w:cs="Arial"/>
                <w:lang w:val="es-ES"/>
              </w:rPr>
              <w:t xml:space="preserve">– Ejemplo Matriz </w:t>
            </w:r>
            <w:r w:rsidR="002F272E" w:rsidRPr="00AA6DA5">
              <w:rPr>
                <w:rFonts w:ascii="Arial" w:hAnsi="Arial" w:cs="Arial"/>
                <w:lang w:val="es-ES"/>
              </w:rPr>
              <w:t xml:space="preserve">Evaluación de Riesgos </w:t>
            </w:r>
            <w:r w:rsidRPr="00AA6DA5">
              <w:rPr>
                <w:rFonts w:ascii="Arial" w:hAnsi="Arial" w:cs="Arial"/>
                <w:lang w:val="es-ES"/>
              </w:rPr>
              <w:t xml:space="preserve">para Auditoría Interna </w:t>
            </w:r>
            <w:r w:rsidR="002F272E" w:rsidRPr="00AA6DA5">
              <w:rPr>
                <w:rFonts w:ascii="Arial" w:hAnsi="Arial" w:cs="Arial"/>
                <w:lang w:val="es-ES"/>
              </w:rPr>
              <w:t>………...</w:t>
            </w:r>
            <w:r w:rsidRPr="00AA6DA5">
              <w:rPr>
                <w:rFonts w:ascii="Arial" w:hAnsi="Arial" w:cs="Arial"/>
                <w:lang w:val="es-ES"/>
              </w:rPr>
              <w:t>….</w:t>
            </w:r>
          </w:p>
        </w:tc>
        <w:tc>
          <w:tcPr>
            <w:tcW w:w="567" w:type="dxa"/>
            <w:shd w:val="clear" w:color="auto" w:fill="auto"/>
          </w:tcPr>
          <w:p w14:paraId="58C467F3" w14:textId="77777777" w:rsidR="00F816FF" w:rsidRPr="00AA6DA5" w:rsidRDefault="004E227E" w:rsidP="00F816FF">
            <w:pPr>
              <w:jc w:val="both"/>
              <w:rPr>
                <w:rFonts w:ascii="Arial" w:hAnsi="Arial" w:cs="Arial"/>
                <w:lang w:val="es-ES"/>
              </w:rPr>
            </w:pPr>
            <w:r w:rsidRPr="00AA6DA5">
              <w:rPr>
                <w:rFonts w:ascii="Arial" w:hAnsi="Arial" w:cs="Arial"/>
                <w:lang w:val="es-ES"/>
              </w:rPr>
              <w:t>86</w:t>
            </w:r>
          </w:p>
        </w:tc>
      </w:tr>
    </w:tbl>
    <w:p w14:paraId="5876F640" w14:textId="77777777" w:rsidR="008530A6" w:rsidRPr="00AA6DA5" w:rsidRDefault="00F816FF" w:rsidP="00F816FF">
      <w:pPr>
        <w:jc w:val="both"/>
        <w:rPr>
          <w:rFonts w:ascii="Arial" w:hAnsi="Arial" w:cs="Arial"/>
          <w:lang w:val="es-ES"/>
        </w:rPr>
        <w:sectPr w:rsidR="008530A6" w:rsidRPr="00AA6DA5" w:rsidSect="008530A6">
          <w:headerReference w:type="default" r:id="rId11"/>
          <w:footerReference w:type="default" r:id="rId12"/>
          <w:headerReference w:type="first" r:id="rId13"/>
          <w:pgSz w:w="11907" w:h="16839" w:code="9"/>
          <w:pgMar w:top="963" w:right="1134" w:bottom="1417" w:left="1701" w:header="426" w:footer="711" w:gutter="0"/>
          <w:pgNumType w:start="3" w:chapStyle="1" w:chapSep="period"/>
          <w:cols w:space="708"/>
          <w:docGrid w:linePitch="360"/>
        </w:sectPr>
      </w:pPr>
      <w:r w:rsidRPr="00AA6DA5">
        <w:rPr>
          <w:rFonts w:ascii="Arial" w:hAnsi="Arial" w:cs="Arial"/>
          <w:b/>
          <w:lang w:val="es-ES"/>
        </w:rPr>
        <w:t>VII BIBLIOGRAFÍA</w:t>
      </w:r>
      <w:r w:rsidRPr="00AA6DA5">
        <w:rPr>
          <w:rFonts w:ascii="Arial" w:hAnsi="Arial" w:cs="Arial"/>
          <w:lang w:val="es-ES"/>
        </w:rPr>
        <w:t>…</w:t>
      </w:r>
      <w:r w:rsidR="002F272E" w:rsidRPr="00AA6DA5">
        <w:rPr>
          <w:rFonts w:ascii="Arial" w:hAnsi="Arial" w:cs="Arial"/>
          <w:lang w:val="es-ES"/>
        </w:rPr>
        <w:t>…</w:t>
      </w:r>
      <w:r w:rsidRPr="00AA6DA5">
        <w:rPr>
          <w:rFonts w:ascii="Arial" w:hAnsi="Arial" w:cs="Arial"/>
          <w:lang w:val="es-ES"/>
        </w:rPr>
        <w:t>..……………………………………………………………………</w:t>
      </w:r>
      <w:r w:rsidR="004E227E" w:rsidRPr="00AA6DA5">
        <w:rPr>
          <w:rFonts w:ascii="Arial" w:hAnsi="Arial" w:cs="Arial"/>
          <w:lang w:val="es-ES"/>
        </w:rPr>
        <w:t>…</w:t>
      </w:r>
      <w:r w:rsidRPr="00AA6DA5">
        <w:rPr>
          <w:rFonts w:ascii="Arial" w:hAnsi="Arial" w:cs="Arial"/>
          <w:lang w:val="es-ES"/>
        </w:rPr>
        <w:t>.</w:t>
      </w:r>
      <w:r w:rsidR="004E227E" w:rsidRPr="00AA6DA5">
        <w:rPr>
          <w:rFonts w:ascii="Arial" w:hAnsi="Arial" w:cs="Arial"/>
          <w:lang w:val="es-ES"/>
        </w:rPr>
        <w:t xml:space="preserve">  9</w:t>
      </w:r>
      <w:r w:rsidR="0051399A" w:rsidRPr="00AA6DA5">
        <w:rPr>
          <w:rFonts w:ascii="Arial" w:hAnsi="Arial" w:cs="Arial"/>
          <w:lang w:val="es-ES"/>
        </w:rPr>
        <w:t>2</w:t>
      </w:r>
    </w:p>
    <w:p w14:paraId="66D1CC2B" w14:textId="77777777" w:rsidR="008530A6" w:rsidRPr="00AA6DA5" w:rsidRDefault="008530A6" w:rsidP="008530A6">
      <w:pPr>
        <w:pStyle w:val="Ttulo1"/>
        <w:numPr>
          <w:ilvl w:val="0"/>
          <w:numId w:val="0"/>
        </w:numPr>
        <w:jc w:val="both"/>
        <w:rPr>
          <w:rFonts w:ascii="Arial" w:hAnsi="Arial" w:cs="Arial"/>
          <w:sz w:val="22"/>
          <w:szCs w:val="22"/>
          <w:lang w:val="es-ES"/>
        </w:rPr>
      </w:pPr>
      <w:bookmarkStart w:id="1" w:name="_Toc515636429"/>
    </w:p>
    <w:bookmarkEnd w:id="1"/>
    <w:p w14:paraId="19927314" w14:textId="77777777" w:rsidR="008E4B6B" w:rsidRPr="00AA6DA5" w:rsidRDefault="00173AF6" w:rsidP="00173AF6">
      <w:pPr>
        <w:pStyle w:val="Ttulo1"/>
        <w:numPr>
          <w:ilvl w:val="0"/>
          <w:numId w:val="0"/>
        </w:numPr>
        <w:ind w:left="360" w:hanging="360"/>
        <w:rPr>
          <w:rFonts w:ascii="Arial" w:hAnsi="Arial" w:cs="Arial"/>
          <w:sz w:val="24"/>
          <w:lang w:val="es-ES"/>
        </w:rPr>
      </w:pPr>
      <w:r w:rsidRPr="00AA6DA5">
        <w:rPr>
          <w:rFonts w:ascii="Arial" w:hAnsi="Arial" w:cs="Arial"/>
          <w:sz w:val="24"/>
          <w:lang w:val="es-ES"/>
        </w:rPr>
        <w:t>PREFACIO</w:t>
      </w:r>
      <w:r w:rsidR="005E63BC" w:rsidRPr="00AA6DA5">
        <w:rPr>
          <w:rFonts w:ascii="Arial" w:hAnsi="Arial" w:cs="Arial"/>
          <w:sz w:val="24"/>
          <w:lang w:val="es-ES"/>
        </w:rPr>
        <w:t xml:space="preserve"> </w:t>
      </w:r>
    </w:p>
    <w:p w14:paraId="2255777F" w14:textId="77777777" w:rsidR="00C00E5A" w:rsidRPr="00AA6DA5" w:rsidRDefault="00C00E5A" w:rsidP="00C00E5A">
      <w:pPr>
        <w:rPr>
          <w:lang w:val="es-ES"/>
        </w:rPr>
      </w:pPr>
    </w:p>
    <w:p w14:paraId="43D60393" w14:textId="7750A3C7" w:rsidR="005E63BC" w:rsidRPr="00AA6DA5" w:rsidRDefault="005E63BC" w:rsidP="005E63BC">
      <w:pPr>
        <w:jc w:val="both"/>
        <w:rPr>
          <w:rFonts w:ascii="Arial" w:hAnsi="Arial" w:cs="Arial"/>
          <w:lang w:val="es-ES"/>
        </w:rPr>
      </w:pPr>
      <w:r w:rsidRPr="00AA6DA5">
        <w:rPr>
          <w:rFonts w:ascii="Arial" w:hAnsi="Arial" w:cs="Arial"/>
          <w:lang w:val="es-ES"/>
        </w:rPr>
        <w:t>Las Cooperativas de</w:t>
      </w:r>
      <w:r w:rsidR="00282637" w:rsidRPr="00AA6DA5">
        <w:rPr>
          <w:rFonts w:ascii="Arial" w:hAnsi="Arial" w:cs="Arial"/>
          <w:lang w:val="es-ES"/>
        </w:rPr>
        <w:t xml:space="preserve">l Sector de </w:t>
      </w:r>
      <w:r w:rsidRPr="00AA6DA5">
        <w:rPr>
          <w:rFonts w:ascii="Arial" w:hAnsi="Arial" w:cs="Arial"/>
          <w:lang w:val="es-ES"/>
        </w:rPr>
        <w:t>Ahorro y Crédito Tipo</w:t>
      </w:r>
      <w:r w:rsidR="00282637" w:rsidRPr="00AA6DA5">
        <w:rPr>
          <w:rFonts w:ascii="Arial" w:hAnsi="Arial" w:cs="Arial"/>
          <w:lang w:val="es-ES"/>
        </w:rPr>
        <w:t>s</w:t>
      </w:r>
      <w:r w:rsidRPr="00AA6DA5">
        <w:rPr>
          <w:rFonts w:ascii="Arial" w:hAnsi="Arial" w:cs="Arial"/>
          <w:lang w:val="es-ES"/>
        </w:rPr>
        <w:t xml:space="preserve"> </w:t>
      </w:r>
      <w:r w:rsidR="00282637" w:rsidRPr="00AA6DA5">
        <w:rPr>
          <w:rFonts w:ascii="Arial" w:hAnsi="Arial" w:cs="Arial"/>
          <w:lang w:val="es-ES"/>
        </w:rPr>
        <w:t>“</w:t>
      </w:r>
      <w:r w:rsidRPr="00AA6DA5">
        <w:rPr>
          <w:rFonts w:ascii="Arial" w:hAnsi="Arial" w:cs="Arial"/>
          <w:lang w:val="es-ES"/>
        </w:rPr>
        <w:t>A</w:t>
      </w:r>
      <w:r w:rsidR="00282637" w:rsidRPr="00AA6DA5">
        <w:rPr>
          <w:rFonts w:ascii="Arial" w:hAnsi="Arial" w:cs="Arial"/>
          <w:lang w:val="es-ES"/>
        </w:rPr>
        <w:t>”</w:t>
      </w:r>
      <w:r w:rsidRPr="00AA6DA5">
        <w:rPr>
          <w:rFonts w:ascii="Arial" w:hAnsi="Arial" w:cs="Arial"/>
          <w:lang w:val="es-ES"/>
        </w:rPr>
        <w:t xml:space="preserve"> y </w:t>
      </w:r>
      <w:r w:rsidR="00282637" w:rsidRPr="00AA6DA5">
        <w:rPr>
          <w:rFonts w:ascii="Arial" w:hAnsi="Arial" w:cs="Arial"/>
          <w:lang w:val="es-ES"/>
        </w:rPr>
        <w:t>“</w:t>
      </w:r>
      <w:r w:rsidRPr="00AA6DA5">
        <w:rPr>
          <w:rFonts w:ascii="Arial" w:hAnsi="Arial" w:cs="Arial"/>
          <w:lang w:val="es-ES"/>
        </w:rPr>
        <w:t>B</w:t>
      </w:r>
      <w:r w:rsidR="00282637" w:rsidRPr="00AA6DA5">
        <w:rPr>
          <w:rFonts w:ascii="Arial" w:hAnsi="Arial" w:cs="Arial"/>
          <w:lang w:val="es-ES"/>
        </w:rPr>
        <w:t>”</w:t>
      </w:r>
      <w:r w:rsidRPr="00AA6DA5">
        <w:rPr>
          <w:rFonts w:ascii="Arial" w:hAnsi="Arial" w:cs="Arial"/>
          <w:lang w:val="es-ES"/>
        </w:rPr>
        <w:t xml:space="preserve"> </w:t>
      </w:r>
      <w:r w:rsidR="00282637" w:rsidRPr="00AA6DA5">
        <w:rPr>
          <w:rFonts w:ascii="Arial" w:hAnsi="Arial" w:cs="Arial"/>
          <w:lang w:val="es-ES"/>
        </w:rPr>
        <w:t>-</w:t>
      </w:r>
      <w:r w:rsidRPr="00AA6DA5">
        <w:rPr>
          <w:rFonts w:ascii="Arial" w:hAnsi="Arial" w:cs="Arial"/>
          <w:lang w:val="es-ES"/>
        </w:rPr>
        <w:t xml:space="preserve">con activos superiores a </w:t>
      </w:r>
      <w:r w:rsidR="00282637" w:rsidRPr="00AA6DA5">
        <w:rPr>
          <w:rFonts w:ascii="Arial" w:hAnsi="Arial" w:cs="Arial"/>
          <w:lang w:val="es-ES"/>
        </w:rPr>
        <w:t>guaraníes</w:t>
      </w:r>
      <w:r w:rsidRPr="00AA6DA5">
        <w:rPr>
          <w:rFonts w:ascii="Arial" w:hAnsi="Arial" w:cs="Arial"/>
          <w:lang w:val="es-ES"/>
        </w:rPr>
        <w:t xml:space="preserve"> </w:t>
      </w:r>
      <w:r w:rsidR="00282637" w:rsidRPr="00AA6DA5">
        <w:rPr>
          <w:rFonts w:ascii="Arial" w:hAnsi="Arial" w:cs="Arial"/>
          <w:lang w:val="es-ES"/>
        </w:rPr>
        <w:t>veinte mil</w:t>
      </w:r>
      <w:r w:rsidRPr="00AA6DA5">
        <w:rPr>
          <w:rFonts w:ascii="Arial" w:hAnsi="Arial" w:cs="Arial"/>
          <w:lang w:val="es-ES"/>
        </w:rPr>
        <w:t xml:space="preserve"> millones</w:t>
      </w:r>
      <w:r w:rsidR="00282637" w:rsidRPr="00AA6DA5">
        <w:rPr>
          <w:rFonts w:ascii="Arial" w:hAnsi="Arial" w:cs="Arial"/>
          <w:lang w:val="es-ES"/>
        </w:rPr>
        <w:t xml:space="preserve"> (Gs. 20.000.000.000),</w:t>
      </w:r>
      <w:r w:rsidRPr="00AA6DA5">
        <w:rPr>
          <w:rFonts w:ascii="Arial" w:hAnsi="Arial" w:cs="Arial"/>
          <w:lang w:val="es-ES"/>
        </w:rPr>
        <w:t xml:space="preserve"> están obligadas con base a la </w:t>
      </w:r>
      <w:r w:rsidR="00271502">
        <w:rPr>
          <w:rFonts w:ascii="Arial" w:hAnsi="Arial" w:cs="Arial"/>
          <w:lang w:val="es-ES"/>
        </w:rPr>
        <w:t>r</w:t>
      </w:r>
      <w:r w:rsidRPr="00AA6DA5">
        <w:rPr>
          <w:rFonts w:ascii="Arial" w:hAnsi="Arial" w:cs="Arial"/>
          <w:lang w:val="es-ES"/>
        </w:rPr>
        <w:t>esolución</w:t>
      </w:r>
      <w:r w:rsidR="00BF00F2">
        <w:rPr>
          <w:rFonts w:ascii="Arial" w:hAnsi="Arial" w:cs="Arial"/>
          <w:lang w:val="es-ES"/>
        </w:rPr>
        <w:t xml:space="preserve"> N°</w:t>
      </w:r>
      <w:r w:rsidRPr="00AA6DA5">
        <w:rPr>
          <w:rFonts w:ascii="Arial" w:hAnsi="Arial" w:cs="Arial"/>
          <w:lang w:val="es-ES"/>
        </w:rPr>
        <w:t xml:space="preserve"> </w:t>
      </w:r>
      <w:r w:rsidR="00173E95" w:rsidRPr="00AA6DA5">
        <w:rPr>
          <w:rFonts w:ascii="Arial" w:hAnsi="Arial" w:cs="Arial"/>
          <w:lang w:val="es-ES"/>
        </w:rPr>
        <w:t>16.847/2017</w:t>
      </w:r>
      <w:r w:rsidRPr="00AA6DA5">
        <w:rPr>
          <w:rFonts w:ascii="Arial" w:hAnsi="Arial" w:cs="Arial"/>
          <w:lang w:val="es-ES"/>
        </w:rPr>
        <w:t xml:space="preserve"> del </w:t>
      </w:r>
      <w:r w:rsidR="00173E95" w:rsidRPr="00AA6DA5">
        <w:rPr>
          <w:rFonts w:ascii="Arial" w:hAnsi="Arial" w:cs="Arial"/>
          <w:lang w:val="es-ES"/>
        </w:rPr>
        <w:t>Instituto Nacional de Cooperativismo (</w:t>
      </w:r>
      <w:r w:rsidRPr="00AA6DA5">
        <w:rPr>
          <w:rFonts w:ascii="Arial" w:hAnsi="Arial" w:cs="Arial"/>
          <w:lang w:val="es-ES"/>
        </w:rPr>
        <w:t>INCOOP</w:t>
      </w:r>
      <w:r w:rsidR="00173E95" w:rsidRPr="00AA6DA5">
        <w:rPr>
          <w:rFonts w:ascii="Arial" w:hAnsi="Arial" w:cs="Arial"/>
          <w:lang w:val="es-ES"/>
        </w:rPr>
        <w:t>)</w:t>
      </w:r>
      <w:r w:rsidRPr="00AA6DA5">
        <w:rPr>
          <w:rFonts w:ascii="Arial" w:hAnsi="Arial" w:cs="Arial"/>
          <w:lang w:val="es-ES"/>
        </w:rPr>
        <w:t xml:space="preserve"> de contar con un Auditor Interno, profesional graduado en áreas contables y con experiencia de cuanto menos dos</w:t>
      </w:r>
      <w:r w:rsidR="00282637" w:rsidRPr="00AA6DA5">
        <w:rPr>
          <w:rFonts w:ascii="Arial" w:hAnsi="Arial" w:cs="Arial"/>
          <w:lang w:val="es-ES"/>
        </w:rPr>
        <w:t xml:space="preserve"> (2)</w:t>
      </w:r>
      <w:r w:rsidRPr="00AA6DA5">
        <w:rPr>
          <w:rFonts w:ascii="Arial" w:hAnsi="Arial" w:cs="Arial"/>
          <w:lang w:val="es-ES"/>
        </w:rPr>
        <w:t xml:space="preserve"> años en el campo de la auditoría de empresas. </w:t>
      </w:r>
    </w:p>
    <w:p w14:paraId="04540056" w14:textId="77777777" w:rsidR="005E63BC" w:rsidRPr="00AA6DA5" w:rsidRDefault="005E63BC" w:rsidP="005E63BC">
      <w:pPr>
        <w:jc w:val="both"/>
        <w:rPr>
          <w:rFonts w:ascii="Arial" w:hAnsi="Arial" w:cs="Arial"/>
          <w:lang w:val="es-ES"/>
        </w:rPr>
      </w:pPr>
      <w:r w:rsidRPr="00AA6DA5">
        <w:rPr>
          <w:rFonts w:ascii="Arial" w:hAnsi="Arial" w:cs="Arial"/>
          <w:lang w:val="es-ES"/>
        </w:rPr>
        <w:t xml:space="preserve">Este manual tiene como objetivo ser un marco de referencia para apoyar al Auditor Interno a definir las tareas a desarrollar en cada etapa del trabajo de auditoría, delinear las metodologías para la identificación, clasificación y cuantificación de los riesgos inherentes a las actividades y operaciones de las instituciones. En este sentido, el presente manual se entiende como un documento de referencia para el auditor interno, que apoye a lograr la máxima calidad en la confección de su documentación de trabajo de auditoría e informes. </w:t>
      </w:r>
    </w:p>
    <w:p w14:paraId="259DA63B" w14:textId="77777777" w:rsidR="005E63BC" w:rsidRPr="00AA6DA5" w:rsidRDefault="005E63BC" w:rsidP="005E63BC">
      <w:pPr>
        <w:jc w:val="both"/>
        <w:rPr>
          <w:rFonts w:ascii="Arial" w:hAnsi="Arial" w:cs="Arial"/>
          <w:lang w:val="es-ES"/>
        </w:rPr>
      </w:pPr>
      <w:r w:rsidRPr="00AA6DA5">
        <w:rPr>
          <w:rFonts w:ascii="Arial" w:hAnsi="Arial" w:cs="Arial"/>
          <w:lang w:val="es-ES"/>
        </w:rPr>
        <w:t xml:space="preserve">Un objetivo fundamental del Auditor Interno es contribuir al mejoramiento en la gestión de riesgos de la Cooperativa, así como en la evaluación del sistema de control interno y del gobierno corporativo, y apoyar en identificar y evaluar la exposición de los riesgos significativos inherentes a las operaciones de la Cooperativa. </w:t>
      </w:r>
    </w:p>
    <w:p w14:paraId="2BFEE7BF" w14:textId="77777777" w:rsidR="005E63BC" w:rsidRPr="00AA6DA5" w:rsidRDefault="005E63BC" w:rsidP="005E63BC">
      <w:pPr>
        <w:jc w:val="both"/>
        <w:rPr>
          <w:rFonts w:ascii="Arial" w:hAnsi="Arial" w:cs="Arial"/>
          <w:lang w:val="es-ES"/>
        </w:rPr>
      </w:pPr>
      <w:r w:rsidRPr="00AA6DA5">
        <w:rPr>
          <w:rFonts w:ascii="Arial" w:hAnsi="Arial" w:cs="Arial"/>
          <w:lang w:val="es-ES"/>
        </w:rPr>
        <w:t>En este sentido, el presente Manual está dirigido a orientar la auditoría a efectos de que se ajuste a métodos objetivos y sistemáticos que ayuden a la formulación de juicios razonables, mejorar las prácticas y procedimientos en uso y facilitar la tarea del equipo auditor.</w:t>
      </w:r>
    </w:p>
    <w:p w14:paraId="6D0D5AB5" w14:textId="77777777" w:rsidR="00C00E5A" w:rsidRPr="00AA6DA5" w:rsidRDefault="00C00E5A" w:rsidP="005E63BC">
      <w:pPr>
        <w:jc w:val="both"/>
        <w:rPr>
          <w:rFonts w:ascii="Arial" w:hAnsi="Arial" w:cs="Arial"/>
          <w:lang w:val="es-ES"/>
        </w:rPr>
      </w:pPr>
      <w:r w:rsidRPr="00AA6DA5">
        <w:rPr>
          <w:rFonts w:ascii="Arial" w:hAnsi="Arial" w:cs="Arial"/>
          <w:lang w:val="es-ES"/>
        </w:rPr>
        <w:t xml:space="preserve">Cabe hacer mención, que el manual por sí solo no fortalecerá la función del Auditor Interno, para poder hacerlo, se necesitará establecer un marco regulatorio que fortalezca su rol en la Cooperativa, que el Consejo de Administración apoye en su profesionalización, y que exista como base fundamental, un adecuado Gobierno Corporativo en las instituciones. </w:t>
      </w:r>
    </w:p>
    <w:p w14:paraId="345DC72B" w14:textId="77777777" w:rsidR="005E63BC" w:rsidRPr="00AA6DA5" w:rsidRDefault="005E63BC" w:rsidP="005E63BC">
      <w:pPr>
        <w:jc w:val="both"/>
        <w:rPr>
          <w:rFonts w:ascii="Arial" w:hAnsi="Arial" w:cs="Arial"/>
          <w:lang w:val="es-ES"/>
        </w:rPr>
      </w:pPr>
      <w:r w:rsidRPr="00AA6DA5">
        <w:rPr>
          <w:rFonts w:ascii="Arial" w:hAnsi="Arial" w:cs="Arial"/>
          <w:lang w:val="es-ES"/>
        </w:rPr>
        <w:t>El manual está estructurado en cinco capítulos. Después de una breve introducción al marco normativo, que sustenta las labores de Auditoría Interna, se presenta la Metodología del Trabajo de Auditoría Interna, con base al modelo de informe C</w:t>
      </w:r>
      <w:r w:rsidR="00CC278F" w:rsidRPr="00AA6DA5">
        <w:rPr>
          <w:rFonts w:ascii="Arial" w:hAnsi="Arial" w:cs="Arial"/>
          <w:lang w:val="es-ES"/>
        </w:rPr>
        <w:t>OSO</w:t>
      </w:r>
      <w:r w:rsidRPr="00AA6DA5">
        <w:rPr>
          <w:rFonts w:ascii="Arial" w:hAnsi="Arial" w:cs="Arial"/>
          <w:lang w:val="es-ES"/>
        </w:rPr>
        <w:t xml:space="preserve"> en su Versión 2013. Posteriormente, se presenta de forma estructurada las etapas de la Auditoría Interna, a saber, la etapa de Planificación, Ejecución del Trabajo y el Informe de Auditoría. </w:t>
      </w:r>
    </w:p>
    <w:p w14:paraId="0CAE8861" w14:textId="77777777" w:rsidR="005E63BC" w:rsidRPr="00AA6DA5" w:rsidRDefault="005E63BC" w:rsidP="005E63BC">
      <w:pPr>
        <w:jc w:val="both"/>
        <w:rPr>
          <w:rFonts w:ascii="Arial" w:hAnsi="Arial" w:cs="Arial"/>
          <w:lang w:val="es-ES"/>
        </w:rPr>
      </w:pPr>
      <w:r w:rsidRPr="00AA6DA5">
        <w:rPr>
          <w:rFonts w:ascii="Arial" w:hAnsi="Arial" w:cs="Arial"/>
          <w:lang w:val="es-ES"/>
        </w:rPr>
        <w:t>Hemos querido que el Manual igualmente presente guías prácticas para el Auditor Interno. De esta forma, el Manual está provisto de 4 anexos, los cuales son guías de cuestionario COSO, para la Evaluación de Riesgos por Matri</w:t>
      </w:r>
      <w:r w:rsidR="00282637" w:rsidRPr="00AA6DA5">
        <w:rPr>
          <w:rFonts w:ascii="Arial" w:hAnsi="Arial" w:cs="Arial"/>
          <w:lang w:val="es-ES"/>
        </w:rPr>
        <w:t>z</w:t>
      </w:r>
      <w:r w:rsidRPr="00AA6DA5">
        <w:rPr>
          <w:rFonts w:ascii="Arial" w:hAnsi="Arial" w:cs="Arial"/>
          <w:lang w:val="es-ES"/>
        </w:rPr>
        <w:t xml:space="preserve"> por los principales riesgos (crediticio, liquidez, operativo). Igualmente, presentamos, procedimientos mínimos, así como una matriz de evaluación de riesgos para </w:t>
      </w:r>
      <w:r w:rsidR="00C00E5A" w:rsidRPr="00AA6DA5">
        <w:rPr>
          <w:rFonts w:ascii="Arial" w:hAnsi="Arial" w:cs="Arial"/>
          <w:lang w:val="es-ES"/>
        </w:rPr>
        <w:t xml:space="preserve">la </w:t>
      </w:r>
      <w:r w:rsidRPr="00AA6DA5">
        <w:rPr>
          <w:rFonts w:ascii="Arial" w:hAnsi="Arial" w:cs="Arial"/>
          <w:lang w:val="es-ES"/>
        </w:rPr>
        <w:t>Auditoría Interna.</w:t>
      </w:r>
    </w:p>
    <w:p w14:paraId="1EB296DB" w14:textId="77777777" w:rsidR="005E63BC" w:rsidRPr="00AA6DA5" w:rsidRDefault="00CC278F" w:rsidP="005E63BC">
      <w:pPr>
        <w:jc w:val="both"/>
        <w:rPr>
          <w:rFonts w:ascii="Arial" w:hAnsi="Arial" w:cs="Arial"/>
          <w:lang w:val="es-ES"/>
        </w:rPr>
      </w:pPr>
      <w:r w:rsidRPr="00AA6DA5">
        <w:rPr>
          <w:rFonts w:ascii="Arial" w:hAnsi="Arial" w:cs="Arial"/>
          <w:lang w:val="es-ES"/>
        </w:rPr>
        <w:t xml:space="preserve">Esperamos </w:t>
      </w:r>
      <w:r w:rsidR="00C00E5A" w:rsidRPr="00AA6DA5">
        <w:rPr>
          <w:rFonts w:ascii="Arial" w:hAnsi="Arial" w:cs="Arial"/>
          <w:lang w:val="es-ES"/>
        </w:rPr>
        <w:t>que</w:t>
      </w:r>
      <w:r w:rsidRPr="00AA6DA5">
        <w:rPr>
          <w:rFonts w:ascii="Arial" w:hAnsi="Arial" w:cs="Arial"/>
          <w:lang w:val="es-ES"/>
        </w:rPr>
        <w:t xml:space="preserve"> este manual en su primera versión, sea de amplia aplicación y difusión en el Sector Cooperativo de Ahorro y Crédito en Paraguay</w:t>
      </w:r>
      <w:r w:rsidR="00C00E5A" w:rsidRPr="00AA6DA5">
        <w:rPr>
          <w:rFonts w:ascii="Arial" w:hAnsi="Arial" w:cs="Arial"/>
          <w:lang w:val="es-ES"/>
        </w:rPr>
        <w:t>, y poder contribuir en actualizaciones futuras del mismo, como instrumento para fortalecer al sector cooperativo en Paraguay.</w:t>
      </w:r>
      <w:r w:rsidRPr="00AA6DA5">
        <w:rPr>
          <w:rFonts w:ascii="Arial" w:hAnsi="Arial" w:cs="Arial"/>
          <w:lang w:val="es-ES"/>
        </w:rPr>
        <w:t xml:space="preserve"> </w:t>
      </w:r>
    </w:p>
    <w:p w14:paraId="44520A14" w14:textId="2527D65C" w:rsidR="007E3BC2" w:rsidRPr="009C027F" w:rsidRDefault="007E3BC2" w:rsidP="005E63BC">
      <w:pPr>
        <w:jc w:val="right"/>
        <w:rPr>
          <w:rFonts w:ascii="Arial" w:hAnsi="Arial" w:cs="Arial"/>
          <w:b/>
          <w:lang w:val="es-ES"/>
        </w:rPr>
      </w:pPr>
      <w:r w:rsidRPr="009C027F">
        <w:rPr>
          <w:rFonts w:ascii="Arial" w:hAnsi="Arial" w:cs="Arial"/>
          <w:b/>
          <w:lang w:val="es-ES"/>
        </w:rPr>
        <w:t xml:space="preserve">Proyecto </w:t>
      </w:r>
      <w:r w:rsidR="005E63BC" w:rsidRPr="009C027F">
        <w:rPr>
          <w:rFonts w:ascii="Arial" w:hAnsi="Arial" w:cs="Arial"/>
          <w:b/>
          <w:lang w:val="es-ES"/>
        </w:rPr>
        <w:t>DGRV</w:t>
      </w:r>
      <w:r w:rsidRPr="009C027F">
        <w:rPr>
          <w:rFonts w:ascii="Arial" w:hAnsi="Arial" w:cs="Arial"/>
          <w:b/>
          <w:lang w:val="es-ES"/>
        </w:rPr>
        <w:t>-CoopSur</w:t>
      </w:r>
    </w:p>
    <w:p w14:paraId="1A5975CA" w14:textId="6DCFA315" w:rsidR="006931C0" w:rsidRPr="00AA6DA5" w:rsidRDefault="006931C0" w:rsidP="00C00E5A">
      <w:pPr>
        <w:jc w:val="right"/>
        <w:rPr>
          <w:rFonts w:ascii="Arial" w:hAnsi="Arial" w:cs="Arial"/>
          <w:lang w:val="es-ES"/>
        </w:rPr>
      </w:pPr>
      <w:r w:rsidRPr="00AA6DA5">
        <w:rPr>
          <w:rFonts w:ascii="Arial" w:hAnsi="Arial" w:cs="Arial"/>
          <w:lang w:val="es-ES"/>
        </w:rPr>
        <w:br w:type="page"/>
      </w:r>
    </w:p>
    <w:p w14:paraId="750875A9" w14:textId="77777777" w:rsidR="008E4B6B" w:rsidRPr="00AA6DA5" w:rsidRDefault="008E4B6B" w:rsidP="00531CA4">
      <w:pPr>
        <w:jc w:val="both"/>
        <w:rPr>
          <w:rFonts w:ascii="Arial" w:hAnsi="Arial" w:cs="Arial"/>
          <w:lang w:val="es-ES"/>
        </w:rPr>
      </w:pPr>
    </w:p>
    <w:p w14:paraId="6096C5D6" w14:textId="77777777" w:rsidR="008E4B6B" w:rsidRPr="00AA6DA5" w:rsidRDefault="008E4B6B" w:rsidP="00531CA4">
      <w:pPr>
        <w:pStyle w:val="Default"/>
        <w:spacing w:line="276" w:lineRule="auto"/>
        <w:jc w:val="both"/>
        <w:rPr>
          <w:rFonts w:ascii="Arial" w:hAnsi="Arial" w:cs="Arial"/>
          <w:color w:val="auto"/>
          <w:sz w:val="22"/>
          <w:szCs w:val="22"/>
          <w:lang w:val="es-ES"/>
        </w:rPr>
      </w:pPr>
    </w:p>
    <w:p w14:paraId="13307CE2" w14:textId="77777777" w:rsidR="001965B1" w:rsidRPr="00AA6DA5" w:rsidRDefault="00D96E77" w:rsidP="00531CA4">
      <w:pPr>
        <w:pStyle w:val="Ttulo1"/>
        <w:rPr>
          <w:rFonts w:ascii="Arial" w:hAnsi="Arial" w:cs="Arial"/>
          <w:sz w:val="24"/>
          <w:lang w:val="es-ES"/>
        </w:rPr>
      </w:pPr>
      <w:bookmarkStart w:id="2" w:name="_Toc515636430"/>
      <w:r w:rsidRPr="00AA6DA5">
        <w:rPr>
          <w:rFonts w:ascii="Arial" w:hAnsi="Arial" w:cs="Arial"/>
          <w:sz w:val="24"/>
          <w:lang w:val="es-ES"/>
        </w:rPr>
        <w:t xml:space="preserve">ASPECTOS </w:t>
      </w:r>
      <w:r w:rsidR="00F856D5" w:rsidRPr="00AA6DA5">
        <w:rPr>
          <w:rFonts w:ascii="Arial" w:hAnsi="Arial" w:cs="Arial"/>
          <w:sz w:val="24"/>
          <w:lang w:val="es-ES"/>
        </w:rPr>
        <w:t>GENERALES</w:t>
      </w:r>
      <w:bookmarkEnd w:id="2"/>
    </w:p>
    <w:p w14:paraId="4633B149" w14:textId="77777777" w:rsidR="00D52FBE" w:rsidRPr="00AA6DA5" w:rsidRDefault="00D52FBE" w:rsidP="00A43314">
      <w:pPr>
        <w:pStyle w:val="Ttulo2"/>
        <w:rPr>
          <w:color w:val="000000" w:themeColor="text1"/>
          <w:lang w:val="es-ES"/>
        </w:rPr>
      </w:pPr>
    </w:p>
    <w:p w14:paraId="4825066D" w14:textId="77777777" w:rsidR="00020C76" w:rsidRPr="00AA6DA5" w:rsidRDefault="00020C76" w:rsidP="008318E9">
      <w:pPr>
        <w:pStyle w:val="Subttulo"/>
        <w:rPr>
          <w:rFonts w:ascii="Arial" w:hAnsi="Arial" w:cs="Arial"/>
          <w:b/>
          <w:color w:val="000000" w:themeColor="text1"/>
          <w:u w:val="single"/>
          <w:lang w:val="es-ES"/>
        </w:rPr>
      </w:pPr>
      <w:r w:rsidRPr="00AA6DA5">
        <w:rPr>
          <w:rFonts w:ascii="Arial" w:hAnsi="Arial" w:cs="Arial"/>
          <w:b/>
          <w:color w:val="000000" w:themeColor="text1"/>
          <w:u w:val="single"/>
          <w:lang w:val="es-ES"/>
        </w:rPr>
        <w:t>1.</w:t>
      </w:r>
      <w:r w:rsidR="007A48D2" w:rsidRPr="00AA6DA5">
        <w:rPr>
          <w:rFonts w:ascii="Arial" w:hAnsi="Arial" w:cs="Arial"/>
          <w:b/>
          <w:color w:val="000000" w:themeColor="text1"/>
          <w:u w:val="single"/>
          <w:lang w:val="es-ES"/>
        </w:rPr>
        <w:t>1</w:t>
      </w:r>
      <w:r w:rsidRPr="00AA6DA5">
        <w:rPr>
          <w:rFonts w:ascii="Arial" w:hAnsi="Arial" w:cs="Arial"/>
          <w:b/>
          <w:color w:val="000000" w:themeColor="text1"/>
          <w:u w:val="single"/>
          <w:lang w:val="es-ES"/>
        </w:rPr>
        <w:t xml:space="preserve"> Objetivos del Manual de Auditoría Interna  </w:t>
      </w:r>
    </w:p>
    <w:p w14:paraId="4F745352" w14:textId="77777777" w:rsidR="00020C76" w:rsidRPr="00AA6DA5" w:rsidRDefault="00020C76" w:rsidP="00531CA4">
      <w:pPr>
        <w:jc w:val="both"/>
        <w:outlineLvl w:val="0"/>
        <w:rPr>
          <w:rFonts w:ascii="Arial" w:hAnsi="Arial" w:cs="Arial"/>
          <w:lang w:val="es-ES"/>
        </w:rPr>
      </w:pPr>
      <w:bookmarkStart w:id="3" w:name="_Toc515636431"/>
      <w:r w:rsidRPr="00AA6DA5">
        <w:rPr>
          <w:rFonts w:ascii="Arial" w:hAnsi="Arial" w:cs="Arial"/>
          <w:lang w:val="es-ES"/>
        </w:rPr>
        <w:t xml:space="preserve">El Manual Auditoría Interna es un instrumento que orientará y organizará el trabajo de las Auditorías Internas de las </w:t>
      </w:r>
      <w:r w:rsidR="007F0199" w:rsidRPr="00AA6DA5">
        <w:rPr>
          <w:rFonts w:ascii="Arial" w:hAnsi="Arial" w:cs="Arial"/>
          <w:lang w:val="es-ES"/>
        </w:rPr>
        <w:t>Cooperativa</w:t>
      </w:r>
      <w:r w:rsidRPr="00AA6DA5">
        <w:rPr>
          <w:rFonts w:ascii="Arial" w:hAnsi="Arial" w:cs="Arial"/>
          <w:lang w:val="es-ES"/>
        </w:rPr>
        <w:t>s de</w:t>
      </w:r>
      <w:r w:rsidR="00630FA0" w:rsidRPr="00AA6DA5">
        <w:rPr>
          <w:rFonts w:ascii="Arial" w:hAnsi="Arial" w:cs="Arial"/>
          <w:lang w:val="es-ES"/>
        </w:rPr>
        <w:t>l Sector de</w:t>
      </w:r>
      <w:r w:rsidRPr="00AA6DA5">
        <w:rPr>
          <w:rFonts w:ascii="Arial" w:hAnsi="Arial" w:cs="Arial"/>
          <w:lang w:val="es-ES"/>
        </w:rPr>
        <w:t xml:space="preserve"> Ahorro y Crédito de la República del Paraguay, a fin de contribuir al logro de los objetivos institucionales.</w:t>
      </w:r>
      <w:bookmarkEnd w:id="3"/>
    </w:p>
    <w:p w14:paraId="3CAD54D2" w14:textId="77777777" w:rsidR="00020C76" w:rsidRPr="00AA6DA5" w:rsidRDefault="00020C76" w:rsidP="00531CA4">
      <w:pPr>
        <w:jc w:val="both"/>
        <w:outlineLvl w:val="0"/>
        <w:rPr>
          <w:rFonts w:ascii="Arial" w:hAnsi="Arial" w:cs="Arial"/>
          <w:lang w:val="es-ES"/>
        </w:rPr>
      </w:pPr>
      <w:bookmarkStart w:id="4" w:name="_Toc515636432"/>
      <w:r w:rsidRPr="00AA6DA5">
        <w:rPr>
          <w:rFonts w:ascii="Arial" w:hAnsi="Arial" w:cs="Arial"/>
          <w:u w:val="single"/>
          <w:lang w:val="es-ES"/>
        </w:rPr>
        <w:t>Objetivos Generales</w:t>
      </w:r>
      <w:r w:rsidRPr="00AA6DA5">
        <w:rPr>
          <w:rFonts w:ascii="Arial" w:hAnsi="Arial" w:cs="Arial"/>
          <w:lang w:val="es-ES"/>
        </w:rPr>
        <w:t>:</w:t>
      </w:r>
      <w:bookmarkEnd w:id="4"/>
      <w:r w:rsidRPr="00AA6DA5">
        <w:rPr>
          <w:rFonts w:ascii="Arial" w:hAnsi="Arial" w:cs="Arial"/>
          <w:lang w:val="es-ES"/>
        </w:rPr>
        <w:t xml:space="preserve"> </w:t>
      </w:r>
    </w:p>
    <w:p w14:paraId="609BC292" w14:textId="77777777" w:rsidR="00020C76" w:rsidRPr="00AA6DA5" w:rsidRDefault="00D558EE" w:rsidP="00AF7262">
      <w:pPr>
        <w:pStyle w:val="Prrafodelista"/>
        <w:numPr>
          <w:ilvl w:val="0"/>
          <w:numId w:val="3"/>
        </w:numPr>
        <w:spacing w:after="160"/>
        <w:jc w:val="both"/>
        <w:outlineLvl w:val="0"/>
        <w:rPr>
          <w:rFonts w:ascii="Arial" w:hAnsi="Arial" w:cs="Arial"/>
          <w:lang w:val="es-ES"/>
        </w:rPr>
      </w:pPr>
      <w:bookmarkStart w:id="5" w:name="_Ref514705233"/>
      <w:bookmarkStart w:id="6" w:name="_Toc515636433"/>
      <w:r w:rsidRPr="00AA6DA5">
        <w:rPr>
          <w:rFonts w:ascii="Arial" w:hAnsi="Arial" w:cs="Arial"/>
          <w:lang w:val="es-ES"/>
        </w:rPr>
        <w:t>Definir</w:t>
      </w:r>
      <w:r w:rsidR="00020C76" w:rsidRPr="00AA6DA5">
        <w:rPr>
          <w:rFonts w:ascii="Arial" w:hAnsi="Arial" w:cs="Arial"/>
          <w:lang w:val="es-ES"/>
        </w:rPr>
        <w:t xml:space="preserve"> las tareas a desarrollar en cada etapa del trabajo,</w:t>
      </w:r>
      <w:bookmarkEnd w:id="5"/>
      <w:bookmarkEnd w:id="6"/>
    </w:p>
    <w:p w14:paraId="5284436A" w14:textId="77777777" w:rsidR="00020C76" w:rsidRPr="00AA6DA5" w:rsidRDefault="00D558EE" w:rsidP="00AF7262">
      <w:pPr>
        <w:pStyle w:val="Prrafodelista"/>
        <w:numPr>
          <w:ilvl w:val="0"/>
          <w:numId w:val="3"/>
        </w:numPr>
        <w:spacing w:after="160"/>
        <w:jc w:val="both"/>
        <w:outlineLvl w:val="0"/>
        <w:rPr>
          <w:rFonts w:ascii="Arial" w:hAnsi="Arial" w:cs="Arial"/>
          <w:lang w:val="es-ES"/>
        </w:rPr>
      </w:pPr>
      <w:bookmarkStart w:id="7" w:name="_Toc515636434"/>
      <w:r w:rsidRPr="00AA6DA5">
        <w:rPr>
          <w:rFonts w:ascii="Arial" w:hAnsi="Arial" w:cs="Arial"/>
          <w:lang w:val="es-ES"/>
        </w:rPr>
        <w:t>Delinear</w:t>
      </w:r>
      <w:r w:rsidR="00020C76" w:rsidRPr="00AA6DA5">
        <w:rPr>
          <w:rFonts w:ascii="Arial" w:hAnsi="Arial" w:cs="Arial"/>
          <w:lang w:val="es-ES"/>
        </w:rPr>
        <w:t xml:space="preserve"> una metodología para la identificación, clasificación y cuantificación de los riesgos inherentes a las actividades y operaciones de las </w:t>
      </w:r>
      <w:r w:rsidR="007F0199" w:rsidRPr="00AA6DA5">
        <w:rPr>
          <w:rFonts w:ascii="Arial" w:hAnsi="Arial" w:cs="Arial"/>
          <w:lang w:val="es-ES"/>
        </w:rPr>
        <w:t>Cooperativa</w:t>
      </w:r>
      <w:r w:rsidR="00CC7771" w:rsidRPr="00AA6DA5">
        <w:rPr>
          <w:rFonts w:ascii="Arial" w:hAnsi="Arial" w:cs="Arial"/>
          <w:lang w:val="es-ES"/>
        </w:rPr>
        <w:t>s</w:t>
      </w:r>
      <w:r w:rsidR="00020C76" w:rsidRPr="00AA6DA5">
        <w:rPr>
          <w:rFonts w:ascii="Arial" w:hAnsi="Arial" w:cs="Arial"/>
          <w:lang w:val="es-ES"/>
        </w:rPr>
        <w:t>,</w:t>
      </w:r>
      <w:bookmarkEnd w:id="7"/>
      <w:r w:rsidR="00020C76" w:rsidRPr="00AA6DA5">
        <w:rPr>
          <w:rFonts w:ascii="Arial" w:hAnsi="Arial" w:cs="Arial"/>
          <w:lang w:val="es-ES"/>
        </w:rPr>
        <w:t xml:space="preserve"> </w:t>
      </w:r>
    </w:p>
    <w:p w14:paraId="371B1452" w14:textId="77777777" w:rsidR="00020C76" w:rsidRPr="00AA6DA5" w:rsidRDefault="00020C76" w:rsidP="00AF7262">
      <w:pPr>
        <w:pStyle w:val="Prrafodelista"/>
        <w:numPr>
          <w:ilvl w:val="0"/>
          <w:numId w:val="3"/>
        </w:numPr>
        <w:spacing w:after="160"/>
        <w:jc w:val="both"/>
        <w:outlineLvl w:val="0"/>
        <w:rPr>
          <w:rFonts w:ascii="Arial" w:hAnsi="Arial" w:cs="Arial"/>
          <w:lang w:val="es-ES"/>
        </w:rPr>
      </w:pPr>
      <w:bookmarkStart w:id="8" w:name="_Toc515636435"/>
      <w:r w:rsidRPr="00AA6DA5">
        <w:rPr>
          <w:rFonts w:ascii="Arial" w:hAnsi="Arial" w:cs="Arial"/>
          <w:lang w:val="es-ES"/>
        </w:rPr>
        <w:t>Ayudar al auditor interno a lograr la máxima calidad en aspectos tales como: la confección de Papeles de Trabajo de Auditoría e informes.</w:t>
      </w:r>
      <w:bookmarkEnd w:id="8"/>
      <w:r w:rsidRPr="00AA6DA5">
        <w:rPr>
          <w:rFonts w:ascii="Arial" w:hAnsi="Arial" w:cs="Arial"/>
          <w:lang w:val="es-ES"/>
        </w:rPr>
        <w:t xml:space="preserve">  </w:t>
      </w:r>
    </w:p>
    <w:p w14:paraId="24E76D53" w14:textId="77777777" w:rsidR="00020C76" w:rsidRPr="00AA6DA5" w:rsidRDefault="00020C76" w:rsidP="00531CA4">
      <w:pPr>
        <w:jc w:val="both"/>
        <w:outlineLvl w:val="0"/>
        <w:rPr>
          <w:rFonts w:ascii="Arial" w:hAnsi="Arial" w:cs="Arial"/>
          <w:u w:val="single"/>
          <w:lang w:val="es-ES"/>
        </w:rPr>
      </w:pPr>
      <w:bookmarkStart w:id="9" w:name="_Toc515636436"/>
      <w:r w:rsidRPr="00AA6DA5">
        <w:rPr>
          <w:rFonts w:ascii="Arial" w:hAnsi="Arial" w:cs="Arial"/>
          <w:u w:val="single"/>
          <w:lang w:val="es-ES"/>
        </w:rPr>
        <w:t>Objetivos específicos:</w:t>
      </w:r>
      <w:bookmarkEnd w:id="9"/>
      <w:r w:rsidRPr="00AA6DA5">
        <w:rPr>
          <w:rFonts w:ascii="Arial" w:hAnsi="Arial" w:cs="Arial"/>
          <w:u w:val="single"/>
          <w:lang w:val="es-ES"/>
        </w:rPr>
        <w:t xml:space="preserve"> </w:t>
      </w:r>
    </w:p>
    <w:p w14:paraId="5D59D354" w14:textId="77777777" w:rsidR="00020C76" w:rsidRPr="00AA6DA5" w:rsidRDefault="00020C76" w:rsidP="00AA6DA5">
      <w:pPr>
        <w:pStyle w:val="Prrafodelista"/>
        <w:numPr>
          <w:ilvl w:val="0"/>
          <w:numId w:val="51"/>
        </w:numPr>
        <w:spacing w:after="160"/>
        <w:jc w:val="both"/>
        <w:outlineLvl w:val="0"/>
        <w:rPr>
          <w:rFonts w:ascii="Arial" w:hAnsi="Arial" w:cs="Arial"/>
          <w:lang w:val="es-ES"/>
        </w:rPr>
      </w:pPr>
      <w:r w:rsidRPr="00AA6DA5">
        <w:rPr>
          <w:rFonts w:ascii="Arial" w:hAnsi="Arial" w:cs="Arial"/>
          <w:lang w:val="es-ES"/>
        </w:rPr>
        <w:t xml:space="preserve"> </w:t>
      </w:r>
      <w:bookmarkStart w:id="10" w:name="_Toc515636437"/>
      <w:r w:rsidRPr="00AA6DA5">
        <w:rPr>
          <w:rFonts w:ascii="Arial" w:hAnsi="Arial" w:cs="Arial"/>
          <w:lang w:val="es-ES"/>
        </w:rPr>
        <w:t xml:space="preserve">Contribuir en el mejoramiento en la gestión de riesgos, de control interno y del gobierno corporativo, asistir en la identificación y evaluación de la exposición de los riesgos significativos inherentes a las operaciones de la </w:t>
      </w:r>
      <w:r w:rsidR="00F5271A" w:rsidRPr="00AA6DA5">
        <w:rPr>
          <w:rFonts w:ascii="Arial" w:hAnsi="Arial" w:cs="Arial"/>
          <w:lang w:val="es-ES"/>
        </w:rPr>
        <w:t>Cooperativa.</w:t>
      </w:r>
      <w:bookmarkEnd w:id="10"/>
      <w:r w:rsidR="00F5271A" w:rsidRPr="00AA6DA5">
        <w:rPr>
          <w:rFonts w:ascii="Arial" w:hAnsi="Arial" w:cs="Arial"/>
          <w:lang w:val="es-ES"/>
        </w:rPr>
        <w:t xml:space="preserve"> </w:t>
      </w:r>
    </w:p>
    <w:p w14:paraId="5A0D36F9" w14:textId="77777777" w:rsidR="00D558EE" w:rsidRPr="00AA6DA5" w:rsidRDefault="00020C76" w:rsidP="00AA6DA5">
      <w:pPr>
        <w:pStyle w:val="Prrafodelista"/>
        <w:numPr>
          <w:ilvl w:val="0"/>
          <w:numId w:val="51"/>
        </w:numPr>
        <w:spacing w:after="160"/>
        <w:jc w:val="both"/>
        <w:outlineLvl w:val="0"/>
        <w:rPr>
          <w:rFonts w:ascii="Arial" w:hAnsi="Arial" w:cs="Arial"/>
          <w:lang w:val="es-ES"/>
        </w:rPr>
      </w:pPr>
      <w:r w:rsidRPr="00AA6DA5">
        <w:rPr>
          <w:rFonts w:ascii="Arial" w:hAnsi="Arial" w:cs="Arial"/>
          <w:lang w:val="es-ES"/>
        </w:rPr>
        <w:t xml:space="preserve"> </w:t>
      </w:r>
      <w:bookmarkStart w:id="11" w:name="_Toc515636438"/>
      <w:r w:rsidR="00D558EE" w:rsidRPr="00AA6DA5">
        <w:rPr>
          <w:rFonts w:ascii="Arial" w:hAnsi="Arial" w:cs="Arial"/>
          <w:lang w:val="es-ES"/>
        </w:rPr>
        <w:t xml:space="preserve">Evaluar la adecuación y eficiencia de los controles internos de la </w:t>
      </w:r>
      <w:r w:rsidR="00512938" w:rsidRPr="00AA6DA5">
        <w:rPr>
          <w:rFonts w:ascii="Arial" w:hAnsi="Arial" w:cs="Arial"/>
          <w:lang w:val="es-ES"/>
        </w:rPr>
        <w:t>Cooperativa para</w:t>
      </w:r>
      <w:r w:rsidR="00D558EE" w:rsidRPr="00AA6DA5">
        <w:rPr>
          <w:rFonts w:ascii="Arial" w:hAnsi="Arial" w:cs="Arial"/>
          <w:lang w:val="es-ES"/>
        </w:rPr>
        <w:t xml:space="preserve"> proporcionar seguridad razonable, util</w:t>
      </w:r>
      <w:r w:rsidR="00262428" w:rsidRPr="00AA6DA5">
        <w:rPr>
          <w:rFonts w:ascii="Arial" w:hAnsi="Arial" w:cs="Arial"/>
          <w:lang w:val="es-ES"/>
        </w:rPr>
        <w:t>izando como base el Modelo COSO</w:t>
      </w:r>
      <w:r w:rsidR="00F212E9" w:rsidRPr="00AA6DA5">
        <w:rPr>
          <w:rStyle w:val="Refdenotaalpie"/>
          <w:rFonts w:ascii="Arial" w:hAnsi="Arial" w:cs="Arial"/>
          <w:lang w:val="es-ES"/>
        </w:rPr>
        <w:footnoteReference w:id="1"/>
      </w:r>
      <w:r w:rsidR="00D558EE" w:rsidRPr="00AA6DA5">
        <w:rPr>
          <w:rFonts w:ascii="Arial" w:hAnsi="Arial" w:cs="Arial"/>
          <w:lang w:val="es-ES"/>
        </w:rPr>
        <w:t>, según las siguientes categorías:</w:t>
      </w:r>
      <w:bookmarkEnd w:id="11"/>
      <w:r w:rsidR="00D558EE" w:rsidRPr="00AA6DA5">
        <w:rPr>
          <w:rFonts w:ascii="Arial" w:hAnsi="Arial" w:cs="Arial"/>
          <w:lang w:val="es-ES"/>
        </w:rPr>
        <w:t xml:space="preserve"> </w:t>
      </w:r>
    </w:p>
    <w:p w14:paraId="4802D928" w14:textId="77777777" w:rsidR="00303361" w:rsidRPr="00AA6DA5" w:rsidRDefault="007615A7" w:rsidP="00531CA4">
      <w:pPr>
        <w:ind w:firstLine="708"/>
        <w:jc w:val="both"/>
        <w:outlineLvl w:val="0"/>
        <w:rPr>
          <w:rFonts w:ascii="Arial" w:hAnsi="Arial" w:cs="Arial"/>
          <w:lang w:val="es-ES"/>
        </w:rPr>
      </w:pPr>
      <w:r w:rsidRPr="00AA6DA5">
        <w:rPr>
          <w:rFonts w:ascii="Arial" w:hAnsi="Arial" w:cs="Arial"/>
          <w:lang w:val="es-ES"/>
        </w:rPr>
        <w:t xml:space="preserve">  </w:t>
      </w:r>
      <w:bookmarkStart w:id="12" w:name="_Toc515636439"/>
      <w:r w:rsidRPr="00AA6DA5">
        <w:rPr>
          <w:rFonts w:ascii="Arial" w:hAnsi="Arial" w:cs="Arial"/>
          <w:lang w:val="es-ES"/>
        </w:rPr>
        <w:t xml:space="preserve">i. </w:t>
      </w:r>
      <w:r w:rsidR="00020C76" w:rsidRPr="00AA6DA5">
        <w:rPr>
          <w:rFonts w:ascii="Arial" w:hAnsi="Arial" w:cs="Arial"/>
          <w:lang w:val="es-ES"/>
        </w:rPr>
        <w:t>Efectividad y eficiencia de las operaciones;</w:t>
      </w:r>
      <w:bookmarkEnd w:id="12"/>
    </w:p>
    <w:p w14:paraId="3051A02F" w14:textId="77777777" w:rsidR="00303361" w:rsidRPr="00AA6DA5" w:rsidRDefault="00020C76" w:rsidP="00531CA4">
      <w:pPr>
        <w:ind w:firstLine="708"/>
        <w:jc w:val="both"/>
        <w:outlineLvl w:val="0"/>
        <w:rPr>
          <w:rFonts w:ascii="Arial" w:hAnsi="Arial" w:cs="Arial"/>
          <w:lang w:val="es-ES"/>
        </w:rPr>
      </w:pPr>
      <w:r w:rsidRPr="00AA6DA5">
        <w:rPr>
          <w:rFonts w:ascii="Arial" w:hAnsi="Arial" w:cs="Arial"/>
          <w:lang w:val="es-ES"/>
        </w:rPr>
        <w:t xml:space="preserve"> </w:t>
      </w:r>
      <w:bookmarkStart w:id="13" w:name="_Toc515636440"/>
      <w:r w:rsidRPr="00AA6DA5">
        <w:rPr>
          <w:rFonts w:ascii="Arial" w:hAnsi="Arial" w:cs="Arial"/>
          <w:lang w:val="es-ES"/>
        </w:rPr>
        <w:t>ii. Confiabilidad de la información financiera; y</w:t>
      </w:r>
      <w:bookmarkEnd w:id="13"/>
      <w:r w:rsidRPr="00AA6DA5">
        <w:rPr>
          <w:rFonts w:ascii="Arial" w:hAnsi="Arial" w:cs="Arial"/>
          <w:lang w:val="es-ES"/>
        </w:rPr>
        <w:t xml:space="preserve"> </w:t>
      </w:r>
    </w:p>
    <w:p w14:paraId="467AFDF2" w14:textId="77777777" w:rsidR="00020C76" w:rsidRPr="00AA6DA5" w:rsidRDefault="00020C76" w:rsidP="00531CA4">
      <w:pPr>
        <w:ind w:firstLine="708"/>
        <w:jc w:val="both"/>
        <w:outlineLvl w:val="0"/>
        <w:rPr>
          <w:rFonts w:ascii="Arial" w:hAnsi="Arial" w:cs="Arial"/>
          <w:lang w:val="es-ES"/>
        </w:rPr>
      </w:pPr>
      <w:bookmarkStart w:id="14" w:name="_Toc515636441"/>
      <w:r w:rsidRPr="00AA6DA5">
        <w:rPr>
          <w:rFonts w:ascii="Arial" w:hAnsi="Arial" w:cs="Arial"/>
          <w:lang w:val="es-ES"/>
        </w:rPr>
        <w:t xml:space="preserve">iii. Cumplimiento de las leyes y regulaciones aplicables </w:t>
      </w:r>
      <w:r w:rsidR="00630FA0" w:rsidRPr="00AA6DA5">
        <w:rPr>
          <w:rFonts w:ascii="Arial" w:hAnsi="Arial" w:cs="Arial"/>
          <w:lang w:val="es-ES"/>
        </w:rPr>
        <w:t>a</w:t>
      </w:r>
      <w:r w:rsidRPr="00AA6DA5">
        <w:rPr>
          <w:rFonts w:ascii="Arial" w:hAnsi="Arial" w:cs="Arial"/>
          <w:lang w:val="es-ES"/>
        </w:rPr>
        <w:t xml:space="preserve"> la </w:t>
      </w:r>
      <w:r w:rsidR="00F5271A" w:rsidRPr="00AA6DA5">
        <w:rPr>
          <w:rFonts w:ascii="Arial" w:hAnsi="Arial" w:cs="Arial"/>
          <w:lang w:val="es-ES"/>
        </w:rPr>
        <w:t>Cooperativa.</w:t>
      </w:r>
      <w:bookmarkEnd w:id="14"/>
    </w:p>
    <w:p w14:paraId="776D02B4" w14:textId="77777777" w:rsidR="00020C76" w:rsidRPr="00AA6DA5" w:rsidRDefault="007615A7" w:rsidP="00AA6DA5">
      <w:pPr>
        <w:pStyle w:val="Prrafodelista"/>
        <w:numPr>
          <w:ilvl w:val="0"/>
          <w:numId w:val="51"/>
        </w:numPr>
        <w:spacing w:after="160"/>
        <w:jc w:val="both"/>
        <w:outlineLvl w:val="0"/>
        <w:rPr>
          <w:rFonts w:ascii="Arial" w:hAnsi="Arial" w:cs="Arial"/>
          <w:lang w:val="es-ES"/>
        </w:rPr>
      </w:pPr>
      <w:bookmarkStart w:id="15" w:name="_Toc515636442"/>
      <w:r w:rsidRPr="00AA6DA5">
        <w:rPr>
          <w:rFonts w:ascii="Arial" w:hAnsi="Arial" w:cs="Arial"/>
          <w:lang w:val="es-ES"/>
        </w:rPr>
        <w:t xml:space="preserve"> </w:t>
      </w:r>
      <w:r w:rsidR="00020C76" w:rsidRPr="00AA6DA5">
        <w:rPr>
          <w:rFonts w:ascii="Arial" w:hAnsi="Arial" w:cs="Arial"/>
          <w:lang w:val="es-ES"/>
        </w:rPr>
        <w:t>Desarrollar sus deberes y responsabilidades a través de la programación de sus actividades y hacer llegar los informes al Consejo de Administración y la Junta de Vigilancia en forma oportuna y efectiva.</w:t>
      </w:r>
      <w:bookmarkEnd w:id="15"/>
    </w:p>
    <w:p w14:paraId="2C0DB2C5" w14:textId="77777777" w:rsidR="00020C76" w:rsidRPr="00AA6DA5" w:rsidRDefault="00020C76" w:rsidP="00AA6DA5">
      <w:pPr>
        <w:pStyle w:val="Prrafodelista"/>
        <w:numPr>
          <w:ilvl w:val="0"/>
          <w:numId w:val="51"/>
        </w:numPr>
        <w:spacing w:after="160"/>
        <w:jc w:val="both"/>
        <w:outlineLvl w:val="0"/>
        <w:rPr>
          <w:rFonts w:ascii="Arial" w:hAnsi="Arial" w:cs="Arial"/>
          <w:lang w:val="es-ES"/>
        </w:rPr>
      </w:pPr>
      <w:bookmarkStart w:id="16" w:name="_Toc515636443"/>
      <w:r w:rsidRPr="00AA6DA5">
        <w:rPr>
          <w:rFonts w:ascii="Arial" w:hAnsi="Arial" w:cs="Arial"/>
          <w:lang w:val="es-ES"/>
        </w:rPr>
        <w:t>Verificar la efectividad de los sistemas de información para garantizar información oportuna y confiable para la toma de decisión de la dirección.</w:t>
      </w:r>
      <w:bookmarkEnd w:id="16"/>
      <w:r w:rsidRPr="00AA6DA5">
        <w:rPr>
          <w:rFonts w:ascii="Arial" w:hAnsi="Arial" w:cs="Arial"/>
          <w:lang w:val="es-ES"/>
        </w:rPr>
        <w:t xml:space="preserve"> </w:t>
      </w:r>
    </w:p>
    <w:p w14:paraId="24900151" w14:textId="77777777" w:rsidR="00020C76" w:rsidRPr="009C027F" w:rsidRDefault="007615A7" w:rsidP="00AA6DA5">
      <w:pPr>
        <w:pStyle w:val="Prrafodelista"/>
        <w:numPr>
          <w:ilvl w:val="0"/>
          <w:numId w:val="51"/>
        </w:numPr>
        <w:spacing w:after="160"/>
        <w:jc w:val="both"/>
        <w:outlineLvl w:val="0"/>
        <w:rPr>
          <w:rFonts w:ascii="Arial" w:hAnsi="Arial" w:cs="Arial"/>
          <w:lang w:val="es-ES"/>
        </w:rPr>
      </w:pPr>
      <w:bookmarkStart w:id="17" w:name="_Toc515636444"/>
      <w:r w:rsidRPr="009C027F">
        <w:rPr>
          <w:rFonts w:ascii="Arial" w:hAnsi="Arial" w:cs="Arial"/>
          <w:lang w:val="es-ES"/>
        </w:rPr>
        <w:t>Coordinar</w:t>
      </w:r>
      <w:r w:rsidR="00020C76" w:rsidRPr="009C027F">
        <w:rPr>
          <w:rFonts w:ascii="Arial" w:hAnsi="Arial" w:cs="Arial"/>
          <w:lang w:val="es-ES"/>
        </w:rPr>
        <w:t xml:space="preserve"> esfuerzos con la auditoría externa y el personal del INCOOP, para que desarrollen sus actividades planificadas para el logro de los objetivos planteados en sus programas de trabajo.</w:t>
      </w:r>
      <w:bookmarkEnd w:id="17"/>
      <w:r w:rsidR="00020C76" w:rsidRPr="009C027F">
        <w:rPr>
          <w:rFonts w:ascii="Arial" w:hAnsi="Arial" w:cs="Arial"/>
          <w:lang w:val="es-ES"/>
        </w:rPr>
        <w:t xml:space="preserve"> </w:t>
      </w:r>
    </w:p>
    <w:p w14:paraId="438F3A6C" w14:textId="77777777" w:rsidR="00020C76" w:rsidRPr="00AA6DA5" w:rsidRDefault="00020C76" w:rsidP="00AA6DA5">
      <w:pPr>
        <w:pStyle w:val="Prrafodelista"/>
        <w:numPr>
          <w:ilvl w:val="0"/>
          <w:numId w:val="51"/>
        </w:numPr>
        <w:spacing w:after="160"/>
        <w:jc w:val="both"/>
        <w:outlineLvl w:val="0"/>
        <w:rPr>
          <w:rFonts w:ascii="Arial" w:hAnsi="Arial" w:cs="Arial"/>
          <w:lang w:val="es-ES"/>
        </w:rPr>
      </w:pPr>
      <w:bookmarkStart w:id="18" w:name="_Toc515636445"/>
      <w:r w:rsidRPr="00AA6DA5">
        <w:rPr>
          <w:rFonts w:ascii="Arial" w:hAnsi="Arial" w:cs="Arial"/>
          <w:lang w:val="es-ES"/>
        </w:rPr>
        <w:t>Ayudar a que la Unidad de Auditoría cumpla en su desempeño las normativas establecidas por el Instituto Nacional de Cooperativismo.</w:t>
      </w:r>
      <w:bookmarkEnd w:id="18"/>
    </w:p>
    <w:p w14:paraId="68C10B56" w14:textId="77777777" w:rsidR="00FE7660" w:rsidRPr="00AA6DA5" w:rsidRDefault="00FE7660" w:rsidP="00531CA4">
      <w:pPr>
        <w:jc w:val="both"/>
        <w:outlineLvl w:val="0"/>
        <w:rPr>
          <w:rFonts w:ascii="Arial" w:hAnsi="Arial" w:cs="Arial"/>
          <w:b/>
          <w:lang w:val="es-ES"/>
        </w:rPr>
      </w:pPr>
    </w:p>
    <w:p w14:paraId="50DCD4BB" w14:textId="77777777" w:rsidR="002745D9" w:rsidRPr="00AA6DA5" w:rsidRDefault="002745D9" w:rsidP="00531CA4">
      <w:pPr>
        <w:jc w:val="both"/>
        <w:outlineLvl w:val="0"/>
        <w:rPr>
          <w:rFonts w:ascii="Arial" w:hAnsi="Arial" w:cs="Arial"/>
          <w:b/>
          <w:lang w:val="es-ES"/>
        </w:rPr>
      </w:pPr>
    </w:p>
    <w:p w14:paraId="42D9F8C1" w14:textId="77777777" w:rsidR="002745D9" w:rsidRPr="00AA6DA5" w:rsidRDefault="00F81BD6" w:rsidP="00531CA4">
      <w:pPr>
        <w:pStyle w:val="Sinespaciado"/>
        <w:spacing w:line="276" w:lineRule="auto"/>
        <w:jc w:val="both"/>
        <w:outlineLvl w:val="0"/>
        <w:rPr>
          <w:rFonts w:ascii="Arial" w:hAnsi="Arial" w:cs="Arial"/>
          <w:sz w:val="18"/>
          <w:lang w:val="es-ES"/>
        </w:rPr>
      </w:pPr>
      <w:r w:rsidRPr="00AA6DA5">
        <w:rPr>
          <w:rFonts w:ascii="Arial" w:hAnsi="Arial" w:cs="Arial"/>
          <w:sz w:val="18"/>
          <w:lang w:val="es-ES"/>
        </w:rPr>
        <w:t xml:space="preserve"> </w:t>
      </w:r>
    </w:p>
    <w:p w14:paraId="3F28D064" w14:textId="77777777" w:rsidR="002745D9" w:rsidRPr="00AA6DA5" w:rsidRDefault="002745D9" w:rsidP="00531CA4">
      <w:pPr>
        <w:pStyle w:val="Sinespaciado"/>
        <w:spacing w:line="276" w:lineRule="auto"/>
        <w:jc w:val="both"/>
        <w:outlineLvl w:val="0"/>
        <w:rPr>
          <w:rFonts w:ascii="Arial" w:hAnsi="Arial" w:cs="Arial"/>
          <w:b/>
          <w:lang w:val="es-ES"/>
        </w:rPr>
      </w:pPr>
    </w:p>
    <w:p w14:paraId="1BCF62B9" w14:textId="77777777" w:rsidR="009C027F" w:rsidRDefault="009C027F" w:rsidP="008318E9">
      <w:pPr>
        <w:pStyle w:val="Subttulo"/>
        <w:rPr>
          <w:rFonts w:ascii="Arial" w:hAnsi="Arial" w:cs="Arial"/>
          <w:b/>
          <w:color w:val="000000" w:themeColor="text1"/>
          <w:u w:val="single"/>
          <w:lang w:val="es-ES"/>
        </w:rPr>
      </w:pPr>
    </w:p>
    <w:p w14:paraId="7E0B173D" w14:textId="77777777" w:rsidR="00020C76" w:rsidRPr="00AA6DA5" w:rsidRDefault="00020C76" w:rsidP="008318E9">
      <w:pPr>
        <w:pStyle w:val="Subttulo"/>
        <w:rPr>
          <w:rFonts w:ascii="Arial" w:hAnsi="Arial" w:cs="Arial"/>
          <w:b/>
          <w:color w:val="000000" w:themeColor="text1"/>
          <w:u w:val="single"/>
          <w:lang w:val="es-ES"/>
        </w:rPr>
      </w:pPr>
      <w:r w:rsidRPr="00AA6DA5">
        <w:rPr>
          <w:rFonts w:ascii="Arial" w:hAnsi="Arial" w:cs="Arial"/>
          <w:b/>
          <w:color w:val="000000" w:themeColor="text1"/>
          <w:u w:val="single"/>
          <w:lang w:val="es-ES"/>
        </w:rPr>
        <w:t>1.</w:t>
      </w:r>
      <w:r w:rsidR="007A48D2" w:rsidRPr="00AA6DA5">
        <w:rPr>
          <w:rFonts w:ascii="Arial" w:hAnsi="Arial" w:cs="Arial"/>
          <w:b/>
          <w:color w:val="000000" w:themeColor="text1"/>
          <w:u w:val="single"/>
          <w:lang w:val="es-ES"/>
        </w:rPr>
        <w:t>2</w:t>
      </w:r>
      <w:r w:rsidRPr="00AA6DA5">
        <w:rPr>
          <w:rFonts w:ascii="Arial" w:hAnsi="Arial" w:cs="Arial"/>
          <w:b/>
          <w:color w:val="000000" w:themeColor="text1"/>
          <w:u w:val="single"/>
          <w:lang w:val="es-ES"/>
        </w:rPr>
        <w:t xml:space="preserve"> </w:t>
      </w:r>
      <w:r w:rsidR="007615A7" w:rsidRPr="00AA6DA5">
        <w:rPr>
          <w:rFonts w:ascii="Arial" w:hAnsi="Arial" w:cs="Arial"/>
          <w:b/>
          <w:color w:val="000000" w:themeColor="text1"/>
          <w:u w:val="single"/>
          <w:lang w:val="es-ES"/>
        </w:rPr>
        <w:t>Auditoría</w:t>
      </w:r>
      <w:r w:rsidRPr="00AA6DA5">
        <w:rPr>
          <w:rFonts w:ascii="Arial" w:hAnsi="Arial" w:cs="Arial"/>
          <w:b/>
          <w:color w:val="000000" w:themeColor="text1"/>
          <w:u w:val="single"/>
          <w:lang w:val="es-ES"/>
        </w:rPr>
        <w:t xml:space="preserve"> Interna - Definición</w:t>
      </w:r>
    </w:p>
    <w:p w14:paraId="0A877CAB" w14:textId="77777777" w:rsidR="00020C76" w:rsidRPr="00AA6DA5" w:rsidRDefault="00020C76" w:rsidP="00531CA4">
      <w:pPr>
        <w:jc w:val="both"/>
        <w:outlineLvl w:val="0"/>
        <w:rPr>
          <w:rFonts w:ascii="Arial" w:hAnsi="Arial" w:cs="Arial"/>
          <w:lang w:val="es-ES"/>
        </w:rPr>
      </w:pPr>
      <w:bookmarkStart w:id="19" w:name="_Toc515636446"/>
      <w:r w:rsidRPr="00AA6DA5">
        <w:rPr>
          <w:rFonts w:ascii="Arial" w:hAnsi="Arial" w:cs="Arial"/>
          <w:lang w:val="es-ES"/>
        </w:rPr>
        <w:t>De acuerdo  a la definición de “</w:t>
      </w:r>
      <w:r w:rsidRPr="00AA6DA5">
        <w:rPr>
          <w:rFonts w:ascii="Arial" w:hAnsi="Arial" w:cs="Arial"/>
          <w:i/>
          <w:lang w:val="es-ES"/>
        </w:rPr>
        <w:t>The Institute of Internal Auditors</w:t>
      </w:r>
      <w:r w:rsidR="00262428" w:rsidRPr="00AA6DA5">
        <w:rPr>
          <w:rFonts w:ascii="Arial" w:hAnsi="Arial" w:cs="Arial"/>
          <w:lang w:val="es-ES"/>
        </w:rPr>
        <w:t>”</w:t>
      </w:r>
      <w:r w:rsidR="00F212E9" w:rsidRPr="00AA6DA5">
        <w:rPr>
          <w:rStyle w:val="Refdenotaalpie"/>
          <w:rFonts w:ascii="Arial" w:hAnsi="Arial" w:cs="Arial"/>
          <w:lang w:val="es-ES"/>
        </w:rPr>
        <w:footnoteReference w:id="2"/>
      </w:r>
      <w:r w:rsidRPr="00AA6DA5">
        <w:rPr>
          <w:rFonts w:ascii="Arial" w:hAnsi="Arial" w:cs="Arial"/>
          <w:lang w:val="es-ES"/>
        </w:rPr>
        <w:t xml:space="preserve"> </w:t>
      </w:r>
      <w:r w:rsidR="00CB18C3" w:rsidRPr="00AA6DA5">
        <w:rPr>
          <w:rFonts w:ascii="Arial" w:hAnsi="Arial" w:cs="Arial"/>
          <w:lang w:val="es-ES"/>
        </w:rPr>
        <w:t xml:space="preserve"> es la siguiente:</w:t>
      </w:r>
      <w:bookmarkEnd w:id="19"/>
      <w:r w:rsidR="00CB18C3" w:rsidRPr="00AA6DA5">
        <w:rPr>
          <w:rFonts w:ascii="Arial" w:hAnsi="Arial" w:cs="Arial"/>
          <w:lang w:val="es-ES"/>
        </w:rPr>
        <w:t xml:space="preserve"> </w:t>
      </w:r>
      <w:r w:rsidRPr="00AA6DA5">
        <w:rPr>
          <w:rFonts w:ascii="Arial" w:hAnsi="Arial" w:cs="Arial"/>
          <w:lang w:val="es-ES"/>
        </w:rPr>
        <w:t xml:space="preserve"> </w:t>
      </w:r>
    </w:p>
    <w:p w14:paraId="0AC66931" w14:textId="77777777" w:rsidR="00020C76" w:rsidRPr="00AA6DA5" w:rsidRDefault="009C3511" w:rsidP="00531CA4">
      <w:pPr>
        <w:jc w:val="both"/>
        <w:outlineLvl w:val="0"/>
        <w:rPr>
          <w:rFonts w:ascii="Arial" w:hAnsi="Arial" w:cs="Arial"/>
          <w:i/>
          <w:lang w:val="es-ES"/>
        </w:rPr>
      </w:pPr>
      <w:bookmarkStart w:id="20" w:name="_Toc515636447"/>
      <w:r w:rsidRPr="00AA6DA5">
        <w:rPr>
          <w:rFonts w:ascii="Arial" w:hAnsi="Arial" w:cs="Arial"/>
          <w:i/>
          <w:lang w:val="es-ES"/>
        </w:rPr>
        <w:t>“</w:t>
      </w:r>
      <w:r w:rsidR="00020C76" w:rsidRPr="00AA6DA5">
        <w:rPr>
          <w:rFonts w:ascii="Arial" w:hAnsi="Arial" w:cs="Arial"/>
          <w:i/>
          <w:lang w:val="es-ES"/>
        </w:rPr>
        <w:t xml:space="preserve">La auditoría interna es una actividad de </w:t>
      </w:r>
      <w:r w:rsidR="00020C76" w:rsidRPr="00AA6DA5">
        <w:rPr>
          <w:rFonts w:ascii="Arial" w:hAnsi="Arial" w:cs="Arial"/>
          <w:i/>
          <w:u w:val="single"/>
          <w:lang w:val="es-ES"/>
        </w:rPr>
        <w:t>aseguramiento</w:t>
      </w:r>
      <w:r w:rsidR="00020C76" w:rsidRPr="00AA6DA5">
        <w:rPr>
          <w:rFonts w:ascii="Arial" w:hAnsi="Arial" w:cs="Arial"/>
          <w:i/>
          <w:lang w:val="es-ES"/>
        </w:rPr>
        <w:t xml:space="preserve"> y consultoría independiente y objetiva diseñada para agregar valor y mejorar las operaciones de una organización, ayudando a la organización a alcanzar sus objetivos aportando un enfoque sistemático y disciplinado con el fin de evaluar y mejorar la eficiencia de los procesos de gestión de riesgos, control y gobierno.”</w:t>
      </w:r>
      <w:bookmarkEnd w:id="20"/>
    </w:p>
    <w:p w14:paraId="78BE31B2" w14:textId="77777777" w:rsidR="00020C76" w:rsidRPr="00AA6DA5" w:rsidRDefault="00020C76" w:rsidP="00531CA4">
      <w:pPr>
        <w:jc w:val="both"/>
        <w:outlineLvl w:val="0"/>
        <w:rPr>
          <w:rFonts w:ascii="Arial" w:hAnsi="Arial" w:cs="Arial"/>
          <w:lang w:val="es-ES"/>
        </w:rPr>
      </w:pPr>
      <w:bookmarkStart w:id="21" w:name="_Toc515636448"/>
      <w:r w:rsidRPr="00AA6DA5">
        <w:rPr>
          <w:rFonts w:ascii="Arial" w:hAnsi="Arial" w:cs="Arial"/>
          <w:lang w:val="es-ES"/>
        </w:rPr>
        <w:t>De acuerdo también al IIA Global  la Auditoría Interna tiene las siguientes características como función dentro de una organización, que son las siguientes:</w:t>
      </w:r>
      <w:bookmarkEnd w:id="21"/>
    </w:p>
    <w:p w14:paraId="33858302" w14:textId="77777777" w:rsidR="00020C76" w:rsidRPr="00AA6DA5" w:rsidRDefault="00020C76" w:rsidP="00531CA4">
      <w:pPr>
        <w:ind w:left="708"/>
        <w:jc w:val="both"/>
        <w:outlineLvl w:val="0"/>
        <w:rPr>
          <w:rFonts w:ascii="Arial" w:hAnsi="Arial" w:cs="Arial"/>
          <w:lang w:val="es-ES"/>
        </w:rPr>
      </w:pPr>
      <w:bookmarkStart w:id="22" w:name="_Toc515636449"/>
      <w:r w:rsidRPr="00AA6DA5">
        <w:rPr>
          <w:rFonts w:ascii="Arial" w:hAnsi="Arial" w:cs="Arial"/>
          <w:lang w:val="es-ES"/>
        </w:rPr>
        <w:t>a. Evaluar el adecuado funcionamiento del sistema de registro de la información financiera y de operaciones. Revisar los medios usados para identificar, medir, clasificar y reportar la información y la evaluación específica de operaciones, actividades y partidas individuales incluyendo, pruebas detalladas de transacciones, saldos y procedimientos.</w:t>
      </w:r>
      <w:bookmarkEnd w:id="22"/>
      <w:r w:rsidRPr="00AA6DA5">
        <w:rPr>
          <w:rFonts w:ascii="Arial" w:hAnsi="Arial" w:cs="Arial"/>
          <w:lang w:val="es-ES"/>
        </w:rPr>
        <w:t xml:space="preserve"> </w:t>
      </w:r>
    </w:p>
    <w:p w14:paraId="23FFBB9F" w14:textId="77777777" w:rsidR="00020C76" w:rsidRPr="00AA6DA5" w:rsidRDefault="00EE5B40" w:rsidP="00531CA4">
      <w:pPr>
        <w:ind w:left="708"/>
        <w:jc w:val="both"/>
        <w:outlineLvl w:val="0"/>
        <w:rPr>
          <w:rFonts w:ascii="Arial" w:hAnsi="Arial" w:cs="Arial"/>
          <w:lang w:val="es-ES"/>
        </w:rPr>
      </w:pPr>
      <w:bookmarkStart w:id="23" w:name="_Toc515636450"/>
      <w:r w:rsidRPr="00AA6DA5">
        <w:rPr>
          <w:rFonts w:ascii="Arial" w:hAnsi="Arial" w:cs="Arial"/>
          <w:lang w:val="es-ES"/>
        </w:rPr>
        <w:t>b</w:t>
      </w:r>
      <w:r w:rsidR="00020C76" w:rsidRPr="00AA6DA5">
        <w:rPr>
          <w:rFonts w:ascii="Arial" w:hAnsi="Arial" w:cs="Arial"/>
          <w:lang w:val="es-ES"/>
        </w:rPr>
        <w:t>. Revisar la economía, eficiencia y efectividad de las operaciones incluyendo los controles de los servicios ofertados a través de empresas tercerizadas.</w:t>
      </w:r>
      <w:bookmarkEnd w:id="23"/>
    </w:p>
    <w:p w14:paraId="24CD78B6" w14:textId="77777777" w:rsidR="00020C76" w:rsidRPr="00AA6DA5" w:rsidRDefault="00EE5B40" w:rsidP="007615A7">
      <w:pPr>
        <w:ind w:left="708"/>
        <w:jc w:val="both"/>
        <w:outlineLvl w:val="0"/>
        <w:rPr>
          <w:rFonts w:ascii="Arial" w:hAnsi="Arial" w:cs="Arial"/>
          <w:lang w:val="es-ES"/>
        </w:rPr>
      </w:pPr>
      <w:bookmarkStart w:id="24" w:name="_Toc515636451"/>
      <w:r w:rsidRPr="00AA6DA5">
        <w:rPr>
          <w:rFonts w:ascii="Arial" w:hAnsi="Arial" w:cs="Arial"/>
          <w:lang w:val="es-ES"/>
        </w:rPr>
        <w:t>c</w:t>
      </w:r>
      <w:r w:rsidR="00020C76" w:rsidRPr="00AA6DA5">
        <w:rPr>
          <w:rFonts w:ascii="Arial" w:hAnsi="Arial" w:cs="Arial"/>
          <w:lang w:val="es-ES"/>
        </w:rPr>
        <w:t xml:space="preserve">. Revisar el cumplimiento a las leyes, reglamentos y otros requerimientos externos y con políticas y directrices internas por parte de la </w:t>
      </w:r>
      <w:r w:rsidR="00F5271A" w:rsidRPr="00AA6DA5">
        <w:rPr>
          <w:rFonts w:ascii="Arial" w:hAnsi="Arial" w:cs="Arial"/>
          <w:lang w:val="es-ES"/>
        </w:rPr>
        <w:t>Cooperativa.</w:t>
      </w:r>
      <w:bookmarkEnd w:id="24"/>
    </w:p>
    <w:p w14:paraId="799CAF90" w14:textId="77777777" w:rsidR="00020C76" w:rsidRPr="00AA6DA5" w:rsidRDefault="00F856D5" w:rsidP="00531CA4">
      <w:pPr>
        <w:pStyle w:val="Ttulo1"/>
        <w:jc w:val="both"/>
        <w:rPr>
          <w:rFonts w:ascii="Arial" w:hAnsi="Arial" w:cs="Arial"/>
          <w:sz w:val="22"/>
          <w:szCs w:val="22"/>
          <w:lang w:val="es-ES"/>
        </w:rPr>
      </w:pPr>
      <w:bookmarkStart w:id="25" w:name="_Toc515636452"/>
      <w:r w:rsidRPr="00AA6DA5">
        <w:rPr>
          <w:rFonts w:ascii="Arial" w:hAnsi="Arial" w:cs="Arial"/>
          <w:sz w:val="22"/>
          <w:szCs w:val="22"/>
          <w:lang w:val="es-ES"/>
        </w:rPr>
        <w:t>MARCO NORMATIVO</w:t>
      </w:r>
      <w:bookmarkEnd w:id="25"/>
    </w:p>
    <w:p w14:paraId="0B08122A" w14:textId="77777777" w:rsidR="0058533A" w:rsidRPr="00AA6DA5" w:rsidRDefault="0058533A" w:rsidP="0058533A">
      <w:pPr>
        <w:ind w:left="360"/>
        <w:jc w:val="both"/>
        <w:rPr>
          <w:rFonts w:ascii="Arial" w:hAnsi="Arial" w:cs="Arial"/>
          <w:b/>
          <w:lang w:val="es-ES"/>
        </w:rPr>
      </w:pPr>
    </w:p>
    <w:p w14:paraId="4FAD89A2" w14:textId="77777777" w:rsidR="00020C76" w:rsidRPr="00AA6DA5" w:rsidRDefault="008318E9" w:rsidP="008318E9">
      <w:pPr>
        <w:pStyle w:val="Subttulo"/>
        <w:rPr>
          <w:rFonts w:ascii="Arial" w:hAnsi="Arial" w:cs="Arial"/>
          <w:b/>
          <w:color w:val="000000" w:themeColor="text1"/>
          <w:u w:val="single"/>
          <w:lang w:val="es-ES"/>
        </w:rPr>
      </w:pPr>
      <w:r w:rsidRPr="00AA6DA5">
        <w:rPr>
          <w:rFonts w:ascii="Arial" w:hAnsi="Arial" w:cs="Arial"/>
          <w:b/>
          <w:color w:val="000000" w:themeColor="text1"/>
          <w:u w:val="single"/>
          <w:lang w:val="es-ES"/>
        </w:rPr>
        <w:t xml:space="preserve">2.1 </w:t>
      </w:r>
      <w:r w:rsidR="00020C76" w:rsidRPr="00AA6DA5">
        <w:rPr>
          <w:rFonts w:ascii="Arial" w:hAnsi="Arial" w:cs="Arial"/>
          <w:b/>
          <w:color w:val="000000" w:themeColor="text1"/>
          <w:u w:val="single"/>
          <w:lang w:val="es-ES"/>
        </w:rPr>
        <w:t xml:space="preserve">Marco Legal </w:t>
      </w:r>
    </w:p>
    <w:p w14:paraId="4F85E46B" w14:textId="77777777" w:rsidR="00020C76" w:rsidRPr="00AA6DA5" w:rsidRDefault="00020C76" w:rsidP="00531CA4">
      <w:pPr>
        <w:jc w:val="both"/>
        <w:rPr>
          <w:rFonts w:ascii="Arial" w:hAnsi="Arial" w:cs="Arial"/>
          <w:lang w:val="es-ES"/>
        </w:rPr>
      </w:pPr>
      <w:r w:rsidRPr="00AA6DA5">
        <w:rPr>
          <w:rFonts w:ascii="Arial" w:hAnsi="Arial" w:cs="Arial"/>
          <w:lang w:val="es-ES"/>
        </w:rPr>
        <w:t>En la realización de sus funciones, la Unidad de Auditoría Interna deberá considerar</w:t>
      </w:r>
      <w:r w:rsidR="00630FA0" w:rsidRPr="00AA6DA5">
        <w:rPr>
          <w:rFonts w:ascii="Arial" w:hAnsi="Arial" w:cs="Arial"/>
          <w:lang w:val="es-ES"/>
        </w:rPr>
        <w:t>, entre otras,</w:t>
      </w:r>
      <w:r w:rsidRPr="00AA6DA5">
        <w:rPr>
          <w:rFonts w:ascii="Arial" w:hAnsi="Arial" w:cs="Arial"/>
          <w:lang w:val="es-ES"/>
        </w:rPr>
        <w:t xml:space="preserve"> las siguientes disposiciones:</w:t>
      </w:r>
    </w:p>
    <w:p w14:paraId="5E98AB2B" w14:textId="6BA804D9" w:rsidR="00CB18C3" w:rsidRPr="00AA6DA5" w:rsidRDefault="00020C76" w:rsidP="00AF7262">
      <w:pPr>
        <w:pStyle w:val="Prrafodelista"/>
        <w:numPr>
          <w:ilvl w:val="0"/>
          <w:numId w:val="7"/>
        </w:numPr>
        <w:spacing w:after="160"/>
        <w:jc w:val="both"/>
        <w:rPr>
          <w:rFonts w:ascii="Arial" w:hAnsi="Arial" w:cs="Arial"/>
          <w:lang w:val="es-ES"/>
        </w:rPr>
      </w:pPr>
      <w:r w:rsidRPr="00AA6DA5">
        <w:rPr>
          <w:rFonts w:ascii="Arial" w:hAnsi="Arial" w:cs="Arial"/>
          <w:lang w:val="es-ES"/>
        </w:rPr>
        <w:t xml:space="preserve">Ley </w:t>
      </w:r>
      <w:r w:rsidR="00271502">
        <w:rPr>
          <w:rFonts w:ascii="Arial" w:hAnsi="Arial" w:cs="Arial"/>
          <w:lang w:val="es-ES"/>
        </w:rPr>
        <w:t xml:space="preserve">N° </w:t>
      </w:r>
      <w:r w:rsidRPr="00AA6DA5">
        <w:rPr>
          <w:rFonts w:ascii="Arial" w:hAnsi="Arial" w:cs="Arial"/>
          <w:lang w:val="es-ES"/>
        </w:rPr>
        <w:t xml:space="preserve">438/94 </w:t>
      </w:r>
      <w:r w:rsidR="00F5271A" w:rsidRPr="00AA6DA5">
        <w:rPr>
          <w:rFonts w:ascii="Arial" w:hAnsi="Arial" w:cs="Arial"/>
          <w:lang w:val="es-ES"/>
        </w:rPr>
        <w:t>“De</w:t>
      </w:r>
      <w:r w:rsidRPr="00AA6DA5">
        <w:rPr>
          <w:rFonts w:ascii="Arial" w:hAnsi="Arial" w:cs="Arial"/>
          <w:lang w:val="es-ES"/>
        </w:rPr>
        <w:t xml:space="preserve"> </w:t>
      </w:r>
      <w:r w:rsidR="007F0199" w:rsidRPr="00AA6DA5">
        <w:rPr>
          <w:rFonts w:ascii="Arial" w:hAnsi="Arial" w:cs="Arial"/>
          <w:lang w:val="es-ES"/>
        </w:rPr>
        <w:t>Cooperativa</w:t>
      </w:r>
      <w:r w:rsidRPr="00AA6DA5">
        <w:rPr>
          <w:rFonts w:ascii="Arial" w:hAnsi="Arial" w:cs="Arial"/>
          <w:lang w:val="es-ES"/>
        </w:rPr>
        <w:t xml:space="preserve">s </w:t>
      </w:r>
      <w:r w:rsidR="00F5271A" w:rsidRPr="00AA6DA5">
        <w:rPr>
          <w:rFonts w:ascii="Arial" w:hAnsi="Arial" w:cs="Arial"/>
          <w:lang w:val="es-ES"/>
        </w:rPr>
        <w:t>“y</w:t>
      </w:r>
      <w:r w:rsidRPr="00AA6DA5">
        <w:rPr>
          <w:rFonts w:ascii="Arial" w:hAnsi="Arial" w:cs="Arial"/>
          <w:lang w:val="es-ES"/>
        </w:rPr>
        <w:t xml:space="preserve"> sus </w:t>
      </w:r>
      <w:r w:rsidR="00214465" w:rsidRPr="00AA6DA5">
        <w:rPr>
          <w:rFonts w:ascii="Arial" w:hAnsi="Arial" w:cs="Arial"/>
          <w:lang w:val="es-ES"/>
        </w:rPr>
        <w:t>modificatorias; Decreto N° 14.052/96</w:t>
      </w:r>
      <w:r w:rsidRPr="00AA6DA5">
        <w:rPr>
          <w:rFonts w:ascii="Arial" w:hAnsi="Arial" w:cs="Arial"/>
          <w:lang w:val="es-ES"/>
        </w:rPr>
        <w:t>.</w:t>
      </w:r>
    </w:p>
    <w:p w14:paraId="21EB89B5" w14:textId="477CFF50" w:rsidR="00CB18C3" w:rsidRPr="00AA6DA5" w:rsidRDefault="00271502" w:rsidP="00AF7262">
      <w:pPr>
        <w:pStyle w:val="Prrafodelista"/>
        <w:numPr>
          <w:ilvl w:val="0"/>
          <w:numId w:val="7"/>
        </w:numPr>
        <w:spacing w:after="160"/>
        <w:jc w:val="both"/>
        <w:rPr>
          <w:rFonts w:ascii="Arial" w:hAnsi="Arial" w:cs="Arial"/>
          <w:lang w:val="es-ES"/>
        </w:rPr>
      </w:pPr>
      <w:r>
        <w:rPr>
          <w:rFonts w:ascii="Arial" w:hAnsi="Arial" w:cs="Arial"/>
          <w:lang w:val="es-ES"/>
        </w:rPr>
        <w:t>Resoluciones del INCOOP.</w:t>
      </w:r>
    </w:p>
    <w:p w14:paraId="640EAC9C" w14:textId="215B8046" w:rsidR="00020C76" w:rsidRPr="00AA6DA5" w:rsidRDefault="00020C76" w:rsidP="00AF7262">
      <w:pPr>
        <w:pStyle w:val="Prrafodelista"/>
        <w:numPr>
          <w:ilvl w:val="0"/>
          <w:numId w:val="7"/>
        </w:numPr>
        <w:spacing w:after="160"/>
        <w:jc w:val="both"/>
        <w:rPr>
          <w:rFonts w:ascii="Arial" w:hAnsi="Arial" w:cs="Arial"/>
          <w:lang w:val="es-ES"/>
        </w:rPr>
      </w:pPr>
      <w:r w:rsidRPr="00AA6DA5">
        <w:rPr>
          <w:rFonts w:ascii="Arial" w:hAnsi="Arial" w:cs="Arial"/>
          <w:lang w:val="es-ES"/>
        </w:rPr>
        <w:t xml:space="preserve">Resolución </w:t>
      </w:r>
      <w:r w:rsidR="00173E95" w:rsidRPr="00AA6DA5">
        <w:rPr>
          <w:rFonts w:ascii="Arial" w:hAnsi="Arial" w:cs="Arial"/>
          <w:lang w:val="es-ES"/>
        </w:rPr>
        <w:t xml:space="preserve">16.847/2017 </w:t>
      </w:r>
      <w:r w:rsidRPr="00AA6DA5">
        <w:rPr>
          <w:rFonts w:ascii="Arial" w:hAnsi="Arial" w:cs="Arial"/>
          <w:lang w:val="es-ES"/>
        </w:rPr>
        <w:t xml:space="preserve"> </w:t>
      </w:r>
      <w:r w:rsidR="0039178E" w:rsidRPr="00AA6DA5">
        <w:rPr>
          <w:rFonts w:ascii="Arial" w:hAnsi="Arial" w:cs="Arial"/>
          <w:lang w:val="es-ES"/>
        </w:rPr>
        <w:t>“Marco</w:t>
      </w:r>
      <w:r w:rsidR="00173E95" w:rsidRPr="00AA6DA5">
        <w:rPr>
          <w:rFonts w:ascii="Arial" w:hAnsi="Arial" w:cs="Arial"/>
          <w:lang w:val="es-ES"/>
        </w:rPr>
        <w:t xml:space="preserve"> de Regulación</w:t>
      </w:r>
      <w:r w:rsidRPr="00AA6DA5">
        <w:rPr>
          <w:rFonts w:ascii="Arial" w:hAnsi="Arial" w:cs="Arial"/>
          <w:lang w:val="es-ES"/>
        </w:rPr>
        <w:t xml:space="preserve"> para </w:t>
      </w:r>
      <w:r w:rsidR="007F0199" w:rsidRPr="00AA6DA5">
        <w:rPr>
          <w:rFonts w:ascii="Arial" w:hAnsi="Arial" w:cs="Arial"/>
          <w:lang w:val="es-ES"/>
        </w:rPr>
        <w:t>Cooperativa</w:t>
      </w:r>
      <w:r w:rsidRPr="00AA6DA5">
        <w:rPr>
          <w:rFonts w:ascii="Arial" w:hAnsi="Arial" w:cs="Arial"/>
          <w:lang w:val="es-ES"/>
        </w:rPr>
        <w:t xml:space="preserve">s </w:t>
      </w:r>
      <w:r w:rsidR="00173E95" w:rsidRPr="00AA6DA5">
        <w:rPr>
          <w:rFonts w:ascii="Arial" w:hAnsi="Arial" w:cs="Arial"/>
          <w:lang w:val="es-ES"/>
        </w:rPr>
        <w:t xml:space="preserve">del </w:t>
      </w:r>
      <w:r w:rsidR="00214465" w:rsidRPr="00AA6DA5">
        <w:rPr>
          <w:rFonts w:ascii="Arial" w:hAnsi="Arial" w:cs="Arial"/>
          <w:lang w:val="es-ES"/>
        </w:rPr>
        <w:t>S</w:t>
      </w:r>
      <w:r w:rsidR="00173E95" w:rsidRPr="00AA6DA5">
        <w:rPr>
          <w:rFonts w:ascii="Arial" w:hAnsi="Arial" w:cs="Arial"/>
          <w:lang w:val="es-ES"/>
        </w:rPr>
        <w:t xml:space="preserve">ector </w:t>
      </w:r>
      <w:r w:rsidRPr="00AA6DA5">
        <w:rPr>
          <w:rFonts w:ascii="Arial" w:hAnsi="Arial" w:cs="Arial"/>
          <w:lang w:val="es-ES"/>
        </w:rPr>
        <w:t>de Ahorro y Crédito”</w:t>
      </w:r>
      <w:r w:rsidR="00271502">
        <w:rPr>
          <w:rFonts w:ascii="Arial" w:hAnsi="Arial" w:cs="Arial"/>
          <w:lang w:val="es-ES"/>
        </w:rPr>
        <w:t>.</w:t>
      </w:r>
    </w:p>
    <w:p w14:paraId="2200BDEE" w14:textId="4E54B999" w:rsidR="00020C76" w:rsidRPr="00AA6DA5" w:rsidRDefault="00020C76" w:rsidP="00AF7262">
      <w:pPr>
        <w:pStyle w:val="Prrafodelista"/>
        <w:numPr>
          <w:ilvl w:val="0"/>
          <w:numId w:val="7"/>
        </w:numPr>
        <w:spacing w:after="160"/>
        <w:jc w:val="both"/>
        <w:rPr>
          <w:rFonts w:ascii="Arial" w:hAnsi="Arial" w:cs="Arial"/>
          <w:lang w:val="es-ES"/>
        </w:rPr>
      </w:pPr>
      <w:r w:rsidRPr="00AA6DA5">
        <w:rPr>
          <w:rFonts w:ascii="Arial" w:hAnsi="Arial" w:cs="Arial"/>
          <w:lang w:val="es-ES"/>
        </w:rPr>
        <w:t xml:space="preserve">Ley 2421/04 </w:t>
      </w:r>
      <w:r w:rsidR="0039178E" w:rsidRPr="00AA6DA5">
        <w:rPr>
          <w:rFonts w:ascii="Arial" w:hAnsi="Arial" w:cs="Arial"/>
          <w:lang w:val="es-ES"/>
        </w:rPr>
        <w:t>“De</w:t>
      </w:r>
      <w:r w:rsidRPr="00AA6DA5">
        <w:rPr>
          <w:rFonts w:ascii="Arial" w:hAnsi="Arial" w:cs="Arial"/>
          <w:lang w:val="es-ES"/>
        </w:rPr>
        <w:t xml:space="preserve"> reordenamiento Administrativo y Adecuación Fiscal”</w:t>
      </w:r>
      <w:r w:rsidR="00271502">
        <w:rPr>
          <w:rFonts w:ascii="Arial" w:hAnsi="Arial" w:cs="Arial"/>
          <w:lang w:val="es-ES"/>
        </w:rPr>
        <w:t>.</w:t>
      </w:r>
    </w:p>
    <w:p w14:paraId="11832476" w14:textId="2360F6F4" w:rsidR="00020C76" w:rsidRPr="00AA6DA5" w:rsidRDefault="00020C76" w:rsidP="00AF7262">
      <w:pPr>
        <w:pStyle w:val="Prrafodelista"/>
        <w:numPr>
          <w:ilvl w:val="0"/>
          <w:numId w:val="7"/>
        </w:numPr>
        <w:spacing w:after="160"/>
        <w:jc w:val="both"/>
        <w:rPr>
          <w:rFonts w:ascii="Arial" w:hAnsi="Arial" w:cs="Arial"/>
          <w:lang w:val="es-ES"/>
        </w:rPr>
      </w:pPr>
      <w:r w:rsidRPr="00AA6DA5">
        <w:rPr>
          <w:rFonts w:ascii="Arial" w:hAnsi="Arial" w:cs="Arial"/>
          <w:lang w:val="es-ES"/>
        </w:rPr>
        <w:t xml:space="preserve">Ley 213 /93 </w:t>
      </w:r>
      <w:r w:rsidR="0039178E" w:rsidRPr="00AA6DA5">
        <w:rPr>
          <w:rFonts w:ascii="Arial" w:hAnsi="Arial" w:cs="Arial"/>
          <w:lang w:val="es-ES"/>
        </w:rPr>
        <w:t>“Código</w:t>
      </w:r>
      <w:r w:rsidRPr="00AA6DA5">
        <w:rPr>
          <w:rFonts w:ascii="Arial" w:hAnsi="Arial" w:cs="Arial"/>
          <w:lang w:val="es-ES"/>
        </w:rPr>
        <w:t xml:space="preserve"> Laboral”</w:t>
      </w:r>
      <w:r w:rsidR="00271502">
        <w:rPr>
          <w:rFonts w:ascii="Arial" w:hAnsi="Arial" w:cs="Arial"/>
          <w:lang w:val="es-ES"/>
        </w:rPr>
        <w:t>.</w:t>
      </w:r>
    </w:p>
    <w:p w14:paraId="6F1A83E7" w14:textId="59EEB659" w:rsidR="00020C76" w:rsidRPr="00AA6DA5" w:rsidRDefault="00020C76" w:rsidP="00531CA4">
      <w:pPr>
        <w:jc w:val="both"/>
        <w:rPr>
          <w:rFonts w:ascii="Arial" w:hAnsi="Arial" w:cs="Arial"/>
          <w:lang w:val="es-ES"/>
        </w:rPr>
      </w:pPr>
      <w:r w:rsidRPr="00AA6DA5">
        <w:rPr>
          <w:rFonts w:ascii="Arial" w:hAnsi="Arial" w:cs="Arial"/>
          <w:lang w:val="es-ES"/>
        </w:rPr>
        <w:t>En especial, la función de Auditor</w:t>
      </w:r>
      <w:r w:rsidR="002E1E0B" w:rsidRPr="00AA6DA5">
        <w:rPr>
          <w:rFonts w:ascii="Arial" w:hAnsi="Arial" w:cs="Arial"/>
          <w:lang w:val="es-ES"/>
        </w:rPr>
        <w:t>í</w:t>
      </w:r>
      <w:r w:rsidRPr="00AA6DA5">
        <w:rPr>
          <w:rFonts w:ascii="Arial" w:hAnsi="Arial" w:cs="Arial"/>
          <w:lang w:val="es-ES"/>
        </w:rPr>
        <w:t xml:space="preserve">a Interna en las </w:t>
      </w:r>
      <w:r w:rsidR="007F0199" w:rsidRPr="00AA6DA5">
        <w:rPr>
          <w:rFonts w:ascii="Arial" w:hAnsi="Arial" w:cs="Arial"/>
          <w:lang w:val="es-ES"/>
        </w:rPr>
        <w:t>Cooperativa</w:t>
      </w:r>
      <w:r w:rsidRPr="00AA6DA5">
        <w:rPr>
          <w:rFonts w:ascii="Arial" w:hAnsi="Arial" w:cs="Arial"/>
          <w:lang w:val="es-ES"/>
        </w:rPr>
        <w:t xml:space="preserve">s </w:t>
      </w:r>
      <w:r w:rsidR="00271502">
        <w:rPr>
          <w:rFonts w:ascii="Arial" w:hAnsi="Arial" w:cs="Arial"/>
          <w:lang w:val="es-ES"/>
        </w:rPr>
        <w:t xml:space="preserve">del sector </w:t>
      </w:r>
      <w:r w:rsidRPr="00AA6DA5">
        <w:rPr>
          <w:rFonts w:ascii="Arial" w:hAnsi="Arial" w:cs="Arial"/>
          <w:lang w:val="es-ES"/>
        </w:rPr>
        <w:t>de Ahorro y Crédito se encuentra reglamentado por el Instituto Nacional de Cooperativismo en la Resolución N° 16.487/</w:t>
      </w:r>
      <w:r w:rsidR="0039178E" w:rsidRPr="00AA6DA5">
        <w:rPr>
          <w:rFonts w:ascii="Arial" w:hAnsi="Arial" w:cs="Arial"/>
          <w:lang w:val="es-ES"/>
        </w:rPr>
        <w:t>17 en</w:t>
      </w:r>
      <w:r w:rsidRPr="00AA6DA5">
        <w:rPr>
          <w:rFonts w:ascii="Arial" w:hAnsi="Arial" w:cs="Arial"/>
          <w:lang w:val="es-ES"/>
        </w:rPr>
        <w:t xml:space="preserve"> los siguientes aspectos:</w:t>
      </w:r>
    </w:p>
    <w:p w14:paraId="6743283B" w14:textId="77777777" w:rsidR="00020C76" w:rsidRPr="00AA6DA5" w:rsidRDefault="00020C76" w:rsidP="00AF7262">
      <w:pPr>
        <w:pStyle w:val="Prrafodelista"/>
        <w:numPr>
          <w:ilvl w:val="0"/>
          <w:numId w:val="7"/>
        </w:numPr>
        <w:spacing w:after="160"/>
        <w:jc w:val="both"/>
        <w:rPr>
          <w:rFonts w:ascii="Arial" w:hAnsi="Arial" w:cs="Arial"/>
          <w:lang w:val="es-ES"/>
        </w:rPr>
      </w:pPr>
      <w:r w:rsidRPr="00AA6DA5">
        <w:rPr>
          <w:rFonts w:ascii="Arial" w:hAnsi="Arial" w:cs="Arial"/>
          <w:lang w:val="es-ES"/>
        </w:rPr>
        <w:t>16.13.</w:t>
      </w:r>
      <w:r w:rsidRPr="00AA6DA5">
        <w:rPr>
          <w:rFonts w:ascii="Arial" w:hAnsi="Arial" w:cs="Arial"/>
          <w:lang w:val="es-ES"/>
        </w:rPr>
        <w:tab/>
        <w:t>NORMAS DE AUDITORÍA INTERNA.</w:t>
      </w:r>
    </w:p>
    <w:p w14:paraId="166B4E41" w14:textId="77777777" w:rsidR="00F52F8C" w:rsidRPr="00AA6DA5" w:rsidRDefault="00020C76" w:rsidP="00AF7262">
      <w:pPr>
        <w:pStyle w:val="Prrafodelista"/>
        <w:numPr>
          <w:ilvl w:val="0"/>
          <w:numId w:val="7"/>
        </w:numPr>
        <w:spacing w:after="160"/>
        <w:jc w:val="both"/>
        <w:rPr>
          <w:rFonts w:ascii="Arial" w:hAnsi="Arial" w:cs="Arial"/>
          <w:lang w:val="es-ES"/>
        </w:rPr>
      </w:pPr>
      <w:r w:rsidRPr="00AA6DA5">
        <w:rPr>
          <w:rFonts w:ascii="Arial" w:hAnsi="Arial" w:cs="Arial"/>
          <w:lang w:val="es-ES"/>
        </w:rPr>
        <w:t>16.14.</w:t>
      </w:r>
      <w:r w:rsidRPr="00AA6DA5">
        <w:rPr>
          <w:rFonts w:ascii="Arial" w:hAnsi="Arial" w:cs="Arial"/>
          <w:lang w:val="es-ES"/>
        </w:rPr>
        <w:tab/>
        <w:t>FUNCIONES DE LA AUDITORÍA INTERNA.</w:t>
      </w:r>
    </w:p>
    <w:p w14:paraId="2DA5DFE4" w14:textId="77777777" w:rsidR="00F212E9" w:rsidRPr="00AA6DA5" w:rsidRDefault="00020C76" w:rsidP="00AF7262">
      <w:pPr>
        <w:pStyle w:val="Prrafodelista"/>
        <w:numPr>
          <w:ilvl w:val="0"/>
          <w:numId w:val="7"/>
        </w:numPr>
        <w:spacing w:after="160"/>
        <w:jc w:val="both"/>
        <w:rPr>
          <w:rFonts w:ascii="Arial" w:hAnsi="Arial" w:cs="Arial"/>
          <w:lang w:val="es-ES"/>
        </w:rPr>
      </w:pPr>
      <w:r w:rsidRPr="00AA6DA5">
        <w:rPr>
          <w:rFonts w:ascii="Arial" w:hAnsi="Arial" w:cs="Arial"/>
          <w:lang w:val="es-ES"/>
        </w:rPr>
        <w:t>16.15.</w:t>
      </w:r>
      <w:r w:rsidRPr="00AA6DA5">
        <w:rPr>
          <w:rFonts w:ascii="Arial" w:hAnsi="Arial" w:cs="Arial"/>
          <w:lang w:val="es-ES"/>
        </w:rPr>
        <w:tab/>
        <w:t>SANCIONES.</w:t>
      </w:r>
    </w:p>
    <w:p w14:paraId="4F8B0438" w14:textId="77777777" w:rsidR="00020C76" w:rsidRPr="00AA6DA5" w:rsidRDefault="00F212E9" w:rsidP="009C027F">
      <w:pPr>
        <w:spacing w:after="0" w:line="240" w:lineRule="auto"/>
        <w:rPr>
          <w:rFonts w:ascii="Arial" w:hAnsi="Arial" w:cs="Arial"/>
          <w:b/>
          <w:color w:val="000000" w:themeColor="text1"/>
          <w:u w:val="single"/>
          <w:lang w:val="es-ES"/>
        </w:rPr>
      </w:pPr>
      <w:r w:rsidRPr="00AA6DA5">
        <w:rPr>
          <w:rFonts w:ascii="Arial" w:hAnsi="Arial" w:cs="Arial"/>
          <w:lang w:val="es-ES"/>
        </w:rPr>
        <w:br w:type="page"/>
      </w:r>
      <w:r w:rsidR="008318E9" w:rsidRPr="00AA6DA5">
        <w:rPr>
          <w:rFonts w:ascii="Arial" w:hAnsi="Arial" w:cs="Arial"/>
          <w:b/>
          <w:color w:val="000000" w:themeColor="text1"/>
          <w:u w:val="single"/>
          <w:lang w:val="es-ES"/>
        </w:rPr>
        <w:t xml:space="preserve">2.2 </w:t>
      </w:r>
      <w:r w:rsidR="00020C76" w:rsidRPr="00AA6DA5">
        <w:rPr>
          <w:rFonts w:ascii="Arial" w:hAnsi="Arial" w:cs="Arial"/>
          <w:b/>
          <w:color w:val="000000" w:themeColor="text1"/>
          <w:u w:val="single"/>
          <w:lang w:val="es-ES"/>
        </w:rPr>
        <w:t>N</w:t>
      </w:r>
      <w:r w:rsidR="00EC4B6C" w:rsidRPr="00AA6DA5">
        <w:rPr>
          <w:rFonts w:ascii="Arial" w:hAnsi="Arial" w:cs="Arial"/>
          <w:b/>
          <w:color w:val="000000" w:themeColor="text1"/>
          <w:u w:val="single"/>
          <w:lang w:val="es-ES"/>
        </w:rPr>
        <w:t xml:space="preserve">ormas Internacionales para el Ejercicio </w:t>
      </w:r>
      <w:r w:rsidR="00996AF1" w:rsidRPr="00AA6DA5">
        <w:rPr>
          <w:rFonts w:ascii="Arial" w:hAnsi="Arial" w:cs="Arial"/>
          <w:b/>
          <w:color w:val="000000" w:themeColor="text1"/>
          <w:u w:val="single"/>
          <w:lang w:val="es-ES"/>
        </w:rPr>
        <w:t xml:space="preserve">Profesional </w:t>
      </w:r>
      <w:r w:rsidR="00EC4B6C" w:rsidRPr="00AA6DA5">
        <w:rPr>
          <w:rFonts w:ascii="Arial" w:hAnsi="Arial" w:cs="Arial"/>
          <w:b/>
          <w:color w:val="000000" w:themeColor="text1"/>
          <w:u w:val="single"/>
          <w:lang w:val="es-ES"/>
        </w:rPr>
        <w:t>de</w:t>
      </w:r>
      <w:r w:rsidR="00996AF1" w:rsidRPr="00AA6DA5">
        <w:rPr>
          <w:rFonts w:ascii="Arial" w:hAnsi="Arial" w:cs="Arial"/>
          <w:b/>
          <w:color w:val="000000" w:themeColor="text1"/>
          <w:u w:val="single"/>
          <w:lang w:val="es-ES"/>
        </w:rPr>
        <w:t xml:space="preserve"> </w:t>
      </w:r>
      <w:r w:rsidR="00D52FBE" w:rsidRPr="00AA6DA5">
        <w:rPr>
          <w:rFonts w:ascii="Arial" w:hAnsi="Arial" w:cs="Arial"/>
          <w:b/>
          <w:color w:val="000000" w:themeColor="text1"/>
          <w:u w:val="single"/>
          <w:lang w:val="es-ES"/>
        </w:rPr>
        <w:t>la Auditoría</w:t>
      </w:r>
      <w:r w:rsidR="00EC4B6C" w:rsidRPr="00AA6DA5">
        <w:rPr>
          <w:rFonts w:ascii="Arial" w:hAnsi="Arial" w:cs="Arial"/>
          <w:b/>
          <w:color w:val="000000" w:themeColor="text1"/>
          <w:u w:val="single"/>
          <w:lang w:val="es-ES"/>
        </w:rPr>
        <w:t xml:space="preserve"> Interna</w:t>
      </w:r>
    </w:p>
    <w:p w14:paraId="232DC2BE" w14:textId="77777777" w:rsidR="00020C76" w:rsidRPr="00AA6DA5" w:rsidRDefault="00020C76" w:rsidP="00531CA4">
      <w:pPr>
        <w:jc w:val="both"/>
        <w:rPr>
          <w:rFonts w:ascii="Arial" w:hAnsi="Arial" w:cs="Arial"/>
          <w:lang w:val="es-ES"/>
        </w:rPr>
      </w:pPr>
      <w:r w:rsidRPr="00AA6DA5">
        <w:rPr>
          <w:rFonts w:ascii="Arial" w:hAnsi="Arial" w:cs="Arial"/>
          <w:lang w:val="es-ES"/>
        </w:rPr>
        <w:t xml:space="preserve">El </w:t>
      </w:r>
      <w:r w:rsidR="00695C4C" w:rsidRPr="00AA6DA5">
        <w:rPr>
          <w:rFonts w:ascii="Arial" w:hAnsi="Arial" w:cs="Arial"/>
          <w:lang w:val="es-ES"/>
        </w:rPr>
        <w:t>IIA</w:t>
      </w:r>
      <w:r w:rsidRPr="00AA6DA5">
        <w:rPr>
          <w:rFonts w:ascii="Arial" w:hAnsi="Arial" w:cs="Arial"/>
          <w:lang w:val="es-ES"/>
        </w:rPr>
        <w:t xml:space="preserve"> Global establece que las normas técnicas mínimas para el desarrollo de la profesión de auditoria serán las siguientes:</w:t>
      </w:r>
    </w:p>
    <w:p w14:paraId="2D94CA2B" w14:textId="77777777" w:rsidR="00020C76" w:rsidRPr="00AA6DA5" w:rsidRDefault="00020C76" w:rsidP="00531CA4">
      <w:pPr>
        <w:jc w:val="both"/>
        <w:rPr>
          <w:rFonts w:ascii="Arial" w:hAnsi="Arial" w:cs="Arial"/>
          <w:lang w:val="es-ES"/>
        </w:rPr>
      </w:pPr>
      <w:r w:rsidRPr="00AA6DA5">
        <w:rPr>
          <w:rFonts w:ascii="Arial" w:hAnsi="Arial" w:cs="Arial"/>
          <w:b/>
          <w:lang w:val="es-ES"/>
        </w:rPr>
        <w:t>2.2.1 Normas sobre Atributos</w:t>
      </w:r>
    </w:p>
    <w:p w14:paraId="401C909D" w14:textId="77777777" w:rsidR="00020C76" w:rsidRPr="00AA6DA5" w:rsidRDefault="00020C76" w:rsidP="00531CA4">
      <w:pPr>
        <w:jc w:val="both"/>
        <w:rPr>
          <w:rFonts w:ascii="Arial" w:hAnsi="Arial" w:cs="Arial"/>
          <w:lang w:val="es-ES"/>
        </w:rPr>
      </w:pPr>
      <w:r w:rsidRPr="00AA6DA5">
        <w:rPr>
          <w:rFonts w:ascii="Arial" w:hAnsi="Arial" w:cs="Arial"/>
          <w:lang w:val="es-ES"/>
        </w:rPr>
        <w:t>Trata sobre los atributos que debe tener el Auditor Interno para realizar sus funciones e informar de manera oportuna, adecuada y eficaz al Consejo de Administración</w:t>
      </w:r>
      <w:r w:rsidR="00214465" w:rsidRPr="00AA6DA5">
        <w:rPr>
          <w:rFonts w:ascii="Arial" w:hAnsi="Arial" w:cs="Arial"/>
          <w:lang w:val="es-ES"/>
        </w:rPr>
        <w:t>:</w:t>
      </w:r>
      <w:r w:rsidRPr="00AA6DA5">
        <w:rPr>
          <w:rFonts w:ascii="Arial" w:hAnsi="Arial" w:cs="Arial"/>
          <w:lang w:val="es-ES"/>
        </w:rPr>
        <w:t xml:space="preserve"> </w:t>
      </w:r>
    </w:p>
    <w:p w14:paraId="22E4AB55" w14:textId="77777777" w:rsidR="00020C76" w:rsidRPr="00AA6DA5" w:rsidRDefault="00020C76" w:rsidP="00AA6DA5">
      <w:pPr>
        <w:pStyle w:val="Prrafodelista"/>
        <w:numPr>
          <w:ilvl w:val="0"/>
          <w:numId w:val="52"/>
        </w:numPr>
        <w:jc w:val="both"/>
        <w:rPr>
          <w:rFonts w:ascii="Arial" w:hAnsi="Arial" w:cs="Arial"/>
          <w:b/>
          <w:lang w:val="es-ES"/>
        </w:rPr>
      </w:pPr>
      <w:r w:rsidRPr="00AA6DA5">
        <w:rPr>
          <w:rFonts w:ascii="Arial" w:hAnsi="Arial" w:cs="Arial"/>
          <w:b/>
          <w:lang w:val="es-ES"/>
        </w:rPr>
        <w:t xml:space="preserve">Independencia y Objetividad </w:t>
      </w:r>
    </w:p>
    <w:p w14:paraId="398D9C9E" w14:textId="77777777" w:rsidR="00544E41" w:rsidRPr="00AA6DA5" w:rsidRDefault="00020C76" w:rsidP="00531CA4">
      <w:pPr>
        <w:jc w:val="both"/>
        <w:rPr>
          <w:rFonts w:ascii="Arial" w:hAnsi="Arial" w:cs="Arial"/>
          <w:lang w:val="es-ES"/>
        </w:rPr>
      </w:pPr>
      <w:r w:rsidRPr="00AA6DA5">
        <w:rPr>
          <w:rFonts w:ascii="Arial" w:hAnsi="Arial" w:cs="Arial"/>
          <w:lang w:val="es-ES"/>
        </w:rPr>
        <w:t xml:space="preserve">La actividad de auditoría interna debe ser independiente, y el auditor interno debe ser objetivo en el cumplimiento de su trabajo. </w:t>
      </w:r>
    </w:p>
    <w:p w14:paraId="08BE30D8" w14:textId="77777777" w:rsidR="00020C76" w:rsidRPr="00AA6DA5" w:rsidRDefault="00020C76" w:rsidP="00531CA4">
      <w:pPr>
        <w:jc w:val="both"/>
        <w:rPr>
          <w:rFonts w:ascii="Arial" w:hAnsi="Arial" w:cs="Arial"/>
          <w:lang w:val="es-ES"/>
        </w:rPr>
      </w:pPr>
      <w:r w:rsidRPr="00AA6DA5">
        <w:rPr>
          <w:rFonts w:ascii="Arial" w:hAnsi="Arial" w:cs="Arial"/>
          <w:lang w:val="es-ES"/>
        </w:rPr>
        <w:t>La dependencia jerárquica del auditor</w:t>
      </w:r>
      <w:r w:rsidR="00996AF1" w:rsidRPr="00AA6DA5">
        <w:rPr>
          <w:rFonts w:ascii="Arial" w:hAnsi="Arial" w:cs="Arial"/>
          <w:lang w:val="es-ES"/>
        </w:rPr>
        <w:t xml:space="preserve"> </w:t>
      </w:r>
      <w:r w:rsidRPr="00AA6DA5">
        <w:rPr>
          <w:rFonts w:ascii="Arial" w:hAnsi="Arial" w:cs="Arial"/>
          <w:lang w:val="es-ES"/>
        </w:rPr>
        <w:t xml:space="preserve">interno debe permitir que la actividad de auditoría interna pueda cumplir con sus responsabilidades. </w:t>
      </w:r>
    </w:p>
    <w:p w14:paraId="036480F9" w14:textId="77777777" w:rsidR="00020C76" w:rsidRPr="00AA6DA5" w:rsidRDefault="00020C76" w:rsidP="00531CA4">
      <w:pPr>
        <w:jc w:val="both"/>
        <w:rPr>
          <w:rFonts w:ascii="Arial" w:hAnsi="Arial" w:cs="Arial"/>
          <w:lang w:val="es-ES"/>
        </w:rPr>
      </w:pPr>
      <w:r w:rsidRPr="00AA6DA5">
        <w:rPr>
          <w:rFonts w:ascii="Arial" w:hAnsi="Arial" w:cs="Arial"/>
          <w:lang w:val="es-ES"/>
        </w:rPr>
        <w:t xml:space="preserve">La actividad de auditoría interna debe estar libre de injerencias al determinar el alcance de auditoría interna, al desempeñar su trabajo y al comunicar sus resultados, debe significar independencia para cumplir con sus deberes y responsabilidades. </w:t>
      </w:r>
    </w:p>
    <w:p w14:paraId="41B49444" w14:textId="77777777" w:rsidR="00020C76" w:rsidRPr="00AA6DA5" w:rsidRDefault="00020C76" w:rsidP="00531CA4">
      <w:pPr>
        <w:jc w:val="both"/>
        <w:rPr>
          <w:rFonts w:ascii="Arial" w:hAnsi="Arial" w:cs="Arial"/>
          <w:lang w:val="es-ES"/>
        </w:rPr>
      </w:pPr>
      <w:r w:rsidRPr="00AA6DA5">
        <w:rPr>
          <w:rFonts w:ascii="Arial" w:hAnsi="Arial" w:cs="Arial"/>
          <w:lang w:val="es-ES"/>
        </w:rPr>
        <w:t>El auditor interno debe tener una actitud imparcial y neutral, y evitar conflictos de intereses para el logro de los objetivos de las evaluaciones. Si la independencia u objetividad se ve comprometida de hecho o en apariencia, los detalles del impedimento deben darse a la Dirección o personal responsable de la actividad auditada</w:t>
      </w:r>
      <w:r w:rsidR="00297C83" w:rsidRPr="00AA6DA5">
        <w:rPr>
          <w:rFonts w:ascii="Arial" w:hAnsi="Arial" w:cs="Arial"/>
          <w:lang w:val="es-ES"/>
        </w:rPr>
        <w:t xml:space="preserve">. </w:t>
      </w:r>
      <w:r w:rsidRPr="00AA6DA5">
        <w:rPr>
          <w:rFonts w:ascii="Arial" w:hAnsi="Arial" w:cs="Arial"/>
          <w:lang w:val="es-ES"/>
        </w:rPr>
        <w:t xml:space="preserve">La naturaleza de esta comunicación dependerá del impedimento. </w:t>
      </w:r>
    </w:p>
    <w:p w14:paraId="47A8DD4E" w14:textId="77777777" w:rsidR="00020C76" w:rsidRPr="00AA6DA5" w:rsidRDefault="00020C76" w:rsidP="00531CA4">
      <w:pPr>
        <w:jc w:val="both"/>
        <w:rPr>
          <w:rFonts w:ascii="Arial" w:hAnsi="Arial" w:cs="Arial"/>
          <w:lang w:val="es-ES"/>
        </w:rPr>
      </w:pPr>
      <w:r w:rsidRPr="00AA6DA5">
        <w:rPr>
          <w:rFonts w:ascii="Arial" w:hAnsi="Arial" w:cs="Arial"/>
          <w:lang w:val="es-ES"/>
        </w:rPr>
        <w:t xml:space="preserve">El auditor interno debe abstenerse de evaluar operaciones específicas de las cuales hayan sido previamente responsables de su ejecución. Se presume que hay impedimento de objetividad si un auditor interno provee servicios de aseguramiento para una actividad que él haya tenido responsabilidades en periodo operativo </w:t>
      </w:r>
      <w:r w:rsidR="00F856D5" w:rsidRPr="00AA6DA5">
        <w:rPr>
          <w:rFonts w:ascii="Arial" w:hAnsi="Arial" w:cs="Arial"/>
          <w:lang w:val="es-ES"/>
        </w:rPr>
        <w:t>en año</w:t>
      </w:r>
      <w:r w:rsidRPr="00AA6DA5">
        <w:rPr>
          <w:rFonts w:ascii="Arial" w:hAnsi="Arial" w:cs="Arial"/>
          <w:lang w:val="es-ES"/>
        </w:rPr>
        <w:t xml:space="preserve"> anterior.</w:t>
      </w:r>
    </w:p>
    <w:p w14:paraId="343EC2B1" w14:textId="77777777" w:rsidR="00020C76" w:rsidRPr="00AA6DA5" w:rsidRDefault="00020C76" w:rsidP="00531CA4">
      <w:pPr>
        <w:jc w:val="both"/>
        <w:rPr>
          <w:rFonts w:ascii="Arial" w:hAnsi="Arial" w:cs="Arial"/>
          <w:lang w:val="es-ES"/>
        </w:rPr>
      </w:pPr>
      <w:r w:rsidRPr="00AA6DA5">
        <w:rPr>
          <w:rFonts w:ascii="Arial" w:hAnsi="Arial" w:cs="Arial"/>
          <w:lang w:val="es-ES"/>
        </w:rPr>
        <w:t>Los trabajos de aseguramiento para funciones por las cuales el auditor interno tiene responsabilidad, debe ser supervisada por alguien fuera de la actividad de auditoría interna. No deben proporcionar asesoría relacionad</w:t>
      </w:r>
      <w:r w:rsidR="00EC1D14" w:rsidRPr="00AA6DA5">
        <w:rPr>
          <w:rFonts w:ascii="Arial" w:hAnsi="Arial" w:cs="Arial"/>
          <w:lang w:val="es-ES"/>
        </w:rPr>
        <w:t>a</w:t>
      </w:r>
      <w:r w:rsidR="00AA6DA5">
        <w:rPr>
          <w:rFonts w:ascii="Arial" w:hAnsi="Arial" w:cs="Arial"/>
          <w:color w:val="0070C0"/>
          <w:lang w:val="es-ES"/>
        </w:rPr>
        <w:t xml:space="preserve"> </w:t>
      </w:r>
      <w:r w:rsidRPr="00AA6DA5">
        <w:rPr>
          <w:rFonts w:ascii="Arial" w:hAnsi="Arial" w:cs="Arial"/>
          <w:lang w:val="es-ES"/>
        </w:rPr>
        <w:t xml:space="preserve">con las operaciones de las cuales hayan sido previamente responsables. </w:t>
      </w:r>
    </w:p>
    <w:p w14:paraId="66BFD378" w14:textId="77777777" w:rsidR="00020C76" w:rsidRPr="00AA6DA5" w:rsidRDefault="00020C76" w:rsidP="00AA6DA5">
      <w:pPr>
        <w:pStyle w:val="Prrafodelista"/>
        <w:numPr>
          <w:ilvl w:val="0"/>
          <w:numId w:val="52"/>
        </w:numPr>
        <w:jc w:val="both"/>
        <w:rPr>
          <w:rFonts w:ascii="Arial" w:hAnsi="Arial" w:cs="Arial"/>
          <w:b/>
          <w:lang w:val="es-ES"/>
        </w:rPr>
      </w:pPr>
      <w:r w:rsidRPr="00AA6DA5">
        <w:rPr>
          <w:rFonts w:ascii="Arial" w:hAnsi="Arial" w:cs="Arial"/>
          <w:b/>
          <w:lang w:val="es-ES"/>
        </w:rPr>
        <w:t xml:space="preserve">Pericia y Debido Cuidado Profesional </w:t>
      </w:r>
    </w:p>
    <w:p w14:paraId="68209442" w14:textId="77777777" w:rsidR="00020C76" w:rsidRPr="00AA6DA5" w:rsidRDefault="00020C76" w:rsidP="00531CA4">
      <w:pPr>
        <w:jc w:val="both"/>
        <w:rPr>
          <w:rFonts w:ascii="Arial" w:hAnsi="Arial" w:cs="Arial"/>
          <w:lang w:val="es-ES"/>
        </w:rPr>
      </w:pPr>
      <w:r w:rsidRPr="00AA6DA5">
        <w:rPr>
          <w:rFonts w:ascii="Arial" w:hAnsi="Arial" w:cs="Arial"/>
          <w:lang w:val="es-ES"/>
        </w:rPr>
        <w:t xml:space="preserve">Los trabajos de auditoría interna deben cumplirse con pericia y con el debido cuidado profesional. En este sentido, deben considerar los siguientes lineamentos básicos: </w:t>
      </w:r>
    </w:p>
    <w:p w14:paraId="44E496DF" w14:textId="77777777" w:rsidR="00544E41" w:rsidRPr="00AA6DA5" w:rsidRDefault="00020C76" w:rsidP="00531CA4">
      <w:pPr>
        <w:jc w:val="both"/>
        <w:rPr>
          <w:rFonts w:ascii="Arial" w:hAnsi="Arial" w:cs="Arial"/>
          <w:lang w:val="es-ES"/>
        </w:rPr>
      </w:pPr>
      <w:r w:rsidRPr="00AA6DA5">
        <w:rPr>
          <w:rFonts w:ascii="Arial" w:hAnsi="Arial" w:cs="Arial"/>
          <w:u w:val="single"/>
          <w:lang w:val="es-ES"/>
        </w:rPr>
        <w:t>Pericia</w:t>
      </w:r>
      <w:r w:rsidRPr="00AA6DA5">
        <w:rPr>
          <w:rFonts w:ascii="Arial" w:hAnsi="Arial" w:cs="Arial"/>
          <w:lang w:val="es-ES"/>
        </w:rPr>
        <w:t>: Los auditores internos deben reunir los conocimientos, las aptitudes y otras competencias necesarias para cumplir con sus responsabilidades individuales. La actividad de auditoría interna, colectivamente, debe reunir u obtener los conocimientos, las aptitudes y otras competencias necesarias para cumplir con sus responsabilidades, tales como:</w:t>
      </w:r>
    </w:p>
    <w:p w14:paraId="107CBC43" w14:textId="77777777" w:rsidR="00020C76" w:rsidRPr="009C027F" w:rsidRDefault="00020C76" w:rsidP="00AA6DA5">
      <w:pPr>
        <w:pStyle w:val="Prrafodelista"/>
        <w:numPr>
          <w:ilvl w:val="0"/>
          <w:numId w:val="53"/>
        </w:numPr>
        <w:jc w:val="both"/>
        <w:rPr>
          <w:rFonts w:ascii="Arial" w:hAnsi="Arial" w:cs="Arial"/>
          <w:lang w:val="es-ES"/>
        </w:rPr>
      </w:pPr>
      <w:r w:rsidRPr="00AA6DA5">
        <w:rPr>
          <w:rFonts w:ascii="Arial" w:hAnsi="Arial" w:cs="Arial"/>
          <w:lang w:val="es-ES"/>
        </w:rPr>
        <w:t xml:space="preserve">Tener suficientes conocimientos para identificar los indicadores de fraude u operaciones contrarias a la ética, </w:t>
      </w:r>
      <w:r w:rsidRPr="009C027F">
        <w:rPr>
          <w:rFonts w:ascii="Arial" w:hAnsi="Arial" w:cs="Arial"/>
          <w:lang w:val="es-ES"/>
        </w:rPr>
        <w:t xml:space="preserve">pero no es de esperar que tenga conocimientos similares a los de las personas que su principal responsabilidad es la detección e investigación del fraude cometidos por el personal en la </w:t>
      </w:r>
      <w:r w:rsidR="00F5271A" w:rsidRPr="009C027F">
        <w:rPr>
          <w:rFonts w:ascii="Arial" w:hAnsi="Arial" w:cs="Arial"/>
          <w:lang w:val="es-ES"/>
        </w:rPr>
        <w:t xml:space="preserve">Cooperativa. </w:t>
      </w:r>
    </w:p>
    <w:p w14:paraId="1C4F0240" w14:textId="77777777" w:rsidR="00020C76" w:rsidRPr="00AA6DA5" w:rsidRDefault="00020C76" w:rsidP="00AA6DA5">
      <w:pPr>
        <w:pStyle w:val="Prrafodelista"/>
        <w:numPr>
          <w:ilvl w:val="0"/>
          <w:numId w:val="53"/>
        </w:numPr>
        <w:jc w:val="both"/>
        <w:rPr>
          <w:rFonts w:ascii="Arial" w:hAnsi="Arial" w:cs="Arial"/>
          <w:lang w:val="es-ES"/>
        </w:rPr>
      </w:pPr>
      <w:r w:rsidRPr="00AA6DA5">
        <w:rPr>
          <w:rFonts w:ascii="Arial" w:hAnsi="Arial" w:cs="Arial"/>
          <w:lang w:val="es-ES"/>
        </w:rPr>
        <w:t xml:space="preserve">Tener conocimiento de los riesgos y controles claves en tecnología informática y de las técnicas de auditoría basadas en tecnología que, les permitan desempeñar el trabajo asignado.  </w:t>
      </w:r>
    </w:p>
    <w:p w14:paraId="1E1615A9" w14:textId="77777777" w:rsidR="00020C76" w:rsidRPr="00AA6DA5" w:rsidRDefault="00020C76" w:rsidP="00AA6DA5">
      <w:pPr>
        <w:pStyle w:val="Prrafodelista"/>
        <w:numPr>
          <w:ilvl w:val="0"/>
          <w:numId w:val="53"/>
        </w:numPr>
        <w:jc w:val="both"/>
        <w:rPr>
          <w:rFonts w:ascii="Arial" w:hAnsi="Arial" w:cs="Arial"/>
          <w:lang w:val="es-ES"/>
        </w:rPr>
      </w:pPr>
      <w:r w:rsidRPr="00AA6DA5">
        <w:rPr>
          <w:rFonts w:ascii="Arial" w:hAnsi="Arial" w:cs="Arial"/>
          <w:lang w:val="es-ES"/>
        </w:rPr>
        <w:t xml:space="preserve">Estar preparado para los riesgos materiales que puedan afectar los objetivos estratégicos, las operaciones o los recursos de la </w:t>
      </w:r>
      <w:r w:rsidR="00F5271A" w:rsidRPr="00AA6DA5">
        <w:rPr>
          <w:rFonts w:ascii="Arial" w:hAnsi="Arial" w:cs="Arial"/>
          <w:lang w:val="es-ES"/>
        </w:rPr>
        <w:t xml:space="preserve">Cooperativa. </w:t>
      </w:r>
      <w:r w:rsidRPr="00AA6DA5">
        <w:rPr>
          <w:rFonts w:ascii="Arial" w:hAnsi="Arial" w:cs="Arial"/>
          <w:lang w:val="es-ES"/>
        </w:rPr>
        <w:t xml:space="preserve">Los procedimientos por sí mismos, no garantizan que todos los riesgos materiales sean identificados en el desarrollo normal de los trabajos.   </w:t>
      </w:r>
    </w:p>
    <w:p w14:paraId="5049C804" w14:textId="77777777" w:rsidR="00020C76" w:rsidRPr="00AA6DA5" w:rsidRDefault="00020C76" w:rsidP="00531CA4">
      <w:pPr>
        <w:jc w:val="both"/>
        <w:rPr>
          <w:rFonts w:ascii="Arial" w:hAnsi="Arial" w:cs="Arial"/>
          <w:lang w:val="es-ES"/>
        </w:rPr>
      </w:pPr>
      <w:r w:rsidRPr="00AA6DA5">
        <w:rPr>
          <w:rFonts w:ascii="Arial" w:hAnsi="Arial" w:cs="Arial"/>
          <w:u w:val="single"/>
          <w:lang w:val="es-ES"/>
        </w:rPr>
        <w:t>Cuidado Profesional</w:t>
      </w:r>
      <w:r w:rsidRPr="00AA6DA5">
        <w:rPr>
          <w:rFonts w:ascii="Arial" w:hAnsi="Arial" w:cs="Arial"/>
          <w:lang w:val="es-ES"/>
        </w:rPr>
        <w:t xml:space="preserve">: El auditor interno debe cumplir su trabajo con el cuidado y la pericia que se esperan de un auditor interno razonablemente prudente y competente. El debido cuidado profesional no implica infalibilidad. El auditor interno para ejercer con el debido cuidado profesional debe considerar: </w:t>
      </w:r>
    </w:p>
    <w:p w14:paraId="398B1034" w14:textId="77777777" w:rsidR="00020C76" w:rsidRPr="00AA6DA5" w:rsidRDefault="00020C76" w:rsidP="00AF7262">
      <w:pPr>
        <w:numPr>
          <w:ilvl w:val="0"/>
          <w:numId w:val="7"/>
        </w:numPr>
        <w:jc w:val="both"/>
        <w:rPr>
          <w:rFonts w:ascii="Arial" w:hAnsi="Arial" w:cs="Arial"/>
          <w:lang w:val="es-ES"/>
        </w:rPr>
      </w:pPr>
      <w:r w:rsidRPr="00AA6DA5">
        <w:rPr>
          <w:rFonts w:ascii="Arial" w:hAnsi="Arial" w:cs="Arial"/>
          <w:lang w:val="es-ES"/>
        </w:rPr>
        <w:t xml:space="preserve">El alcance necesario para lograr los objetivos del trabajo. </w:t>
      </w:r>
    </w:p>
    <w:p w14:paraId="26F9710F" w14:textId="77777777" w:rsidR="00020C76" w:rsidRPr="00AA6DA5" w:rsidRDefault="00020C76" w:rsidP="00AF7262">
      <w:pPr>
        <w:numPr>
          <w:ilvl w:val="0"/>
          <w:numId w:val="7"/>
        </w:numPr>
        <w:jc w:val="both"/>
        <w:rPr>
          <w:rFonts w:ascii="Arial" w:hAnsi="Arial" w:cs="Arial"/>
          <w:lang w:val="es-ES"/>
        </w:rPr>
      </w:pPr>
      <w:r w:rsidRPr="00AA6DA5">
        <w:rPr>
          <w:rFonts w:ascii="Arial" w:hAnsi="Arial" w:cs="Arial"/>
          <w:lang w:val="es-ES"/>
        </w:rPr>
        <w:t>La relativa complejidad, materialidad o significatividad de los asuntos a los cuales se aplican procedimientos de aseguramiento.</w:t>
      </w:r>
    </w:p>
    <w:p w14:paraId="4A7321F1" w14:textId="77777777" w:rsidR="00020C76" w:rsidRPr="00AA6DA5" w:rsidRDefault="00020C76" w:rsidP="00AF7262">
      <w:pPr>
        <w:numPr>
          <w:ilvl w:val="0"/>
          <w:numId w:val="7"/>
        </w:numPr>
        <w:jc w:val="both"/>
        <w:rPr>
          <w:rFonts w:ascii="Arial" w:hAnsi="Arial" w:cs="Arial"/>
          <w:lang w:val="es-ES"/>
        </w:rPr>
      </w:pPr>
      <w:r w:rsidRPr="00AA6DA5">
        <w:rPr>
          <w:rFonts w:ascii="Arial" w:hAnsi="Arial" w:cs="Arial"/>
          <w:lang w:val="es-ES"/>
        </w:rPr>
        <w:t xml:space="preserve">La adecuación y eficacia de los procesos de gestión de riesgos, control y gobierno. </w:t>
      </w:r>
    </w:p>
    <w:p w14:paraId="3DE9FE0E" w14:textId="77777777" w:rsidR="00020C76" w:rsidRPr="00AA6DA5" w:rsidRDefault="00020C76" w:rsidP="00AF7262">
      <w:pPr>
        <w:numPr>
          <w:ilvl w:val="0"/>
          <w:numId w:val="7"/>
        </w:numPr>
        <w:jc w:val="both"/>
        <w:rPr>
          <w:rFonts w:ascii="Arial" w:hAnsi="Arial" w:cs="Arial"/>
          <w:lang w:val="es-ES"/>
        </w:rPr>
      </w:pPr>
      <w:r w:rsidRPr="00AA6DA5">
        <w:rPr>
          <w:rFonts w:ascii="Arial" w:hAnsi="Arial" w:cs="Arial"/>
          <w:lang w:val="es-ES"/>
        </w:rPr>
        <w:t>La probabilidad de errores materiales, irregularidades o incumplimientos.</w:t>
      </w:r>
    </w:p>
    <w:p w14:paraId="54C44151" w14:textId="77777777" w:rsidR="00020C76" w:rsidRPr="00AA6DA5" w:rsidRDefault="00020C76" w:rsidP="00AF7262">
      <w:pPr>
        <w:numPr>
          <w:ilvl w:val="0"/>
          <w:numId w:val="7"/>
        </w:numPr>
        <w:jc w:val="both"/>
        <w:rPr>
          <w:rFonts w:ascii="Arial" w:hAnsi="Arial" w:cs="Arial"/>
          <w:lang w:val="es-ES"/>
        </w:rPr>
      </w:pPr>
      <w:r w:rsidRPr="00AA6DA5">
        <w:rPr>
          <w:rFonts w:ascii="Arial" w:hAnsi="Arial" w:cs="Arial"/>
          <w:lang w:val="es-ES"/>
        </w:rPr>
        <w:t>El costo de aseguramiento en relación con los potenciales beneficios a obtener.</w:t>
      </w:r>
    </w:p>
    <w:p w14:paraId="080A9F4A" w14:textId="77777777" w:rsidR="00020C76" w:rsidRPr="00AA6DA5" w:rsidRDefault="00020C76" w:rsidP="00AF7262">
      <w:pPr>
        <w:numPr>
          <w:ilvl w:val="0"/>
          <w:numId w:val="7"/>
        </w:numPr>
        <w:jc w:val="both"/>
        <w:rPr>
          <w:rFonts w:ascii="Arial" w:hAnsi="Arial" w:cs="Arial"/>
          <w:lang w:val="es-ES"/>
        </w:rPr>
      </w:pPr>
      <w:r w:rsidRPr="00AA6DA5">
        <w:rPr>
          <w:rFonts w:ascii="Arial" w:hAnsi="Arial" w:cs="Arial"/>
          <w:lang w:val="es-ES"/>
        </w:rPr>
        <w:t xml:space="preserve">La utilización de herramientas de auditoría asistida por equipos y sistemas informáticos y técnicas de análisis de datos. </w:t>
      </w:r>
    </w:p>
    <w:p w14:paraId="1A8D8BB6" w14:textId="77777777" w:rsidR="00020C76" w:rsidRPr="00AA6DA5" w:rsidRDefault="00020C76" w:rsidP="00AF7262">
      <w:pPr>
        <w:numPr>
          <w:ilvl w:val="0"/>
          <w:numId w:val="7"/>
        </w:numPr>
        <w:jc w:val="both"/>
        <w:rPr>
          <w:rFonts w:ascii="Arial" w:hAnsi="Arial" w:cs="Arial"/>
          <w:lang w:val="es-ES"/>
        </w:rPr>
      </w:pPr>
      <w:r w:rsidRPr="00AA6DA5">
        <w:rPr>
          <w:rFonts w:ascii="Arial" w:hAnsi="Arial" w:cs="Arial"/>
          <w:lang w:val="es-ES"/>
        </w:rPr>
        <w:t xml:space="preserve">Estar en alerta a los riesgos materiales que pudieran afectar los objetivos, las operaciones o los recursos. Sin embargo, los procedimientos de aseguramiento por sí solos, incluso cuando se llevan a cabo con el debido cuidado profesional, no garantizan que todos los riesgos materiales sean identificados. </w:t>
      </w:r>
    </w:p>
    <w:p w14:paraId="433596F0" w14:textId="77777777" w:rsidR="00020C76" w:rsidRPr="00AA6DA5" w:rsidRDefault="00020C76" w:rsidP="00531CA4">
      <w:pPr>
        <w:jc w:val="both"/>
        <w:rPr>
          <w:rFonts w:ascii="Arial" w:hAnsi="Arial" w:cs="Arial"/>
          <w:lang w:val="es-ES"/>
        </w:rPr>
      </w:pPr>
      <w:r w:rsidRPr="00AA6DA5">
        <w:rPr>
          <w:rFonts w:ascii="Arial" w:hAnsi="Arial" w:cs="Arial"/>
          <w:u w:val="single"/>
          <w:lang w:val="es-ES"/>
        </w:rPr>
        <w:t>Desarrollo Profesional Continuado</w:t>
      </w:r>
      <w:r w:rsidRPr="00AA6DA5">
        <w:rPr>
          <w:rFonts w:ascii="Arial" w:hAnsi="Arial" w:cs="Arial"/>
          <w:lang w:val="es-ES"/>
        </w:rPr>
        <w:t xml:space="preserve">: Los auditores internos deben perfeccionar sus conocimientos, aptitudes y otras competencias mediante la capacitación profesional continua. </w:t>
      </w:r>
    </w:p>
    <w:p w14:paraId="79EC5C83" w14:textId="77777777" w:rsidR="00020C76" w:rsidRPr="00AA6DA5" w:rsidRDefault="00020C76" w:rsidP="00531CA4">
      <w:pPr>
        <w:jc w:val="both"/>
        <w:rPr>
          <w:rFonts w:ascii="Arial" w:hAnsi="Arial" w:cs="Arial"/>
          <w:b/>
          <w:lang w:val="es-ES"/>
        </w:rPr>
      </w:pPr>
      <w:r w:rsidRPr="00AA6DA5">
        <w:rPr>
          <w:rFonts w:ascii="Arial" w:hAnsi="Arial" w:cs="Arial"/>
          <w:b/>
          <w:lang w:val="es-ES"/>
        </w:rPr>
        <w:t xml:space="preserve">2.2.2. Normas de Desempeño </w:t>
      </w:r>
    </w:p>
    <w:p w14:paraId="7BA5F9EF" w14:textId="77777777" w:rsidR="00020C76" w:rsidRPr="00AA6DA5" w:rsidRDefault="00F856D5" w:rsidP="00531CA4">
      <w:pPr>
        <w:jc w:val="both"/>
        <w:rPr>
          <w:rFonts w:ascii="Arial" w:hAnsi="Arial" w:cs="Arial"/>
          <w:lang w:val="es-ES"/>
        </w:rPr>
      </w:pPr>
      <w:r w:rsidRPr="00AA6DA5">
        <w:rPr>
          <w:rFonts w:ascii="Arial" w:hAnsi="Arial" w:cs="Arial"/>
          <w:lang w:val="es-ES"/>
        </w:rPr>
        <w:t>La Auditoría</w:t>
      </w:r>
      <w:r w:rsidR="00020C76" w:rsidRPr="00AA6DA5">
        <w:rPr>
          <w:rFonts w:ascii="Arial" w:hAnsi="Arial" w:cs="Arial"/>
          <w:lang w:val="es-ES"/>
        </w:rPr>
        <w:t xml:space="preserve"> Interna debe cumplir de manera continua y permanente con las normas establecidas para el desarrollo de sus actividades </w:t>
      </w:r>
      <w:r w:rsidRPr="00AA6DA5">
        <w:rPr>
          <w:rFonts w:ascii="Arial" w:hAnsi="Arial" w:cs="Arial"/>
          <w:lang w:val="es-ES"/>
        </w:rPr>
        <w:t>y velar</w:t>
      </w:r>
      <w:r w:rsidR="00020C76" w:rsidRPr="00AA6DA5">
        <w:rPr>
          <w:rFonts w:ascii="Arial" w:hAnsi="Arial" w:cs="Arial"/>
          <w:lang w:val="es-ES"/>
        </w:rPr>
        <w:t xml:space="preserve"> por el cumplimiento de estas, mientras que el Consejo de Administración debe garantizar que las normas se mantengan actualizadas.  </w:t>
      </w:r>
    </w:p>
    <w:p w14:paraId="297238D7" w14:textId="77777777" w:rsidR="00020C76" w:rsidRPr="00AA6DA5" w:rsidRDefault="00F856D5" w:rsidP="008318E9">
      <w:pPr>
        <w:pStyle w:val="Subttulo"/>
        <w:rPr>
          <w:rFonts w:ascii="Arial" w:hAnsi="Arial" w:cs="Arial"/>
          <w:b/>
          <w:color w:val="000000" w:themeColor="text1"/>
          <w:u w:val="single"/>
          <w:lang w:val="es-ES"/>
        </w:rPr>
      </w:pPr>
      <w:r w:rsidRPr="00AA6DA5">
        <w:rPr>
          <w:rFonts w:ascii="Arial" w:hAnsi="Arial" w:cs="Arial"/>
          <w:b/>
          <w:color w:val="000000" w:themeColor="text1"/>
          <w:u w:val="single"/>
          <w:lang w:val="es-ES"/>
        </w:rPr>
        <w:t>2.3 Principios</w:t>
      </w:r>
      <w:r w:rsidR="00EC4B6C" w:rsidRPr="00AA6DA5">
        <w:rPr>
          <w:rFonts w:ascii="Arial" w:hAnsi="Arial" w:cs="Arial"/>
          <w:b/>
          <w:color w:val="000000" w:themeColor="text1"/>
          <w:u w:val="single"/>
          <w:lang w:val="es-ES"/>
        </w:rPr>
        <w:t xml:space="preserve"> y </w:t>
      </w:r>
      <w:r w:rsidR="007A48D2" w:rsidRPr="00AA6DA5">
        <w:rPr>
          <w:rFonts w:ascii="Arial" w:hAnsi="Arial" w:cs="Arial"/>
          <w:b/>
          <w:color w:val="000000" w:themeColor="text1"/>
          <w:u w:val="single"/>
          <w:lang w:val="es-ES"/>
        </w:rPr>
        <w:t>N</w:t>
      </w:r>
      <w:r w:rsidR="00EC4B6C" w:rsidRPr="00AA6DA5">
        <w:rPr>
          <w:rFonts w:ascii="Arial" w:hAnsi="Arial" w:cs="Arial"/>
          <w:b/>
          <w:color w:val="000000" w:themeColor="text1"/>
          <w:u w:val="single"/>
          <w:lang w:val="es-ES"/>
        </w:rPr>
        <w:t xml:space="preserve">ormas de </w:t>
      </w:r>
      <w:r w:rsidR="007A48D2" w:rsidRPr="00AA6DA5">
        <w:rPr>
          <w:rFonts w:ascii="Arial" w:hAnsi="Arial" w:cs="Arial"/>
          <w:b/>
          <w:color w:val="000000" w:themeColor="text1"/>
          <w:u w:val="single"/>
          <w:lang w:val="es-ES"/>
        </w:rPr>
        <w:t>C</w:t>
      </w:r>
      <w:r w:rsidR="00EC4B6C" w:rsidRPr="00AA6DA5">
        <w:rPr>
          <w:rFonts w:ascii="Arial" w:hAnsi="Arial" w:cs="Arial"/>
          <w:b/>
          <w:color w:val="000000" w:themeColor="text1"/>
          <w:u w:val="single"/>
          <w:lang w:val="es-ES"/>
        </w:rPr>
        <w:t>onducta</w:t>
      </w:r>
      <w:r w:rsidR="00020C76" w:rsidRPr="00AA6DA5">
        <w:rPr>
          <w:rFonts w:ascii="Arial" w:hAnsi="Arial" w:cs="Arial"/>
          <w:b/>
          <w:color w:val="000000" w:themeColor="text1"/>
          <w:u w:val="single"/>
          <w:lang w:val="es-ES"/>
        </w:rPr>
        <w:t xml:space="preserve"> </w:t>
      </w:r>
    </w:p>
    <w:p w14:paraId="1DFB630E" w14:textId="77777777" w:rsidR="00020C76" w:rsidRPr="00AA6DA5" w:rsidRDefault="00F856D5" w:rsidP="00531CA4">
      <w:pPr>
        <w:jc w:val="both"/>
        <w:rPr>
          <w:rFonts w:ascii="Arial" w:hAnsi="Arial" w:cs="Arial"/>
          <w:lang w:val="es-ES"/>
        </w:rPr>
      </w:pPr>
      <w:r w:rsidRPr="00AA6DA5">
        <w:rPr>
          <w:rFonts w:ascii="Arial" w:hAnsi="Arial" w:cs="Arial"/>
          <w:lang w:val="es-ES"/>
        </w:rPr>
        <w:t>El Auditor</w:t>
      </w:r>
      <w:r w:rsidR="00020C76" w:rsidRPr="00AA6DA5">
        <w:rPr>
          <w:rFonts w:ascii="Arial" w:hAnsi="Arial" w:cs="Arial"/>
          <w:lang w:val="es-ES"/>
        </w:rPr>
        <w:t xml:space="preserve"> Interno para el cumplimiento de sus deberes y responsabilidades </w:t>
      </w:r>
      <w:r w:rsidR="00F5271A" w:rsidRPr="00AA6DA5">
        <w:rPr>
          <w:rFonts w:ascii="Arial" w:hAnsi="Arial" w:cs="Arial"/>
          <w:lang w:val="es-ES"/>
        </w:rPr>
        <w:t>debe</w:t>
      </w:r>
      <w:r w:rsidR="00020C76" w:rsidRPr="00AA6DA5">
        <w:rPr>
          <w:rFonts w:ascii="Arial" w:hAnsi="Arial" w:cs="Arial"/>
          <w:lang w:val="es-ES"/>
        </w:rPr>
        <w:t xml:space="preserve"> cumplir con los siguientes principios y normas de conducta: </w:t>
      </w:r>
    </w:p>
    <w:p w14:paraId="5013C67C" w14:textId="77777777" w:rsidR="009C027F" w:rsidRDefault="009C027F" w:rsidP="001A70D7">
      <w:pPr>
        <w:spacing w:after="0" w:line="240" w:lineRule="auto"/>
        <w:rPr>
          <w:rFonts w:ascii="Arial" w:hAnsi="Arial" w:cs="Arial"/>
          <w:b/>
          <w:lang w:val="es-ES"/>
        </w:rPr>
      </w:pPr>
    </w:p>
    <w:p w14:paraId="21B257F1" w14:textId="77777777" w:rsidR="009C027F" w:rsidRDefault="009C027F" w:rsidP="001A70D7">
      <w:pPr>
        <w:spacing w:after="0" w:line="240" w:lineRule="auto"/>
        <w:rPr>
          <w:rFonts w:ascii="Arial" w:hAnsi="Arial" w:cs="Arial"/>
          <w:b/>
          <w:lang w:val="es-ES"/>
        </w:rPr>
      </w:pPr>
    </w:p>
    <w:p w14:paraId="51E48AAC" w14:textId="77777777" w:rsidR="009C027F" w:rsidRDefault="009C027F" w:rsidP="001A70D7">
      <w:pPr>
        <w:spacing w:after="0" w:line="240" w:lineRule="auto"/>
        <w:rPr>
          <w:rFonts w:ascii="Arial" w:hAnsi="Arial" w:cs="Arial"/>
          <w:b/>
          <w:lang w:val="es-ES"/>
        </w:rPr>
      </w:pPr>
    </w:p>
    <w:p w14:paraId="47A8C552" w14:textId="77777777" w:rsidR="009C027F" w:rsidRDefault="009C027F" w:rsidP="001A70D7">
      <w:pPr>
        <w:spacing w:after="0" w:line="240" w:lineRule="auto"/>
        <w:rPr>
          <w:rFonts w:ascii="Arial" w:hAnsi="Arial" w:cs="Arial"/>
          <w:b/>
          <w:lang w:val="es-ES"/>
        </w:rPr>
      </w:pPr>
    </w:p>
    <w:p w14:paraId="30A6B6A7" w14:textId="77777777" w:rsidR="009C027F" w:rsidRDefault="009C027F" w:rsidP="001A70D7">
      <w:pPr>
        <w:spacing w:after="0" w:line="240" w:lineRule="auto"/>
        <w:rPr>
          <w:rFonts w:ascii="Arial" w:hAnsi="Arial" w:cs="Arial"/>
          <w:b/>
          <w:lang w:val="es-ES"/>
        </w:rPr>
      </w:pPr>
    </w:p>
    <w:p w14:paraId="06B9F2AC" w14:textId="77777777" w:rsidR="00020C76" w:rsidRPr="00AA6DA5" w:rsidRDefault="00020C76" w:rsidP="001A70D7">
      <w:pPr>
        <w:spacing w:after="0" w:line="240" w:lineRule="auto"/>
        <w:rPr>
          <w:rFonts w:ascii="Arial" w:hAnsi="Arial" w:cs="Arial"/>
          <w:b/>
          <w:lang w:val="es-ES"/>
        </w:rPr>
      </w:pPr>
      <w:r w:rsidRPr="00AA6DA5">
        <w:rPr>
          <w:rFonts w:ascii="Arial" w:hAnsi="Arial" w:cs="Arial"/>
          <w:b/>
          <w:lang w:val="es-ES"/>
        </w:rPr>
        <w:t>2.</w:t>
      </w:r>
      <w:r w:rsidR="007A48D2" w:rsidRPr="00AA6DA5">
        <w:rPr>
          <w:rFonts w:ascii="Arial" w:hAnsi="Arial" w:cs="Arial"/>
          <w:b/>
          <w:lang w:val="es-ES"/>
        </w:rPr>
        <w:t>3.1</w:t>
      </w:r>
      <w:r w:rsidRPr="00AA6DA5">
        <w:rPr>
          <w:rFonts w:ascii="Arial" w:hAnsi="Arial" w:cs="Arial"/>
          <w:b/>
          <w:lang w:val="es-ES"/>
        </w:rPr>
        <w:t xml:space="preserve"> Integridad </w:t>
      </w:r>
    </w:p>
    <w:p w14:paraId="269F6755" w14:textId="77777777" w:rsidR="00996AF1" w:rsidRPr="00AA6DA5" w:rsidRDefault="00996AF1" w:rsidP="00531CA4">
      <w:pPr>
        <w:pStyle w:val="Sinespaciado"/>
        <w:spacing w:line="276" w:lineRule="auto"/>
        <w:jc w:val="both"/>
        <w:rPr>
          <w:rFonts w:ascii="Arial" w:hAnsi="Arial" w:cs="Arial"/>
          <w:b/>
          <w:lang w:val="es-ES"/>
        </w:rPr>
      </w:pPr>
    </w:p>
    <w:p w14:paraId="4C4C0038" w14:textId="77777777" w:rsidR="00695C4C" w:rsidRPr="00AA6DA5" w:rsidRDefault="00020C76" w:rsidP="00531CA4">
      <w:pPr>
        <w:jc w:val="both"/>
        <w:rPr>
          <w:rFonts w:ascii="Arial" w:hAnsi="Arial" w:cs="Arial"/>
          <w:lang w:val="es-ES"/>
        </w:rPr>
      </w:pPr>
      <w:r w:rsidRPr="00AA6DA5">
        <w:rPr>
          <w:rFonts w:ascii="Arial" w:hAnsi="Arial" w:cs="Arial"/>
          <w:lang w:val="es-ES"/>
        </w:rPr>
        <w:t>La integridad establece confianza y provee la base para confiar en su juicio, por lo tanto, deberán:</w:t>
      </w:r>
    </w:p>
    <w:p w14:paraId="1AB1441B" w14:textId="77777777" w:rsidR="00695C4C" w:rsidRPr="00AA6DA5" w:rsidRDefault="00020C76" w:rsidP="00AF7262">
      <w:pPr>
        <w:numPr>
          <w:ilvl w:val="0"/>
          <w:numId w:val="7"/>
        </w:numPr>
        <w:jc w:val="both"/>
        <w:rPr>
          <w:rFonts w:ascii="Arial" w:hAnsi="Arial" w:cs="Arial"/>
          <w:lang w:val="es-ES"/>
        </w:rPr>
      </w:pPr>
      <w:r w:rsidRPr="00AA6DA5">
        <w:rPr>
          <w:rFonts w:ascii="Arial" w:hAnsi="Arial" w:cs="Arial"/>
          <w:lang w:val="es-ES"/>
        </w:rPr>
        <w:t>Desempeñar sus labores con honestidad, diligencia y responsabilidad.</w:t>
      </w:r>
    </w:p>
    <w:p w14:paraId="1D8E7888" w14:textId="77777777" w:rsidR="00020C76" w:rsidRPr="00AA6DA5" w:rsidRDefault="00020C76" w:rsidP="00AF7262">
      <w:pPr>
        <w:numPr>
          <w:ilvl w:val="0"/>
          <w:numId w:val="7"/>
        </w:numPr>
        <w:jc w:val="both"/>
        <w:rPr>
          <w:rFonts w:ascii="Arial" w:hAnsi="Arial" w:cs="Arial"/>
          <w:lang w:val="es-ES"/>
        </w:rPr>
      </w:pPr>
      <w:r w:rsidRPr="00AA6DA5">
        <w:rPr>
          <w:rFonts w:ascii="Arial" w:hAnsi="Arial" w:cs="Arial"/>
          <w:lang w:val="es-ES"/>
        </w:rPr>
        <w:t xml:space="preserve">Respetar las leyes y normativas vigentes y divulgar lo que corresponda de acuerdo con la ley y la profesión. </w:t>
      </w:r>
    </w:p>
    <w:p w14:paraId="7DB2C023" w14:textId="77777777" w:rsidR="00020C76" w:rsidRPr="00AA6DA5" w:rsidRDefault="00020C76" w:rsidP="00AF7262">
      <w:pPr>
        <w:numPr>
          <w:ilvl w:val="0"/>
          <w:numId w:val="7"/>
        </w:numPr>
        <w:jc w:val="both"/>
        <w:rPr>
          <w:rFonts w:ascii="Arial" w:hAnsi="Arial" w:cs="Arial"/>
          <w:lang w:val="es-ES"/>
        </w:rPr>
      </w:pPr>
      <w:r w:rsidRPr="00AA6DA5">
        <w:rPr>
          <w:rFonts w:ascii="Arial" w:hAnsi="Arial" w:cs="Arial"/>
          <w:lang w:val="es-ES"/>
        </w:rPr>
        <w:t xml:space="preserve">No participar con conocimiento de causa en una actividad ilegal o de actos que vayan en contra de la profesión de auditoría interna y de la </w:t>
      </w:r>
      <w:r w:rsidR="00F5271A" w:rsidRPr="00AA6DA5">
        <w:rPr>
          <w:rFonts w:ascii="Arial" w:hAnsi="Arial" w:cs="Arial"/>
          <w:lang w:val="es-ES"/>
        </w:rPr>
        <w:t xml:space="preserve">Cooperativa. </w:t>
      </w:r>
    </w:p>
    <w:p w14:paraId="4D81EA89" w14:textId="77777777" w:rsidR="00020C76" w:rsidRPr="00AA6DA5" w:rsidRDefault="00020C76" w:rsidP="00AF7262">
      <w:pPr>
        <w:numPr>
          <w:ilvl w:val="0"/>
          <w:numId w:val="7"/>
        </w:numPr>
        <w:jc w:val="both"/>
        <w:rPr>
          <w:rFonts w:ascii="Arial" w:hAnsi="Arial" w:cs="Arial"/>
          <w:lang w:val="es-ES"/>
        </w:rPr>
      </w:pPr>
      <w:r w:rsidRPr="00AA6DA5">
        <w:rPr>
          <w:rFonts w:ascii="Arial" w:hAnsi="Arial" w:cs="Arial"/>
          <w:lang w:val="es-ES"/>
        </w:rPr>
        <w:t xml:space="preserve">Respetar y contribuir a los objetivos legítimos y éticos de la </w:t>
      </w:r>
      <w:r w:rsidR="007F0199" w:rsidRPr="00AA6DA5">
        <w:rPr>
          <w:rFonts w:ascii="Arial" w:hAnsi="Arial" w:cs="Arial"/>
          <w:lang w:val="es-ES"/>
        </w:rPr>
        <w:t xml:space="preserve">Cooperativa </w:t>
      </w:r>
    </w:p>
    <w:p w14:paraId="0C0F724C" w14:textId="77777777" w:rsidR="00020C76" w:rsidRPr="00AA6DA5" w:rsidRDefault="00F856D5" w:rsidP="00531CA4">
      <w:pPr>
        <w:pStyle w:val="Sinespaciado"/>
        <w:spacing w:line="276" w:lineRule="auto"/>
        <w:jc w:val="both"/>
        <w:rPr>
          <w:rFonts w:ascii="Arial" w:hAnsi="Arial" w:cs="Arial"/>
          <w:b/>
          <w:lang w:val="es-ES"/>
        </w:rPr>
      </w:pPr>
      <w:r w:rsidRPr="00AA6DA5">
        <w:rPr>
          <w:rFonts w:ascii="Arial" w:hAnsi="Arial" w:cs="Arial"/>
          <w:b/>
          <w:lang w:val="es-ES"/>
        </w:rPr>
        <w:t>2.3.2 Objetividad</w:t>
      </w:r>
      <w:r w:rsidR="00020C76" w:rsidRPr="00AA6DA5">
        <w:rPr>
          <w:rFonts w:ascii="Arial" w:hAnsi="Arial" w:cs="Arial"/>
          <w:b/>
          <w:lang w:val="es-ES"/>
        </w:rPr>
        <w:t xml:space="preserve"> </w:t>
      </w:r>
    </w:p>
    <w:p w14:paraId="47A08FFF" w14:textId="77777777" w:rsidR="007A48D2" w:rsidRPr="00AA6DA5" w:rsidRDefault="007A48D2" w:rsidP="00531CA4">
      <w:pPr>
        <w:pStyle w:val="Sinespaciado"/>
        <w:spacing w:line="276" w:lineRule="auto"/>
        <w:jc w:val="both"/>
        <w:rPr>
          <w:rFonts w:ascii="Arial" w:hAnsi="Arial" w:cs="Arial"/>
          <w:b/>
          <w:lang w:val="es-ES"/>
        </w:rPr>
      </w:pPr>
    </w:p>
    <w:p w14:paraId="75C100ED" w14:textId="77777777" w:rsidR="00020C76" w:rsidRPr="00AA6DA5" w:rsidRDefault="00020C76" w:rsidP="00531CA4">
      <w:pPr>
        <w:jc w:val="both"/>
        <w:rPr>
          <w:rFonts w:ascii="Arial" w:hAnsi="Arial" w:cs="Arial"/>
          <w:lang w:val="es-ES"/>
        </w:rPr>
      </w:pPr>
      <w:r w:rsidRPr="00AA6DA5">
        <w:rPr>
          <w:rFonts w:ascii="Arial" w:hAnsi="Arial" w:cs="Arial"/>
          <w:lang w:val="es-ES"/>
        </w:rPr>
        <w:t xml:space="preserve">El Auditor Interno deben exhibir el más alto nivel de objetividad al reunir, evaluar e informar sobre la actividad o proceso a ser evaluado, deben hacer evaluaciones equilibradas de todas las circunstancias relevantes y formar sus juicios sin dejarse influir indebidamente por sus propios intereses o por otras personas. </w:t>
      </w:r>
    </w:p>
    <w:p w14:paraId="084D7565" w14:textId="77777777" w:rsidR="00020C76" w:rsidRPr="00AA6DA5" w:rsidRDefault="00020C76" w:rsidP="00531CA4">
      <w:pPr>
        <w:jc w:val="both"/>
        <w:rPr>
          <w:rFonts w:ascii="Arial" w:hAnsi="Arial" w:cs="Arial"/>
          <w:lang w:val="es-ES"/>
        </w:rPr>
      </w:pPr>
      <w:r w:rsidRPr="00AA6DA5">
        <w:rPr>
          <w:rFonts w:ascii="Arial" w:hAnsi="Arial" w:cs="Arial"/>
          <w:lang w:val="es-ES"/>
        </w:rPr>
        <w:t xml:space="preserve">Por esta razón, deben de: </w:t>
      </w:r>
    </w:p>
    <w:p w14:paraId="1E9D4962" w14:textId="77777777" w:rsidR="00695C4C" w:rsidRPr="00AA6DA5" w:rsidRDefault="00020C76" w:rsidP="00AF7262">
      <w:pPr>
        <w:numPr>
          <w:ilvl w:val="0"/>
          <w:numId w:val="7"/>
        </w:numPr>
        <w:jc w:val="both"/>
        <w:rPr>
          <w:rFonts w:ascii="Arial" w:hAnsi="Arial" w:cs="Arial"/>
          <w:lang w:val="es-ES"/>
        </w:rPr>
      </w:pPr>
      <w:r w:rsidRPr="00AA6DA5">
        <w:rPr>
          <w:rFonts w:ascii="Arial" w:hAnsi="Arial" w:cs="Arial"/>
          <w:lang w:val="es-ES"/>
        </w:rPr>
        <w:t xml:space="preserve">No participar en ninguna actividad o relación que puedan perjudicar o aparentar perjudicar su evaluación imparcial e independiente. Esta participación incluye aquellas actividades o relaciones que puedan estar en conflicto con los intereses de la </w:t>
      </w:r>
      <w:r w:rsidR="00F5271A" w:rsidRPr="00AA6DA5">
        <w:rPr>
          <w:rFonts w:ascii="Arial" w:hAnsi="Arial" w:cs="Arial"/>
          <w:lang w:val="es-ES"/>
        </w:rPr>
        <w:t>Cooperativa.</w:t>
      </w:r>
    </w:p>
    <w:p w14:paraId="1314F618" w14:textId="77777777" w:rsidR="00695C4C" w:rsidRPr="00AA6DA5" w:rsidRDefault="00020C76" w:rsidP="00AF7262">
      <w:pPr>
        <w:numPr>
          <w:ilvl w:val="0"/>
          <w:numId w:val="7"/>
        </w:numPr>
        <w:jc w:val="both"/>
        <w:rPr>
          <w:rFonts w:ascii="Arial" w:hAnsi="Arial" w:cs="Arial"/>
          <w:lang w:val="es-ES"/>
        </w:rPr>
      </w:pPr>
      <w:r w:rsidRPr="00AA6DA5">
        <w:rPr>
          <w:rFonts w:ascii="Arial" w:hAnsi="Arial" w:cs="Arial"/>
          <w:lang w:val="es-ES"/>
        </w:rPr>
        <w:t>No aceptar nada que pueda perjudicar o aparenta perjudicar su juicio profesional individual y de conjunto.</w:t>
      </w:r>
    </w:p>
    <w:p w14:paraId="2631A0C1" w14:textId="77777777" w:rsidR="00020C76" w:rsidRPr="00AA6DA5" w:rsidRDefault="00020C76" w:rsidP="00AF7262">
      <w:pPr>
        <w:numPr>
          <w:ilvl w:val="0"/>
          <w:numId w:val="7"/>
        </w:numPr>
        <w:jc w:val="both"/>
        <w:rPr>
          <w:rFonts w:ascii="Arial" w:hAnsi="Arial" w:cs="Arial"/>
          <w:lang w:val="es-ES"/>
        </w:rPr>
      </w:pPr>
      <w:r w:rsidRPr="00AA6DA5">
        <w:rPr>
          <w:rFonts w:ascii="Arial" w:hAnsi="Arial" w:cs="Arial"/>
          <w:lang w:val="es-ES"/>
        </w:rPr>
        <w:t xml:space="preserve">Divulgar todos los hechos materiales que conozcan y que, de no ser divulgados, pudieran distorsionar el informe de las actividades u operaciones evaluadas y no contribuir al logro de los objetivos de los trabajos desarrollados.  </w:t>
      </w:r>
    </w:p>
    <w:p w14:paraId="58F0E221" w14:textId="77777777" w:rsidR="00020C76" w:rsidRPr="00AA6DA5" w:rsidRDefault="00020C76" w:rsidP="00AF7262">
      <w:pPr>
        <w:pStyle w:val="Sinespaciado"/>
        <w:numPr>
          <w:ilvl w:val="2"/>
          <w:numId w:val="18"/>
        </w:numPr>
        <w:spacing w:line="276" w:lineRule="auto"/>
        <w:jc w:val="both"/>
        <w:rPr>
          <w:rFonts w:ascii="Arial" w:hAnsi="Arial" w:cs="Arial"/>
          <w:b/>
          <w:lang w:val="es-ES"/>
        </w:rPr>
      </w:pPr>
      <w:r w:rsidRPr="00AA6DA5">
        <w:rPr>
          <w:rFonts w:ascii="Arial" w:hAnsi="Arial" w:cs="Arial"/>
          <w:b/>
          <w:lang w:val="es-ES"/>
        </w:rPr>
        <w:t xml:space="preserve">Confidencialidad </w:t>
      </w:r>
    </w:p>
    <w:p w14:paraId="2C1FF9E9" w14:textId="77777777" w:rsidR="007A48D2" w:rsidRPr="00AA6DA5" w:rsidRDefault="007A48D2" w:rsidP="00531CA4">
      <w:pPr>
        <w:pStyle w:val="Sinespaciado"/>
        <w:spacing w:line="276" w:lineRule="auto"/>
        <w:ind w:left="720"/>
        <w:jc w:val="both"/>
        <w:rPr>
          <w:rFonts w:ascii="Arial" w:hAnsi="Arial" w:cs="Arial"/>
          <w:b/>
          <w:lang w:val="es-ES"/>
        </w:rPr>
      </w:pPr>
    </w:p>
    <w:p w14:paraId="61C32507" w14:textId="77777777" w:rsidR="00020C76" w:rsidRPr="00AA6DA5" w:rsidRDefault="00020C76" w:rsidP="00531CA4">
      <w:pPr>
        <w:jc w:val="both"/>
        <w:rPr>
          <w:rFonts w:ascii="Arial" w:hAnsi="Arial" w:cs="Arial"/>
          <w:lang w:val="es-ES"/>
        </w:rPr>
      </w:pPr>
      <w:r w:rsidRPr="00AA6DA5">
        <w:rPr>
          <w:rFonts w:ascii="Arial" w:hAnsi="Arial" w:cs="Arial"/>
          <w:lang w:val="es-ES"/>
        </w:rPr>
        <w:t xml:space="preserve">El Auditor Interno debe respetar el valor y la propiedad de la información y datos que reciben y no divulgar información sin la debida autorización, a menos que exista una disposición legal o profesional que exija su publicación. En este sentido, deben: </w:t>
      </w:r>
    </w:p>
    <w:p w14:paraId="16705F07" w14:textId="77777777" w:rsidR="008C473C" w:rsidRPr="00AA6DA5" w:rsidRDefault="00020C76" w:rsidP="00AF7262">
      <w:pPr>
        <w:numPr>
          <w:ilvl w:val="0"/>
          <w:numId w:val="7"/>
        </w:numPr>
        <w:jc w:val="both"/>
        <w:rPr>
          <w:rFonts w:ascii="Arial" w:hAnsi="Arial" w:cs="Arial"/>
          <w:lang w:val="es-ES"/>
        </w:rPr>
      </w:pPr>
      <w:r w:rsidRPr="00AA6DA5">
        <w:rPr>
          <w:rFonts w:ascii="Arial" w:hAnsi="Arial" w:cs="Arial"/>
          <w:lang w:val="es-ES"/>
        </w:rPr>
        <w:t xml:space="preserve">Ser prudentes en el uso y protección de la información adquirida en el desarrollo de su trabajo. </w:t>
      </w:r>
    </w:p>
    <w:p w14:paraId="6FFA4F14" w14:textId="77777777" w:rsidR="00020C76" w:rsidRPr="00AA6DA5" w:rsidRDefault="00020C76" w:rsidP="00AF7262">
      <w:pPr>
        <w:numPr>
          <w:ilvl w:val="0"/>
          <w:numId w:val="7"/>
        </w:numPr>
        <w:jc w:val="both"/>
        <w:rPr>
          <w:rFonts w:ascii="Arial" w:hAnsi="Arial" w:cs="Arial"/>
          <w:lang w:val="es-ES"/>
        </w:rPr>
      </w:pPr>
      <w:r w:rsidRPr="00AA6DA5">
        <w:rPr>
          <w:rFonts w:ascii="Arial" w:hAnsi="Arial" w:cs="Arial"/>
          <w:lang w:val="es-ES"/>
        </w:rPr>
        <w:t xml:space="preserve">No utilizar información para beneficio personal o de alguna manera que fuera contraria a la ley o en perjuicio de los objetivos de la </w:t>
      </w:r>
      <w:r w:rsidR="007F0199" w:rsidRPr="00AA6DA5">
        <w:rPr>
          <w:rFonts w:ascii="Arial" w:hAnsi="Arial" w:cs="Arial"/>
          <w:lang w:val="es-ES"/>
        </w:rPr>
        <w:t>C</w:t>
      </w:r>
      <w:r w:rsidR="006A298F" w:rsidRPr="00AA6DA5">
        <w:rPr>
          <w:rFonts w:ascii="Arial" w:hAnsi="Arial" w:cs="Arial"/>
          <w:lang w:val="es-ES"/>
        </w:rPr>
        <w:t>ooperativa</w:t>
      </w:r>
      <w:r w:rsidRPr="00AA6DA5">
        <w:rPr>
          <w:rFonts w:ascii="Arial" w:hAnsi="Arial" w:cs="Arial"/>
          <w:lang w:val="es-ES"/>
        </w:rPr>
        <w:t xml:space="preserve">. </w:t>
      </w:r>
    </w:p>
    <w:p w14:paraId="70B8B3AA" w14:textId="77777777" w:rsidR="00020C76" w:rsidRPr="00AA6DA5" w:rsidRDefault="00020C76" w:rsidP="00AF7262">
      <w:pPr>
        <w:pStyle w:val="Sinespaciado"/>
        <w:numPr>
          <w:ilvl w:val="2"/>
          <w:numId w:val="18"/>
        </w:numPr>
        <w:spacing w:line="276" w:lineRule="auto"/>
        <w:jc w:val="both"/>
        <w:rPr>
          <w:rFonts w:ascii="Arial" w:hAnsi="Arial" w:cs="Arial"/>
          <w:b/>
          <w:lang w:val="es-ES"/>
        </w:rPr>
      </w:pPr>
      <w:r w:rsidRPr="00AA6DA5">
        <w:rPr>
          <w:rFonts w:ascii="Arial" w:hAnsi="Arial" w:cs="Arial"/>
          <w:b/>
          <w:lang w:val="es-ES"/>
        </w:rPr>
        <w:t xml:space="preserve">Competencia </w:t>
      </w:r>
    </w:p>
    <w:p w14:paraId="78D17545" w14:textId="77777777" w:rsidR="007A48D2" w:rsidRPr="00AA6DA5" w:rsidRDefault="007A48D2" w:rsidP="00531CA4">
      <w:pPr>
        <w:pStyle w:val="Sinespaciado"/>
        <w:spacing w:line="276" w:lineRule="auto"/>
        <w:ind w:left="720"/>
        <w:jc w:val="both"/>
        <w:rPr>
          <w:rFonts w:ascii="Arial" w:hAnsi="Arial" w:cs="Arial"/>
          <w:b/>
          <w:lang w:val="es-ES"/>
        </w:rPr>
      </w:pPr>
    </w:p>
    <w:p w14:paraId="168CC34B" w14:textId="77777777" w:rsidR="00020C76" w:rsidRPr="00AA6DA5" w:rsidRDefault="005858E0" w:rsidP="00531CA4">
      <w:pPr>
        <w:jc w:val="both"/>
        <w:rPr>
          <w:rFonts w:ascii="Arial" w:hAnsi="Arial" w:cs="Arial"/>
          <w:lang w:val="es-ES"/>
        </w:rPr>
      </w:pPr>
      <w:r w:rsidRPr="00AA6DA5">
        <w:rPr>
          <w:rFonts w:ascii="Arial" w:hAnsi="Arial" w:cs="Arial"/>
          <w:lang w:val="es-ES"/>
        </w:rPr>
        <w:t>E</w:t>
      </w:r>
      <w:r w:rsidR="00020C76" w:rsidRPr="00AA6DA5">
        <w:rPr>
          <w:rFonts w:ascii="Arial" w:hAnsi="Arial" w:cs="Arial"/>
          <w:lang w:val="es-ES"/>
        </w:rPr>
        <w:t xml:space="preserve">l </w:t>
      </w:r>
      <w:r w:rsidRPr="00AA6DA5">
        <w:rPr>
          <w:rFonts w:ascii="Arial" w:hAnsi="Arial" w:cs="Arial"/>
          <w:lang w:val="es-ES"/>
        </w:rPr>
        <w:t>A</w:t>
      </w:r>
      <w:r w:rsidR="00020C76" w:rsidRPr="00AA6DA5">
        <w:rPr>
          <w:rFonts w:ascii="Arial" w:hAnsi="Arial" w:cs="Arial"/>
          <w:lang w:val="es-ES"/>
        </w:rPr>
        <w:t xml:space="preserve">uditor </w:t>
      </w:r>
      <w:r w:rsidRPr="00AA6DA5">
        <w:rPr>
          <w:rFonts w:ascii="Arial" w:hAnsi="Arial" w:cs="Arial"/>
          <w:lang w:val="es-ES"/>
        </w:rPr>
        <w:t>I</w:t>
      </w:r>
      <w:r w:rsidR="00020C76" w:rsidRPr="00AA6DA5">
        <w:rPr>
          <w:rFonts w:ascii="Arial" w:hAnsi="Arial" w:cs="Arial"/>
          <w:lang w:val="es-ES"/>
        </w:rPr>
        <w:t>nterno debe</w:t>
      </w:r>
      <w:r w:rsidRPr="00AA6DA5">
        <w:rPr>
          <w:rFonts w:ascii="Arial" w:hAnsi="Arial" w:cs="Arial"/>
          <w:lang w:val="es-ES"/>
        </w:rPr>
        <w:t xml:space="preserve"> </w:t>
      </w:r>
      <w:r w:rsidR="00020C76" w:rsidRPr="00AA6DA5">
        <w:rPr>
          <w:rFonts w:ascii="Arial" w:hAnsi="Arial" w:cs="Arial"/>
          <w:lang w:val="es-ES"/>
        </w:rPr>
        <w:t>aplicar el conocimiento, aptitudes y experiencia necesarios para el desempeño de sus funciones</w:t>
      </w:r>
      <w:r w:rsidRPr="00AA6DA5">
        <w:rPr>
          <w:rFonts w:ascii="Arial" w:hAnsi="Arial" w:cs="Arial"/>
          <w:lang w:val="es-ES"/>
        </w:rPr>
        <w:t>, para lo cual debe:</w:t>
      </w:r>
      <w:r w:rsidR="00020C76" w:rsidRPr="00AA6DA5">
        <w:rPr>
          <w:rFonts w:ascii="Arial" w:hAnsi="Arial" w:cs="Arial"/>
          <w:lang w:val="es-ES"/>
        </w:rPr>
        <w:t xml:space="preserve"> </w:t>
      </w:r>
    </w:p>
    <w:p w14:paraId="312CC507" w14:textId="77777777" w:rsidR="008C473C" w:rsidRPr="00AA6DA5" w:rsidRDefault="00020C76" w:rsidP="00AF7262">
      <w:pPr>
        <w:numPr>
          <w:ilvl w:val="0"/>
          <w:numId w:val="7"/>
        </w:numPr>
        <w:jc w:val="both"/>
        <w:rPr>
          <w:rFonts w:ascii="Arial" w:hAnsi="Arial" w:cs="Arial"/>
          <w:lang w:val="es-ES"/>
        </w:rPr>
      </w:pPr>
      <w:r w:rsidRPr="00AA6DA5">
        <w:rPr>
          <w:rFonts w:ascii="Arial" w:hAnsi="Arial" w:cs="Arial"/>
          <w:lang w:val="es-ES"/>
        </w:rPr>
        <w:t xml:space="preserve">Participar sólo en aquellos servicios para los cuales tengan los suficientes conocimientos, aptitudes y experiencia. </w:t>
      </w:r>
    </w:p>
    <w:p w14:paraId="1D8F5A89" w14:textId="77777777" w:rsidR="008C473C" w:rsidRPr="00AA6DA5" w:rsidRDefault="00020C76" w:rsidP="002732FD">
      <w:pPr>
        <w:numPr>
          <w:ilvl w:val="0"/>
          <w:numId w:val="7"/>
        </w:numPr>
        <w:jc w:val="both"/>
        <w:rPr>
          <w:rFonts w:ascii="Arial" w:hAnsi="Arial" w:cs="Arial"/>
          <w:lang w:val="es-ES"/>
        </w:rPr>
      </w:pPr>
      <w:r w:rsidRPr="00AA6DA5">
        <w:rPr>
          <w:rFonts w:ascii="Arial" w:hAnsi="Arial" w:cs="Arial"/>
          <w:lang w:val="es-ES"/>
        </w:rPr>
        <w:t xml:space="preserve">Mejorar continuamente sus habilidades, la efectividad y calidad de sus actividades, a través de la capacitación y entrenamiento continuo.    </w:t>
      </w:r>
    </w:p>
    <w:p w14:paraId="1F910E11" w14:textId="77777777" w:rsidR="00FD1CF4" w:rsidRPr="00AA6DA5" w:rsidRDefault="00FD1CF4" w:rsidP="00531CA4">
      <w:pPr>
        <w:jc w:val="both"/>
        <w:rPr>
          <w:rFonts w:ascii="Arial" w:hAnsi="Arial" w:cs="Arial"/>
          <w:b/>
          <w:lang w:val="es-ES"/>
        </w:rPr>
      </w:pPr>
    </w:p>
    <w:p w14:paraId="1AD562EB" w14:textId="77777777" w:rsidR="00020C76" w:rsidRPr="00AA6DA5" w:rsidRDefault="0010422D" w:rsidP="00531CA4">
      <w:pPr>
        <w:pStyle w:val="Ttulo1"/>
        <w:jc w:val="both"/>
        <w:rPr>
          <w:rFonts w:ascii="Arial" w:hAnsi="Arial" w:cs="Arial"/>
          <w:sz w:val="22"/>
          <w:szCs w:val="22"/>
          <w:lang w:val="es-ES"/>
        </w:rPr>
      </w:pPr>
      <w:bookmarkStart w:id="26" w:name="_Toc515636453"/>
      <w:r w:rsidRPr="00AA6DA5">
        <w:rPr>
          <w:rFonts w:ascii="Arial" w:hAnsi="Arial" w:cs="Arial"/>
          <w:sz w:val="22"/>
          <w:szCs w:val="22"/>
          <w:lang w:val="es-ES"/>
        </w:rPr>
        <w:t>METODOLOGÍA DEL TRABAJO DE AUDITORIA INTERNA</w:t>
      </w:r>
      <w:bookmarkEnd w:id="26"/>
    </w:p>
    <w:p w14:paraId="07408274" w14:textId="77777777" w:rsidR="00D52FBE" w:rsidRPr="00AA6DA5" w:rsidRDefault="00D52FBE" w:rsidP="00D52FBE">
      <w:pPr>
        <w:rPr>
          <w:lang w:val="es-ES"/>
        </w:rPr>
      </w:pPr>
    </w:p>
    <w:p w14:paraId="50D94EA4" w14:textId="77777777" w:rsidR="002F6D29" w:rsidRPr="00AA6DA5" w:rsidRDefault="00020C76" w:rsidP="00531CA4">
      <w:pPr>
        <w:jc w:val="both"/>
        <w:rPr>
          <w:rFonts w:ascii="Arial" w:hAnsi="Arial" w:cs="Arial"/>
          <w:lang w:val="es-ES"/>
        </w:rPr>
      </w:pPr>
      <w:r w:rsidRPr="00AA6DA5">
        <w:rPr>
          <w:rFonts w:ascii="Arial" w:hAnsi="Arial" w:cs="Arial"/>
          <w:lang w:val="es-ES"/>
        </w:rPr>
        <w:t xml:space="preserve">Para </w:t>
      </w:r>
      <w:r w:rsidR="00695C4C" w:rsidRPr="00AA6DA5">
        <w:rPr>
          <w:rFonts w:ascii="Arial" w:hAnsi="Arial" w:cs="Arial"/>
          <w:lang w:val="es-ES"/>
        </w:rPr>
        <w:t xml:space="preserve">la función </w:t>
      </w:r>
      <w:r w:rsidRPr="00AA6DA5">
        <w:rPr>
          <w:rFonts w:ascii="Arial" w:hAnsi="Arial" w:cs="Arial"/>
          <w:lang w:val="es-ES"/>
        </w:rPr>
        <w:t xml:space="preserve">de Auditoría Interna se utilizará como base </w:t>
      </w:r>
      <w:r w:rsidR="00695C4C" w:rsidRPr="00AA6DA5">
        <w:rPr>
          <w:rFonts w:ascii="Arial" w:hAnsi="Arial" w:cs="Arial"/>
          <w:lang w:val="es-ES"/>
        </w:rPr>
        <w:t>técnica de sustento en el desarrollo de sus trabajos</w:t>
      </w:r>
      <w:r w:rsidR="002F6D29" w:rsidRPr="00AA6DA5">
        <w:rPr>
          <w:rFonts w:ascii="Arial" w:hAnsi="Arial" w:cs="Arial"/>
          <w:lang w:val="es-ES"/>
        </w:rPr>
        <w:t xml:space="preserve"> los siguientes elementos:</w:t>
      </w:r>
    </w:p>
    <w:p w14:paraId="3BAAD3C1" w14:textId="77777777" w:rsidR="002F6D29" w:rsidRPr="00AA6DA5" w:rsidRDefault="002F6D29" w:rsidP="008318E9">
      <w:pPr>
        <w:pStyle w:val="Prrafodelista"/>
        <w:numPr>
          <w:ilvl w:val="1"/>
          <w:numId w:val="49"/>
        </w:numPr>
        <w:jc w:val="both"/>
        <w:rPr>
          <w:rFonts w:ascii="Arial" w:hAnsi="Arial" w:cs="Arial"/>
          <w:lang w:val="es-ES"/>
        </w:rPr>
      </w:pPr>
      <w:r w:rsidRPr="00AA6DA5">
        <w:rPr>
          <w:rFonts w:ascii="Arial" w:eastAsiaTheme="minorEastAsia" w:hAnsi="Arial" w:cs="Arial"/>
          <w:b/>
          <w:color w:val="000000" w:themeColor="text1"/>
          <w:spacing w:val="15"/>
          <w:u w:val="single"/>
          <w:lang w:val="es-ES"/>
        </w:rPr>
        <w:t>M</w:t>
      </w:r>
      <w:r w:rsidR="00020C76" w:rsidRPr="00AA6DA5">
        <w:rPr>
          <w:rFonts w:ascii="Arial" w:eastAsiaTheme="minorEastAsia" w:hAnsi="Arial" w:cs="Arial"/>
          <w:b/>
          <w:color w:val="000000" w:themeColor="text1"/>
          <w:spacing w:val="15"/>
          <w:u w:val="single"/>
          <w:lang w:val="es-ES"/>
        </w:rPr>
        <w:t>odelo Informe COSO</w:t>
      </w:r>
      <w:r w:rsidRPr="00AA6DA5">
        <w:rPr>
          <w:rFonts w:ascii="Arial" w:eastAsiaTheme="minorEastAsia" w:hAnsi="Arial" w:cs="Arial"/>
          <w:b/>
          <w:color w:val="000000" w:themeColor="text1"/>
          <w:spacing w:val="15"/>
          <w:u w:val="single"/>
          <w:lang w:val="es-ES"/>
        </w:rPr>
        <w:t xml:space="preserve"> – Versión 2013</w:t>
      </w:r>
      <w:r w:rsidR="006A298F" w:rsidRPr="00AA6DA5">
        <w:rPr>
          <w:rFonts w:ascii="Arial" w:eastAsiaTheme="minorEastAsia" w:hAnsi="Arial" w:cs="Arial"/>
          <w:b/>
          <w:color w:val="000000" w:themeColor="text1"/>
          <w:spacing w:val="15"/>
          <w:u w:val="single"/>
          <w:lang w:val="es-ES"/>
        </w:rPr>
        <w:t>:</w:t>
      </w:r>
      <w:r w:rsidR="006A298F" w:rsidRPr="00AA6DA5">
        <w:rPr>
          <w:rFonts w:ascii="Arial" w:hAnsi="Arial" w:cs="Arial"/>
          <w:lang w:val="es-ES"/>
        </w:rPr>
        <w:t xml:space="preserve"> </w:t>
      </w:r>
      <w:r w:rsidRPr="00AA6DA5">
        <w:rPr>
          <w:rFonts w:ascii="Arial" w:hAnsi="Arial" w:cs="Arial"/>
          <w:lang w:val="es-ES"/>
        </w:rPr>
        <w:t>con sus 5 componentes y 17 principios</w:t>
      </w:r>
      <w:r w:rsidR="00020C76" w:rsidRPr="00AA6DA5">
        <w:rPr>
          <w:rFonts w:ascii="Arial" w:hAnsi="Arial" w:cs="Arial"/>
          <w:lang w:val="es-ES"/>
        </w:rPr>
        <w:t>, en las teorías de evaluación</w:t>
      </w:r>
      <w:r w:rsidRPr="00AA6DA5">
        <w:rPr>
          <w:rFonts w:ascii="Arial" w:hAnsi="Arial" w:cs="Arial"/>
          <w:lang w:val="es-ES"/>
        </w:rPr>
        <w:t xml:space="preserve"> del ambiente de control</w:t>
      </w:r>
      <w:r w:rsidR="00020C76" w:rsidRPr="00AA6DA5">
        <w:rPr>
          <w:rFonts w:ascii="Arial" w:hAnsi="Arial" w:cs="Arial"/>
          <w:lang w:val="es-ES"/>
        </w:rPr>
        <w:t>, en la administración y control de riesgo</w:t>
      </w:r>
      <w:r w:rsidRPr="00AA6DA5">
        <w:rPr>
          <w:rFonts w:ascii="Arial" w:hAnsi="Arial" w:cs="Arial"/>
          <w:lang w:val="es-ES"/>
        </w:rPr>
        <w:t xml:space="preserve">, actividades de control, información y comunicación </w:t>
      </w:r>
      <w:r w:rsidR="00020C76" w:rsidRPr="00AA6DA5">
        <w:rPr>
          <w:rFonts w:ascii="Arial" w:hAnsi="Arial" w:cs="Arial"/>
          <w:lang w:val="es-ES"/>
        </w:rPr>
        <w:t xml:space="preserve">y </w:t>
      </w:r>
      <w:r w:rsidRPr="00AA6DA5">
        <w:rPr>
          <w:rFonts w:ascii="Arial" w:hAnsi="Arial" w:cs="Arial"/>
          <w:lang w:val="es-ES"/>
        </w:rPr>
        <w:t xml:space="preserve">monitoreo aplicable </w:t>
      </w:r>
      <w:r w:rsidR="00D52FBE" w:rsidRPr="00AA6DA5">
        <w:rPr>
          <w:rFonts w:ascii="Arial" w:hAnsi="Arial" w:cs="Arial"/>
          <w:lang w:val="es-ES"/>
        </w:rPr>
        <w:t>a las</w:t>
      </w:r>
      <w:r w:rsidR="00020C76" w:rsidRPr="00AA6DA5">
        <w:rPr>
          <w:rFonts w:ascii="Arial" w:hAnsi="Arial" w:cs="Arial"/>
          <w:lang w:val="es-ES"/>
        </w:rPr>
        <w:t xml:space="preserve"> técnicas de procedimientos para el ejercicio de auditoría interna.</w:t>
      </w:r>
      <w:r w:rsidRPr="00AA6DA5">
        <w:rPr>
          <w:rFonts w:ascii="Arial" w:hAnsi="Arial" w:cs="Arial"/>
          <w:lang w:val="es-ES"/>
        </w:rPr>
        <w:t xml:space="preserve"> </w:t>
      </w:r>
    </w:p>
    <w:p w14:paraId="238A555A" w14:textId="77777777" w:rsidR="002F6D29" w:rsidRPr="00AA6DA5" w:rsidRDefault="002F6D29" w:rsidP="00531CA4">
      <w:pPr>
        <w:autoSpaceDE w:val="0"/>
        <w:autoSpaceDN w:val="0"/>
        <w:adjustRightInd w:val="0"/>
        <w:spacing w:after="0"/>
        <w:ind w:firstLine="360"/>
        <w:jc w:val="both"/>
        <w:rPr>
          <w:rFonts w:ascii="Arial" w:hAnsi="Arial" w:cs="Arial"/>
          <w:lang w:val="es-ES"/>
        </w:rPr>
      </w:pPr>
      <w:r w:rsidRPr="00AA6DA5">
        <w:rPr>
          <w:rFonts w:ascii="Arial" w:hAnsi="Arial" w:cs="Arial"/>
          <w:lang w:val="es-ES"/>
        </w:rPr>
        <w:t xml:space="preserve">Bajo este Modelo, el control interno, </w:t>
      </w:r>
      <w:r w:rsidR="006A298F" w:rsidRPr="00AA6DA5">
        <w:rPr>
          <w:rFonts w:ascii="Arial" w:hAnsi="Arial" w:cs="Arial"/>
          <w:lang w:val="es-ES"/>
        </w:rPr>
        <w:t xml:space="preserve">funciona a través de </w:t>
      </w:r>
      <w:r w:rsidRPr="00AA6DA5">
        <w:rPr>
          <w:rFonts w:ascii="Arial" w:hAnsi="Arial" w:cs="Arial"/>
          <w:lang w:val="es-ES"/>
        </w:rPr>
        <w:t>los siguientes componentes:</w:t>
      </w:r>
    </w:p>
    <w:p w14:paraId="0CF9270E" w14:textId="77777777" w:rsidR="002F6D29" w:rsidRPr="00AA6DA5" w:rsidRDefault="002F6D29" w:rsidP="00AF7262">
      <w:pPr>
        <w:pStyle w:val="Prrafodelista"/>
        <w:numPr>
          <w:ilvl w:val="1"/>
          <w:numId w:val="5"/>
        </w:numPr>
        <w:autoSpaceDE w:val="0"/>
        <w:autoSpaceDN w:val="0"/>
        <w:adjustRightInd w:val="0"/>
        <w:spacing w:after="0"/>
        <w:jc w:val="both"/>
        <w:rPr>
          <w:rFonts w:ascii="Arial" w:hAnsi="Arial" w:cs="Arial"/>
          <w:lang w:val="es-ES"/>
        </w:rPr>
      </w:pPr>
      <w:r w:rsidRPr="00AA6DA5">
        <w:rPr>
          <w:rFonts w:ascii="Arial" w:hAnsi="Arial" w:cs="Arial"/>
          <w:lang w:val="es-ES"/>
        </w:rPr>
        <w:t>Ambiente de control</w:t>
      </w:r>
    </w:p>
    <w:p w14:paraId="4D5BF0E4" w14:textId="77777777" w:rsidR="002F6D29" w:rsidRPr="00AA6DA5" w:rsidRDefault="002F6D29" w:rsidP="00AF7262">
      <w:pPr>
        <w:pStyle w:val="Prrafodelista"/>
        <w:numPr>
          <w:ilvl w:val="1"/>
          <w:numId w:val="5"/>
        </w:numPr>
        <w:autoSpaceDE w:val="0"/>
        <w:autoSpaceDN w:val="0"/>
        <w:adjustRightInd w:val="0"/>
        <w:spacing w:after="0"/>
        <w:jc w:val="both"/>
        <w:rPr>
          <w:rFonts w:ascii="Arial" w:hAnsi="Arial" w:cs="Arial"/>
          <w:lang w:val="es-ES"/>
        </w:rPr>
      </w:pPr>
      <w:r w:rsidRPr="00AA6DA5">
        <w:rPr>
          <w:rFonts w:ascii="Arial" w:hAnsi="Arial" w:cs="Arial"/>
          <w:lang w:val="es-ES"/>
        </w:rPr>
        <w:t>Actividades de control</w:t>
      </w:r>
    </w:p>
    <w:p w14:paraId="5B354C7E" w14:textId="77777777" w:rsidR="002F6D29" w:rsidRPr="00AA6DA5" w:rsidRDefault="002F6D29" w:rsidP="00AF7262">
      <w:pPr>
        <w:pStyle w:val="Prrafodelista"/>
        <w:numPr>
          <w:ilvl w:val="1"/>
          <w:numId w:val="5"/>
        </w:numPr>
        <w:autoSpaceDE w:val="0"/>
        <w:autoSpaceDN w:val="0"/>
        <w:adjustRightInd w:val="0"/>
        <w:spacing w:after="0"/>
        <w:jc w:val="both"/>
        <w:rPr>
          <w:rFonts w:ascii="Arial" w:hAnsi="Arial" w:cs="Arial"/>
          <w:lang w:val="es-ES"/>
        </w:rPr>
      </w:pPr>
      <w:r w:rsidRPr="00AA6DA5">
        <w:rPr>
          <w:rFonts w:ascii="Arial" w:hAnsi="Arial" w:cs="Arial"/>
          <w:lang w:val="es-ES"/>
        </w:rPr>
        <w:t xml:space="preserve">Evaluación del riesgo </w:t>
      </w:r>
    </w:p>
    <w:p w14:paraId="26C46CAB" w14:textId="77777777" w:rsidR="002F6D29" w:rsidRPr="00AA6DA5" w:rsidRDefault="002F6D29" w:rsidP="00AF7262">
      <w:pPr>
        <w:pStyle w:val="Prrafodelista"/>
        <w:numPr>
          <w:ilvl w:val="1"/>
          <w:numId w:val="5"/>
        </w:numPr>
        <w:autoSpaceDE w:val="0"/>
        <w:autoSpaceDN w:val="0"/>
        <w:adjustRightInd w:val="0"/>
        <w:spacing w:after="0"/>
        <w:jc w:val="both"/>
        <w:rPr>
          <w:rFonts w:ascii="Arial" w:hAnsi="Arial" w:cs="Arial"/>
          <w:lang w:val="es-ES"/>
        </w:rPr>
      </w:pPr>
      <w:r w:rsidRPr="00AA6DA5">
        <w:rPr>
          <w:rFonts w:ascii="Arial" w:hAnsi="Arial" w:cs="Arial"/>
          <w:lang w:val="es-ES"/>
        </w:rPr>
        <w:t>Sistema de información</w:t>
      </w:r>
    </w:p>
    <w:p w14:paraId="5889AF5E" w14:textId="77777777" w:rsidR="002F6D29" w:rsidRPr="00AA6DA5" w:rsidRDefault="002F6D29" w:rsidP="00AF7262">
      <w:pPr>
        <w:pStyle w:val="Prrafodelista"/>
        <w:numPr>
          <w:ilvl w:val="1"/>
          <w:numId w:val="5"/>
        </w:numPr>
        <w:autoSpaceDE w:val="0"/>
        <w:autoSpaceDN w:val="0"/>
        <w:adjustRightInd w:val="0"/>
        <w:spacing w:after="0"/>
        <w:jc w:val="both"/>
        <w:rPr>
          <w:rFonts w:ascii="Arial" w:hAnsi="Arial" w:cs="Arial"/>
          <w:lang w:val="es-ES"/>
        </w:rPr>
      </w:pPr>
      <w:r w:rsidRPr="00AA6DA5">
        <w:rPr>
          <w:rFonts w:ascii="Arial" w:hAnsi="Arial" w:cs="Arial"/>
          <w:lang w:val="es-ES"/>
        </w:rPr>
        <w:t xml:space="preserve">Monitoreo </w:t>
      </w:r>
    </w:p>
    <w:p w14:paraId="35197B6C" w14:textId="77777777" w:rsidR="002F6D29" w:rsidRPr="00AA6DA5" w:rsidRDefault="002F6D29" w:rsidP="00531CA4">
      <w:pPr>
        <w:autoSpaceDE w:val="0"/>
        <w:autoSpaceDN w:val="0"/>
        <w:adjustRightInd w:val="0"/>
        <w:spacing w:after="0"/>
        <w:jc w:val="both"/>
        <w:rPr>
          <w:rFonts w:ascii="Arial" w:hAnsi="Arial" w:cs="Arial"/>
          <w:lang w:val="es-ES"/>
        </w:rPr>
      </w:pPr>
    </w:p>
    <w:p w14:paraId="2DA0A2A5" w14:textId="77777777" w:rsidR="002F6D29" w:rsidRPr="00AA6DA5" w:rsidRDefault="002F6D29" w:rsidP="00531CA4">
      <w:pPr>
        <w:autoSpaceDE w:val="0"/>
        <w:autoSpaceDN w:val="0"/>
        <w:adjustRightInd w:val="0"/>
        <w:spacing w:after="0"/>
        <w:jc w:val="both"/>
        <w:rPr>
          <w:rFonts w:ascii="Arial" w:hAnsi="Arial" w:cs="Arial"/>
          <w:b/>
          <w:lang w:val="es-ES"/>
        </w:rPr>
      </w:pPr>
      <w:r w:rsidRPr="00AA6DA5">
        <w:rPr>
          <w:rFonts w:ascii="Arial" w:hAnsi="Arial" w:cs="Arial"/>
          <w:b/>
          <w:lang w:val="es-ES"/>
        </w:rPr>
        <w:t>Ambiente de Control</w:t>
      </w:r>
    </w:p>
    <w:p w14:paraId="068C6791" w14:textId="77777777" w:rsidR="002F6D29" w:rsidRPr="00AA6DA5" w:rsidRDefault="002F6D29" w:rsidP="00531CA4">
      <w:pPr>
        <w:jc w:val="both"/>
        <w:rPr>
          <w:rFonts w:ascii="Arial" w:hAnsi="Arial" w:cs="Arial"/>
          <w:lang w:val="es-ES"/>
        </w:rPr>
      </w:pPr>
      <w:r w:rsidRPr="00AA6DA5">
        <w:rPr>
          <w:rFonts w:ascii="Arial" w:hAnsi="Arial" w:cs="Arial"/>
          <w:lang w:val="es-ES"/>
        </w:rPr>
        <w:t>Es el elemento que proporciona disciplina y estructura. El ambiente de control se determina en función de la integridad y competencia del personal de una organización; los valores éticos son un elemento esencial que afecta a otros componentes del control. Entre sus factores se incluye la filosofía de la administración, la atención y guía proporcionados por el consejo de administración, el estilo operativo, así como la manera en que la gerencia confiere autoridad y asigna responsabilidades, organiza y desarrolla a su personal.</w:t>
      </w:r>
    </w:p>
    <w:p w14:paraId="536DCE10" w14:textId="77777777" w:rsidR="00990AC0" w:rsidRPr="00AA6DA5" w:rsidRDefault="00990AC0" w:rsidP="00531CA4">
      <w:pPr>
        <w:autoSpaceDE w:val="0"/>
        <w:autoSpaceDN w:val="0"/>
        <w:adjustRightInd w:val="0"/>
        <w:spacing w:after="0"/>
        <w:jc w:val="both"/>
        <w:rPr>
          <w:rFonts w:ascii="Arial" w:hAnsi="Arial" w:cs="Arial"/>
          <w:b/>
          <w:lang w:val="es-ES"/>
        </w:rPr>
      </w:pPr>
      <w:r w:rsidRPr="00AA6DA5">
        <w:rPr>
          <w:rFonts w:ascii="Arial" w:hAnsi="Arial" w:cs="Arial"/>
          <w:b/>
          <w:lang w:val="es-ES"/>
        </w:rPr>
        <w:t>Actividades de Control</w:t>
      </w:r>
    </w:p>
    <w:p w14:paraId="368711FB" w14:textId="77777777" w:rsidR="00990AC0" w:rsidRPr="00AA6DA5" w:rsidRDefault="00990AC0" w:rsidP="00531CA4">
      <w:pPr>
        <w:jc w:val="both"/>
        <w:rPr>
          <w:rFonts w:ascii="Arial" w:hAnsi="Arial" w:cs="Arial"/>
          <w:lang w:val="es-ES"/>
        </w:rPr>
      </w:pPr>
      <w:r w:rsidRPr="00AA6DA5">
        <w:rPr>
          <w:rFonts w:ascii="Arial" w:hAnsi="Arial" w:cs="Arial"/>
          <w:lang w:val="es-ES"/>
        </w:rPr>
        <w:t xml:space="preserve">Son las políticas y procedimientos que ayudan a asegurar que las directivas de la administración se llevan a cabo, por ejemplo, que se toman las acciones necesarias para atender a los riesgos que amenazan el logro de los objetivos de la entidad. </w:t>
      </w:r>
    </w:p>
    <w:p w14:paraId="76C99FAC" w14:textId="77777777" w:rsidR="00990AC0" w:rsidRPr="00AA6DA5" w:rsidRDefault="00990AC0" w:rsidP="00531CA4">
      <w:pPr>
        <w:jc w:val="both"/>
        <w:rPr>
          <w:rFonts w:ascii="Arial" w:hAnsi="Arial" w:cs="Arial"/>
          <w:lang w:val="es-ES"/>
        </w:rPr>
      </w:pPr>
      <w:r w:rsidRPr="00AA6DA5">
        <w:rPr>
          <w:rFonts w:ascii="Arial" w:hAnsi="Arial" w:cs="Arial"/>
          <w:lang w:val="es-ES"/>
        </w:rPr>
        <w:t>Las actividades de control relevantes son:</w:t>
      </w:r>
    </w:p>
    <w:p w14:paraId="2FFF935B" w14:textId="77777777" w:rsidR="00990AC0" w:rsidRPr="00AA6DA5" w:rsidRDefault="00990AC0"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Revisiones de desempeño</w:t>
      </w:r>
    </w:p>
    <w:p w14:paraId="7AC4C5EC" w14:textId="77777777" w:rsidR="00990AC0" w:rsidRPr="00AA6DA5" w:rsidRDefault="00990AC0"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Procesamiento de información</w:t>
      </w:r>
    </w:p>
    <w:p w14:paraId="69E9F3F4" w14:textId="77777777" w:rsidR="00990AC0" w:rsidRPr="00AA6DA5" w:rsidRDefault="00990AC0"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Controles físicos</w:t>
      </w:r>
    </w:p>
    <w:p w14:paraId="4F40D658" w14:textId="77777777" w:rsidR="00990AC0" w:rsidRPr="00AA6DA5" w:rsidRDefault="00990AC0"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 xml:space="preserve">Controles manuales </w:t>
      </w:r>
    </w:p>
    <w:p w14:paraId="056BCDBB" w14:textId="77777777" w:rsidR="00990AC0" w:rsidRPr="00AA6DA5" w:rsidRDefault="00990AC0"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 xml:space="preserve">Segregación de funciones </w:t>
      </w:r>
    </w:p>
    <w:p w14:paraId="13C037A8" w14:textId="77777777" w:rsidR="00EC4B6C" w:rsidRPr="00AA6DA5" w:rsidRDefault="00EC4B6C" w:rsidP="00531CA4">
      <w:pPr>
        <w:autoSpaceDE w:val="0"/>
        <w:autoSpaceDN w:val="0"/>
        <w:adjustRightInd w:val="0"/>
        <w:spacing w:after="0"/>
        <w:jc w:val="both"/>
        <w:rPr>
          <w:rFonts w:ascii="Arial" w:hAnsi="Arial" w:cs="Arial"/>
          <w:b/>
          <w:lang w:val="es-ES"/>
        </w:rPr>
      </w:pPr>
    </w:p>
    <w:p w14:paraId="5023EEC3" w14:textId="77777777" w:rsidR="00F212E9" w:rsidRPr="00AA6DA5" w:rsidRDefault="00F212E9">
      <w:pPr>
        <w:spacing w:after="0" w:line="240" w:lineRule="auto"/>
        <w:rPr>
          <w:rFonts w:ascii="Arial" w:hAnsi="Arial" w:cs="Arial"/>
          <w:b/>
          <w:lang w:val="es-ES"/>
        </w:rPr>
      </w:pPr>
      <w:r w:rsidRPr="00AA6DA5">
        <w:rPr>
          <w:rFonts w:ascii="Arial" w:hAnsi="Arial" w:cs="Arial"/>
          <w:b/>
          <w:lang w:val="es-ES"/>
        </w:rPr>
        <w:br w:type="page"/>
      </w:r>
    </w:p>
    <w:p w14:paraId="0D8B9AAA" w14:textId="77777777" w:rsidR="009C027F" w:rsidRDefault="009C027F" w:rsidP="00531CA4">
      <w:pPr>
        <w:autoSpaceDE w:val="0"/>
        <w:autoSpaceDN w:val="0"/>
        <w:adjustRightInd w:val="0"/>
        <w:spacing w:after="0"/>
        <w:jc w:val="both"/>
        <w:rPr>
          <w:rFonts w:ascii="Arial" w:hAnsi="Arial" w:cs="Arial"/>
          <w:b/>
          <w:lang w:val="es-ES"/>
        </w:rPr>
      </w:pPr>
    </w:p>
    <w:p w14:paraId="3FB92DD8" w14:textId="77777777" w:rsidR="002F6D29" w:rsidRPr="00AA6DA5" w:rsidRDefault="002F6D29" w:rsidP="00531CA4">
      <w:pPr>
        <w:autoSpaceDE w:val="0"/>
        <w:autoSpaceDN w:val="0"/>
        <w:adjustRightInd w:val="0"/>
        <w:spacing w:after="0"/>
        <w:jc w:val="both"/>
        <w:rPr>
          <w:rFonts w:ascii="Arial" w:hAnsi="Arial" w:cs="Arial"/>
          <w:b/>
          <w:lang w:val="es-ES"/>
        </w:rPr>
      </w:pPr>
      <w:r w:rsidRPr="00AA6DA5">
        <w:rPr>
          <w:rFonts w:ascii="Arial" w:hAnsi="Arial" w:cs="Arial"/>
          <w:b/>
          <w:lang w:val="es-ES"/>
        </w:rPr>
        <w:t xml:space="preserve">Proceso de </w:t>
      </w:r>
      <w:r w:rsidR="007A48D2" w:rsidRPr="00AA6DA5">
        <w:rPr>
          <w:rFonts w:ascii="Arial" w:hAnsi="Arial" w:cs="Arial"/>
          <w:b/>
          <w:lang w:val="es-ES"/>
        </w:rPr>
        <w:t>E</w:t>
      </w:r>
      <w:r w:rsidRPr="00AA6DA5">
        <w:rPr>
          <w:rFonts w:ascii="Arial" w:hAnsi="Arial" w:cs="Arial"/>
          <w:b/>
          <w:lang w:val="es-ES"/>
        </w:rPr>
        <w:t xml:space="preserve">valuación de </w:t>
      </w:r>
      <w:r w:rsidR="007A48D2" w:rsidRPr="00AA6DA5">
        <w:rPr>
          <w:rFonts w:ascii="Arial" w:hAnsi="Arial" w:cs="Arial"/>
          <w:b/>
          <w:lang w:val="es-ES"/>
        </w:rPr>
        <w:t>R</w:t>
      </w:r>
      <w:r w:rsidRPr="00AA6DA5">
        <w:rPr>
          <w:rFonts w:ascii="Arial" w:hAnsi="Arial" w:cs="Arial"/>
          <w:b/>
          <w:lang w:val="es-ES"/>
        </w:rPr>
        <w:t>iesgos</w:t>
      </w:r>
    </w:p>
    <w:p w14:paraId="3E209940" w14:textId="77777777" w:rsidR="002F6D29" w:rsidRPr="00AA6DA5" w:rsidRDefault="002F6D29" w:rsidP="00531CA4">
      <w:pPr>
        <w:jc w:val="both"/>
        <w:rPr>
          <w:rFonts w:ascii="Arial" w:hAnsi="Arial" w:cs="Arial"/>
          <w:lang w:val="es-ES"/>
        </w:rPr>
      </w:pPr>
      <w:r w:rsidRPr="00AA6DA5">
        <w:rPr>
          <w:rFonts w:ascii="Arial" w:hAnsi="Arial" w:cs="Arial"/>
          <w:lang w:val="es-ES"/>
        </w:rPr>
        <w:t xml:space="preserve">Es la identificación y análisis de los riesgos que se relacionan con el logro de </w:t>
      </w:r>
      <w:r w:rsidR="00D52FBE" w:rsidRPr="00AA6DA5">
        <w:rPr>
          <w:rFonts w:ascii="Arial" w:hAnsi="Arial" w:cs="Arial"/>
          <w:lang w:val="es-ES"/>
        </w:rPr>
        <w:t>los objetivos</w:t>
      </w:r>
      <w:r w:rsidRPr="00AA6DA5">
        <w:rPr>
          <w:rFonts w:ascii="Arial" w:hAnsi="Arial" w:cs="Arial"/>
          <w:lang w:val="es-ES"/>
        </w:rPr>
        <w:t>; la administración debe cuantificar su magnitud, proyectar su probabilidad y sus posibles consecuencias. En este sentido se debe prestar especial atención a:</w:t>
      </w:r>
    </w:p>
    <w:p w14:paraId="03A407AB" w14:textId="77777777" w:rsidR="00EC4B6C" w:rsidRPr="00AA6DA5" w:rsidRDefault="002F6D29"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Los avances tecnológicos.</w:t>
      </w:r>
    </w:p>
    <w:p w14:paraId="46C6CF50" w14:textId="77777777" w:rsidR="00EC4B6C" w:rsidRPr="00AA6DA5" w:rsidRDefault="002F6D29"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Los cambios en los ambientes operativos.</w:t>
      </w:r>
    </w:p>
    <w:p w14:paraId="540BFFA3" w14:textId="77777777" w:rsidR="00EC4B6C" w:rsidRPr="00AA6DA5" w:rsidRDefault="002F6D29"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Las nuevas líneas de negocios.</w:t>
      </w:r>
    </w:p>
    <w:p w14:paraId="6B5AE64E" w14:textId="77777777" w:rsidR="00EC4B6C" w:rsidRPr="00AA6DA5" w:rsidRDefault="002F6D29"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Productos de alta rentabilidad y riesgo</w:t>
      </w:r>
      <w:r w:rsidR="00EC4B6C" w:rsidRPr="00AA6DA5">
        <w:rPr>
          <w:rFonts w:ascii="Arial" w:hAnsi="Arial" w:cs="Arial"/>
          <w:lang w:val="es-ES"/>
        </w:rPr>
        <w:t xml:space="preserve">. </w:t>
      </w:r>
    </w:p>
    <w:p w14:paraId="1942333A" w14:textId="77777777" w:rsidR="00EC4B6C" w:rsidRPr="00AA6DA5" w:rsidRDefault="002F6D29"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 xml:space="preserve">La reestructuración corporativa de los Directivos de la </w:t>
      </w:r>
      <w:r w:rsidR="00D52FBE" w:rsidRPr="00AA6DA5">
        <w:rPr>
          <w:rFonts w:ascii="Arial" w:hAnsi="Arial" w:cs="Arial"/>
          <w:lang w:val="es-ES"/>
        </w:rPr>
        <w:t>Cooperativa y</w:t>
      </w:r>
      <w:r w:rsidRPr="00AA6DA5">
        <w:rPr>
          <w:rFonts w:ascii="Arial" w:hAnsi="Arial" w:cs="Arial"/>
          <w:lang w:val="es-ES"/>
        </w:rPr>
        <w:t xml:space="preserve"> mandos superiores.</w:t>
      </w:r>
      <w:r w:rsidR="00EC4B6C" w:rsidRPr="00AA6DA5">
        <w:rPr>
          <w:rFonts w:ascii="Arial" w:hAnsi="Arial" w:cs="Arial"/>
          <w:lang w:val="es-ES"/>
        </w:rPr>
        <w:t xml:space="preserve"> </w:t>
      </w:r>
    </w:p>
    <w:p w14:paraId="1BB3F956" w14:textId="77777777" w:rsidR="002F6D29" w:rsidRPr="00AA6DA5" w:rsidRDefault="002F6D29"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El rápido crecimiento del negocio.</w:t>
      </w:r>
    </w:p>
    <w:p w14:paraId="627113BC" w14:textId="77777777" w:rsidR="00EC4B6C" w:rsidRPr="00AA6DA5" w:rsidRDefault="00EC4B6C" w:rsidP="00531CA4">
      <w:pPr>
        <w:pStyle w:val="Sinespaciado"/>
        <w:spacing w:line="276" w:lineRule="auto"/>
        <w:ind w:left="1065"/>
        <w:jc w:val="both"/>
        <w:rPr>
          <w:rFonts w:ascii="Arial" w:hAnsi="Arial" w:cs="Arial"/>
          <w:lang w:val="es-ES"/>
        </w:rPr>
      </w:pPr>
    </w:p>
    <w:p w14:paraId="270EF5AE" w14:textId="77777777" w:rsidR="002F6D29" w:rsidRPr="00AA6DA5" w:rsidRDefault="002F6D29" w:rsidP="00531CA4">
      <w:pPr>
        <w:autoSpaceDE w:val="0"/>
        <w:autoSpaceDN w:val="0"/>
        <w:adjustRightInd w:val="0"/>
        <w:spacing w:after="0"/>
        <w:jc w:val="both"/>
        <w:rPr>
          <w:rFonts w:ascii="Arial" w:hAnsi="Arial" w:cs="Arial"/>
          <w:lang w:val="es-ES"/>
        </w:rPr>
      </w:pPr>
      <w:r w:rsidRPr="00AA6DA5">
        <w:rPr>
          <w:rFonts w:ascii="Arial" w:hAnsi="Arial" w:cs="Arial"/>
          <w:lang w:val="es-ES"/>
        </w:rPr>
        <w:t>El enfoque no se determina en el uso de una metodología particular de evaluación de riesgos, sino en la realización de la evaluación de riesgos como una parte natural del proceso de planeación</w:t>
      </w:r>
      <w:r w:rsidR="00695C4C" w:rsidRPr="00AA6DA5">
        <w:rPr>
          <w:rFonts w:ascii="Arial" w:hAnsi="Arial" w:cs="Arial"/>
          <w:lang w:val="es-ES"/>
        </w:rPr>
        <w:t>.</w:t>
      </w:r>
    </w:p>
    <w:p w14:paraId="03F3DAA6" w14:textId="77777777" w:rsidR="002F6D29" w:rsidRPr="00AA6DA5" w:rsidRDefault="002F6D29" w:rsidP="00531CA4">
      <w:pPr>
        <w:autoSpaceDE w:val="0"/>
        <w:autoSpaceDN w:val="0"/>
        <w:adjustRightInd w:val="0"/>
        <w:spacing w:after="0"/>
        <w:jc w:val="both"/>
        <w:rPr>
          <w:rFonts w:ascii="Arial" w:hAnsi="Arial" w:cs="Arial"/>
          <w:b/>
          <w:lang w:val="es-ES"/>
        </w:rPr>
      </w:pPr>
    </w:p>
    <w:p w14:paraId="3D17BBE4" w14:textId="77777777" w:rsidR="002F6D29" w:rsidRPr="00AA6DA5" w:rsidRDefault="002F6D29" w:rsidP="00531CA4">
      <w:pPr>
        <w:autoSpaceDE w:val="0"/>
        <w:autoSpaceDN w:val="0"/>
        <w:adjustRightInd w:val="0"/>
        <w:spacing w:after="0"/>
        <w:jc w:val="both"/>
        <w:rPr>
          <w:rFonts w:ascii="Arial" w:hAnsi="Arial" w:cs="Arial"/>
          <w:b/>
          <w:lang w:val="es-ES"/>
        </w:rPr>
      </w:pPr>
      <w:r w:rsidRPr="00AA6DA5">
        <w:rPr>
          <w:rFonts w:ascii="Arial" w:hAnsi="Arial" w:cs="Arial"/>
          <w:b/>
          <w:lang w:val="es-ES"/>
        </w:rPr>
        <w:t xml:space="preserve">Sistema de Información </w:t>
      </w:r>
    </w:p>
    <w:p w14:paraId="528FEC66" w14:textId="77777777" w:rsidR="002F6D29" w:rsidRPr="00AA6DA5" w:rsidRDefault="002F6D29" w:rsidP="00531CA4">
      <w:pPr>
        <w:jc w:val="both"/>
        <w:rPr>
          <w:rFonts w:ascii="Arial" w:hAnsi="Arial" w:cs="Arial"/>
          <w:lang w:val="es-ES"/>
        </w:rPr>
      </w:pPr>
      <w:r w:rsidRPr="00AA6DA5">
        <w:rPr>
          <w:rFonts w:ascii="Arial" w:hAnsi="Arial" w:cs="Arial"/>
          <w:lang w:val="es-ES"/>
        </w:rPr>
        <w:t>Consiste</w:t>
      </w:r>
      <w:r w:rsidR="00342BB0">
        <w:rPr>
          <w:rFonts w:ascii="Arial" w:hAnsi="Arial" w:cs="Arial"/>
          <w:lang w:val="es-ES"/>
        </w:rPr>
        <w:t xml:space="preserve"> </w:t>
      </w:r>
      <w:r w:rsidR="00342BB0" w:rsidRPr="00AA6DA5">
        <w:rPr>
          <w:rFonts w:ascii="Arial" w:hAnsi="Arial" w:cs="Arial"/>
          <w:lang w:val="es-ES"/>
        </w:rPr>
        <w:t>en contar con</w:t>
      </w:r>
      <w:r w:rsidRPr="00AA6DA5">
        <w:rPr>
          <w:rFonts w:ascii="Arial" w:hAnsi="Arial" w:cs="Arial"/>
          <w:lang w:val="es-ES"/>
        </w:rPr>
        <w:t xml:space="preserve"> infraestructura (hardware y software), personas, procedimientos y datos que implica </w:t>
      </w:r>
      <w:r w:rsidR="00F212E9" w:rsidRPr="00AA6DA5">
        <w:rPr>
          <w:rFonts w:ascii="Arial" w:hAnsi="Arial" w:cs="Arial"/>
          <w:lang w:val="es-ES"/>
        </w:rPr>
        <w:t>el procesamiento</w:t>
      </w:r>
      <w:r w:rsidRPr="00AA6DA5">
        <w:rPr>
          <w:rFonts w:ascii="Arial" w:hAnsi="Arial" w:cs="Arial"/>
          <w:lang w:val="es-ES"/>
        </w:rPr>
        <w:t xml:space="preserve"> de la información de la entidad.</w:t>
      </w:r>
    </w:p>
    <w:p w14:paraId="766CE556" w14:textId="77777777" w:rsidR="00EC4B6C" w:rsidRPr="00AA6DA5" w:rsidRDefault="002F6D29" w:rsidP="00531CA4">
      <w:pPr>
        <w:jc w:val="both"/>
        <w:rPr>
          <w:rFonts w:ascii="Arial" w:hAnsi="Arial" w:cs="Arial"/>
          <w:lang w:val="es-ES"/>
        </w:rPr>
      </w:pPr>
      <w:r w:rsidRPr="00AA6DA5">
        <w:rPr>
          <w:rFonts w:ascii="Arial" w:hAnsi="Arial" w:cs="Arial"/>
          <w:lang w:val="es-ES"/>
        </w:rPr>
        <w:t xml:space="preserve">El sistema de información relevante para la información financiera, incluyen los procedimientos y registros establecidos para iniciar, registrar, procesar e informar transacciones de la </w:t>
      </w:r>
      <w:r w:rsidR="00695C4C" w:rsidRPr="00AA6DA5">
        <w:rPr>
          <w:rFonts w:ascii="Arial" w:hAnsi="Arial" w:cs="Arial"/>
          <w:lang w:val="es-ES"/>
        </w:rPr>
        <w:t>entidad</w:t>
      </w:r>
      <w:r w:rsidR="00EC4B6C" w:rsidRPr="00AA6DA5">
        <w:rPr>
          <w:rFonts w:ascii="Arial" w:hAnsi="Arial" w:cs="Arial"/>
          <w:lang w:val="es-ES"/>
        </w:rPr>
        <w:t xml:space="preserve"> y su registro contable.</w:t>
      </w:r>
    </w:p>
    <w:p w14:paraId="4AA6FDBE" w14:textId="77777777" w:rsidR="002F6D29" w:rsidRPr="00AA6DA5" w:rsidRDefault="002F6D29" w:rsidP="00531CA4">
      <w:pPr>
        <w:jc w:val="both"/>
        <w:rPr>
          <w:rFonts w:ascii="Arial" w:hAnsi="Arial" w:cs="Arial"/>
          <w:lang w:val="es-ES"/>
        </w:rPr>
      </w:pPr>
      <w:r w:rsidRPr="00AA6DA5">
        <w:rPr>
          <w:rFonts w:ascii="Arial" w:hAnsi="Arial" w:cs="Arial"/>
          <w:lang w:val="es-ES"/>
        </w:rPr>
        <w:t>El circuito de información debería tender a capturar toda información relevante para los estados financieros. El procesamiento debe incluir funciones de edición, validación, cálculo, medición, valuación, resumen y conciliación ya sea por procedimientos automatizados o manuales.  Se debe generar información relevante y comunicarla oportunamente, de tal manera que permita a las personas entenderla y cumplir con sus responsabilidades.</w:t>
      </w:r>
    </w:p>
    <w:p w14:paraId="03613247" w14:textId="77777777" w:rsidR="006A298F" w:rsidRPr="00AA6DA5" w:rsidRDefault="006A298F" w:rsidP="00531CA4">
      <w:pPr>
        <w:jc w:val="both"/>
        <w:rPr>
          <w:rFonts w:ascii="Arial" w:hAnsi="Arial" w:cs="Arial"/>
          <w:lang w:val="es-ES"/>
        </w:rPr>
      </w:pPr>
      <w:r w:rsidRPr="00AA6DA5">
        <w:rPr>
          <w:rFonts w:ascii="Arial" w:hAnsi="Arial" w:cs="Arial"/>
          <w:lang w:val="es-ES"/>
        </w:rPr>
        <w:t>El sistema de información consiste en los métodos y registros establecidos para identificar, reunir, analizar, clasificar, registrar e informar sobre las transacciones de una entidad, así como mantener el registro del activo y pasivo que le son relativos. El Auditor Interno</w:t>
      </w:r>
      <w:r w:rsidR="00725F28" w:rsidRPr="00AA6DA5">
        <w:rPr>
          <w:rFonts w:ascii="Arial" w:hAnsi="Arial" w:cs="Arial"/>
          <w:lang w:val="es-ES"/>
        </w:rPr>
        <w:t xml:space="preserve"> debe</w:t>
      </w:r>
      <w:r w:rsidRPr="00AA6DA5">
        <w:rPr>
          <w:rFonts w:ascii="Arial" w:hAnsi="Arial" w:cs="Arial"/>
          <w:lang w:val="es-ES"/>
        </w:rPr>
        <w:t xml:space="preserve"> obtener un entendimiento del sistema contable de la Cooperativa (incluyendo métodos y registros) para procesar y elaborar información financiera; debiendo considerar, entre otros lo siguiente:</w:t>
      </w:r>
    </w:p>
    <w:p w14:paraId="42D26F83" w14:textId="77777777" w:rsidR="006A298F" w:rsidRPr="00AA6DA5" w:rsidRDefault="00262428" w:rsidP="00AF7262">
      <w:pPr>
        <w:numPr>
          <w:ilvl w:val="0"/>
          <w:numId w:val="5"/>
        </w:numPr>
        <w:jc w:val="both"/>
        <w:rPr>
          <w:rFonts w:ascii="Arial" w:hAnsi="Arial" w:cs="Arial"/>
          <w:lang w:val="es-ES"/>
        </w:rPr>
      </w:pPr>
      <w:r w:rsidRPr="00AA6DA5">
        <w:rPr>
          <w:rFonts w:ascii="Arial" w:hAnsi="Arial" w:cs="Arial"/>
          <w:lang w:val="es-ES"/>
        </w:rPr>
        <w:t>L</w:t>
      </w:r>
      <w:r w:rsidR="006A298F" w:rsidRPr="00AA6DA5">
        <w:rPr>
          <w:rFonts w:ascii="Arial" w:hAnsi="Arial" w:cs="Arial"/>
          <w:lang w:val="es-ES"/>
        </w:rPr>
        <w:t xml:space="preserve">as transacciones incluidas en las operaciones de la Cooperativa que son significativas para los procesos </w:t>
      </w:r>
      <w:r w:rsidR="00F5271A" w:rsidRPr="00AA6DA5">
        <w:rPr>
          <w:rFonts w:ascii="Arial" w:hAnsi="Arial" w:cs="Arial"/>
          <w:lang w:val="es-ES"/>
        </w:rPr>
        <w:t>más</w:t>
      </w:r>
      <w:r w:rsidR="006A298F" w:rsidRPr="00AA6DA5">
        <w:rPr>
          <w:rFonts w:ascii="Arial" w:hAnsi="Arial" w:cs="Arial"/>
          <w:lang w:val="es-ES"/>
        </w:rPr>
        <w:t xml:space="preserve"> significativos.</w:t>
      </w:r>
    </w:p>
    <w:p w14:paraId="1E0CC464" w14:textId="77777777" w:rsidR="006A298F" w:rsidRPr="00AA6DA5" w:rsidRDefault="00262428" w:rsidP="00AF7262">
      <w:pPr>
        <w:numPr>
          <w:ilvl w:val="0"/>
          <w:numId w:val="5"/>
        </w:numPr>
        <w:jc w:val="both"/>
        <w:rPr>
          <w:rFonts w:ascii="Arial" w:hAnsi="Arial" w:cs="Arial"/>
          <w:lang w:val="es-ES"/>
        </w:rPr>
      </w:pPr>
      <w:r w:rsidRPr="00AA6DA5">
        <w:rPr>
          <w:rFonts w:ascii="Arial" w:hAnsi="Arial" w:cs="Arial"/>
          <w:lang w:val="es-ES"/>
        </w:rPr>
        <w:t>L</w:t>
      </w:r>
      <w:r w:rsidR="006A298F" w:rsidRPr="00AA6DA5">
        <w:rPr>
          <w:rFonts w:ascii="Arial" w:hAnsi="Arial" w:cs="Arial"/>
          <w:lang w:val="es-ES"/>
        </w:rPr>
        <w:t xml:space="preserve">os registros contables, documentos de </w:t>
      </w:r>
      <w:r w:rsidR="00F212E9" w:rsidRPr="00AA6DA5">
        <w:rPr>
          <w:rFonts w:ascii="Arial" w:hAnsi="Arial" w:cs="Arial"/>
          <w:lang w:val="es-ES"/>
        </w:rPr>
        <w:t>sustento y</w:t>
      </w:r>
      <w:r w:rsidR="006A298F" w:rsidRPr="00AA6DA5">
        <w:rPr>
          <w:rFonts w:ascii="Arial" w:hAnsi="Arial" w:cs="Arial"/>
          <w:lang w:val="es-ES"/>
        </w:rPr>
        <w:t xml:space="preserve"> las cuentas específicas de los estados financieros;</w:t>
      </w:r>
    </w:p>
    <w:p w14:paraId="6AD6F4F6" w14:textId="77777777" w:rsidR="006A298F" w:rsidRPr="00AA6DA5" w:rsidRDefault="00262428" w:rsidP="00AF7262">
      <w:pPr>
        <w:numPr>
          <w:ilvl w:val="0"/>
          <w:numId w:val="5"/>
        </w:numPr>
        <w:jc w:val="both"/>
        <w:rPr>
          <w:rFonts w:ascii="Arial" w:hAnsi="Arial" w:cs="Arial"/>
          <w:lang w:val="es-ES"/>
        </w:rPr>
      </w:pPr>
      <w:r w:rsidRPr="00AA6DA5">
        <w:rPr>
          <w:rFonts w:ascii="Arial" w:hAnsi="Arial" w:cs="Arial"/>
          <w:lang w:val="es-ES"/>
        </w:rPr>
        <w:t>El</w:t>
      </w:r>
      <w:r w:rsidR="006A298F" w:rsidRPr="00AA6DA5">
        <w:rPr>
          <w:rFonts w:ascii="Arial" w:hAnsi="Arial" w:cs="Arial"/>
          <w:lang w:val="es-ES"/>
        </w:rPr>
        <w:t xml:space="preserve"> proceso de información financiera empleado para preparar los estados financieros de la entidad, incluyendo las estimaciones contables y revelaciones más importantes.</w:t>
      </w:r>
    </w:p>
    <w:p w14:paraId="538069E4" w14:textId="77777777" w:rsidR="009C027F" w:rsidRDefault="009C027F" w:rsidP="00531CA4">
      <w:pPr>
        <w:autoSpaceDE w:val="0"/>
        <w:autoSpaceDN w:val="0"/>
        <w:adjustRightInd w:val="0"/>
        <w:spacing w:after="0"/>
        <w:jc w:val="both"/>
        <w:rPr>
          <w:rFonts w:ascii="Arial" w:hAnsi="Arial" w:cs="Arial"/>
          <w:b/>
          <w:lang w:val="es-ES"/>
        </w:rPr>
      </w:pPr>
    </w:p>
    <w:p w14:paraId="006B38A8" w14:textId="77777777" w:rsidR="009C027F" w:rsidRDefault="009C027F" w:rsidP="00531CA4">
      <w:pPr>
        <w:autoSpaceDE w:val="0"/>
        <w:autoSpaceDN w:val="0"/>
        <w:adjustRightInd w:val="0"/>
        <w:spacing w:after="0"/>
        <w:jc w:val="both"/>
        <w:rPr>
          <w:rFonts w:ascii="Arial" w:hAnsi="Arial" w:cs="Arial"/>
          <w:b/>
          <w:lang w:val="es-ES"/>
        </w:rPr>
      </w:pPr>
    </w:p>
    <w:p w14:paraId="2C693CEE" w14:textId="77777777" w:rsidR="009C027F" w:rsidRDefault="009C027F" w:rsidP="00531CA4">
      <w:pPr>
        <w:autoSpaceDE w:val="0"/>
        <w:autoSpaceDN w:val="0"/>
        <w:adjustRightInd w:val="0"/>
        <w:spacing w:after="0"/>
        <w:jc w:val="both"/>
        <w:rPr>
          <w:rFonts w:ascii="Arial" w:hAnsi="Arial" w:cs="Arial"/>
          <w:b/>
          <w:lang w:val="es-ES"/>
        </w:rPr>
      </w:pPr>
    </w:p>
    <w:p w14:paraId="5C533D45" w14:textId="77777777" w:rsidR="002F6D29" w:rsidRPr="00AA6DA5" w:rsidRDefault="002F6D29" w:rsidP="00531CA4">
      <w:pPr>
        <w:autoSpaceDE w:val="0"/>
        <w:autoSpaceDN w:val="0"/>
        <w:adjustRightInd w:val="0"/>
        <w:spacing w:after="0"/>
        <w:jc w:val="both"/>
        <w:rPr>
          <w:rFonts w:ascii="Arial" w:hAnsi="Arial" w:cs="Arial"/>
          <w:b/>
          <w:lang w:val="es-ES"/>
        </w:rPr>
      </w:pPr>
      <w:r w:rsidRPr="00AA6DA5">
        <w:rPr>
          <w:rFonts w:ascii="Arial" w:hAnsi="Arial" w:cs="Arial"/>
          <w:b/>
          <w:lang w:val="es-ES"/>
        </w:rPr>
        <w:t>Monitoreo</w:t>
      </w:r>
    </w:p>
    <w:p w14:paraId="00625800" w14:textId="77777777" w:rsidR="002F6D29" w:rsidRPr="00AA6DA5" w:rsidRDefault="002F6D29" w:rsidP="00531CA4">
      <w:pPr>
        <w:jc w:val="both"/>
        <w:rPr>
          <w:rFonts w:ascii="Arial" w:hAnsi="Arial" w:cs="Arial"/>
          <w:lang w:val="es-ES"/>
        </w:rPr>
      </w:pPr>
      <w:r w:rsidRPr="00AA6DA5">
        <w:rPr>
          <w:rFonts w:ascii="Arial" w:hAnsi="Arial" w:cs="Arial"/>
          <w:lang w:val="es-ES"/>
        </w:rPr>
        <w:t xml:space="preserve">Los controles internos deben ser “monitoreados” constantemente para asegurarse que </w:t>
      </w:r>
      <w:r w:rsidR="00F212E9" w:rsidRPr="00AA6DA5">
        <w:rPr>
          <w:rFonts w:ascii="Arial" w:hAnsi="Arial" w:cs="Arial"/>
          <w:lang w:val="es-ES"/>
        </w:rPr>
        <w:t>el proceso</w:t>
      </w:r>
      <w:r w:rsidRPr="00AA6DA5">
        <w:rPr>
          <w:rFonts w:ascii="Arial" w:hAnsi="Arial" w:cs="Arial"/>
          <w:lang w:val="es-ES"/>
        </w:rPr>
        <w:t xml:space="preserve"> se encuentra operando como se planeó y comprobar que son efectivos ante los cambios de las situaciones que les dieron origen. El alcance y la frecuencia del monitoreo dependen de los riesgos que se pretenden cubrir.</w:t>
      </w:r>
    </w:p>
    <w:p w14:paraId="57D69E36" w14:textId="77777777" w:rsidR="002F6D29" w:rsidRPr="00AA6DA5" w:rsidRDefault="002F6D29" w:rsidP="00531CA4">
      <w:pPr>
        <w:jc w:val="both"/>
        <w:rPr>
          <w:rFonts w:ascii="Arial" w:hAnsi="Arial" w:cs="Arial"/>
          <w:lang w:val="es-ES"/>
        </w:rPr>
      </w:pPr>
      <w:r w:rsidRPr="00AA6DA5">
        <w:rPr>
          <w:rFonts w:ascii="Arial" w:hAnsi="Arial" w:cs="Arial"/>
          <w:lang w:val="es-ES"/>
        </w:rPr>
        <w:t>Las actividades de monitoreo constante pueden ser implantadas en los propios procesos del negocio o a través de evaluaciones separadas de la operación, es decir, mediante auditoria interna o externa. Los controles internos se deben implementar en los procesos del negocio, sin inhibir el desarrollo del proceso operativo.</w:t>
      </w:r>
    </w:p>
    <w:p w14:paraId="5F806FE2" w14:textId="77777777" w:rsidR="002F6D29" w:rsidRPr="00AA6DA5" w:rsidRDefault="002F6D29" w:rsidP="00531CA4">
      <w:pPr>
        <w:jc w:val="both"/>
        <w:rPr>
          <w:rFonts w:ascii="Arial" w:hAnsi="Arial" w:cs="Arial"/>
          <w:lang w:val="es-ES"/>
        </w:rPr>
      </w:pPr>
      <w:r w:rsidRPr="00AA6DA5">
        <w:rPr>
          <w:rFonts w:ascii="Arial" w:hAnsi="Arial" w:cs="Arial"/>
          <w:lang w:val="es-ES"/>
        </w:rPr>
        <w:t xml:space="preserve">Los controles que hacen que la ejecución sea lenta, son evitados, lo cual puede ser más dañino que no tener controles, debido al falso sentido de seguridad.  </w:t>
      </w:r>
    </w:p>
    <w:p w14:paraId="5D511966" w14:textId="30CC2118" w:rsidR="004D3C7F" w:rsidRPr="00AA6DA5" w:rsidRDefault="002F6D29" w:rsidP="00531CA4">
      <w:pPr>
        <w:pBdr>
          <w:top w:val="single" w:sz="4" w:space="1" w:color="auto"/>
          <w:left w:val="single" w:sz="4" w:space="4" w:color="auto"/>
          <w:bottom w:val="single" w:sz="4" w:space="1" w:color="auto"/>
          <w:right w:val="single" w:sz="4" w:space="4" w:color="auto"/>
        </w:pBdr>
        <w:jc w:val="both"/>
        <w:rPr>
          <w:rFonts w:ascii="Arial" w:hAnsi="Arial" w:cs="Arial"/>
          <w:b/>
          <w:i/>
          <w:lang w:val="es-ES"/>
        </w:rPr>
      </w:pPr>
      <w:r w:rsidRPr="00AA6DA5">
        <w:rPr>
          <w:rFonts w:ascii="Arial" w:hAnsi="Arial" w:cs="Arial"/>
          <w:b/>
          <w:i/>
          <w:lang w:val="es-ES"/>
        </w:rPr>
        <w:t>E</w:t>
      </w:r>
      <w:r w:rsidR="00990AC0" w:rsidRPr="00AA6DA5">
        <w:rPr>
          <w:rFonts w:ascii="Arial" w:hAnsi="Arial" w:cs="Arial"/>
          <w:b/>
          <w:i/>
          <w:lang w:val="es-ES"/>
        </w:rPr>
        <w:t>n e</w:t>
      </w:r>
      <w:r w:rsidR="00CE59B4" w:rsidRPr="00AA6DA5">
        <w:rPr>
          <w:rFonts w:ascii="Arial" w:hAnsi="Arial" w:cs="Arial"/>
          <w:b/>
          <w:i/>
          <w:lang w:val="es-ES"/>
        </w:rPr>
        <w:t>l</w:t>
      </w:r>
      <w:r w:rsidRPr="00AA6DA5">
        <w:rPr>
          <w:rFonts w:ascii="Arial" w:hAnsi="Arial" w:cs="Arial"/>
          <w:b/>
          <w:i/>
          <w:lang w:val="es-ES"/>
        </w:rPr>
        <w:t xml:space="preserve"> Anexo 1.1. </w:t>
      </w:r>
      <w:r w:rsidR="00BF00F2">
        <w:rPr>
          <w:rFonts w:ascii="Arial" w:hAnsi="Arial" w:cs="Arial"/>
          <w:b/>
          <w:i/>
          <w:lang w:val="es-ES"/>
        </w:rPr>
        <w:t>a</w:t>
      </w:r>
      <w:r w:rsidR="00EE33AC" w:rsidRPr="00AA6DA5">
        <w:rPr>
          <w:rFonts w:ascii="Arial" w:hAnsi="Arial" w:cs="Arial"/>
          <w:b/>
          <w:i/>
          <w:lang w:val="es-ES"/>
        </w:rPr>
        <w:t xml:space="preserve"> este documento, </w:t>
      </w:r>
      <w:r w:rsidRPr="00AA6DA5">
        <w:rPr>
          <w:rFonts w:ascii="Arial" w:hAnsi="Arial" w:cs="Arial"/>
          <w:b/>
          <w:i/>
          <w:lang w:val="es-ES"/>
        </w:rPr>
        <w:t xml:space="preserve">se presenta como </w:t>
      </w:r>
      <w:r w:rsidR="00CE59B4" w:rsidRPr="00AA6DA5">
        <w:rPr>
          <w:rFonts w:ascii="Arial" w:hAnsi="Arial" w:cs="Arial"/>
          <w:b/>
          <w:i/>
          <w:lang w:val="es-ES"/>
        </w:rPr>
        <w:t xml:space="preserve">Guía </w:t>
      </w:r>
      <w:r w:rsidRPr="00AA6DA5">
        <w:rPr>
          <w:rFonts w:ascii="Arial" w:hAnsi="Arial" w:cs="Arial"/>
          <w:b/>
          <w:i/>
          <w:lang w:val="es-ES"/>
        </w:rPr>
        <w:t>de preguntas orientadoras a Evaluar el Control Interno de la Cooperativa desde estos 5 aspectos y sus respectivos principios.</w:t>
      </w:r>
    </w:p>
    <w:p w14:paraId="0B485844" w14:textId="77777777" w:rsidR="00992EA5" w:rsidRPr="00AA6DA5" w:rsidRDefault="00AE62F7" w:rsidP="00531CA4">
      <w:pPr>
        <w:jc w:val="both"/>
        <w:rPr>
          <w:rFonts w:ascii="Arial" w:hAnsi="Arial" w:cs="Arial"/>
          <w:lang w:val="es-ES"/>
        </w:rPr>
      </w:pPr>
      <w:r w:rsidRPr="00AA6DA5">
        <w:rPr>
          <w:rFonts w:ascii="Arial" w:eastAsiaTheme="minorEastAsia" w:hAnsi="Arial" w:cs="Arial"/>
          <w:b/>
          <w:color w:val="000000" w:themeColor="text1"/>
          <w:spacing w:val="15"/>
          <w:u w:val="single"/>
          <w:lang w:val="es-ES"/>
        </w:rPr>
        <w:t xml:space="preserve">3.2 </w:t>
      </w:r>
      <w:r w:rsidR="006A298F" w:rsidRPr="00AA6DA5">
        <w:rPr>
          <w:rFonts w:ascii="Arial" w:eastAsiaTheme="minorEastAsia" w:hAnsi="Arial" w:cs="Arial"/>
          <w:b/>
          <w:color w:val="000000" w:themeColor="text1"/>
          <w:spacing w:val="15"/>
          <w:u w:val="single"/>
          <w:lang w:val="es-ES"/>
        </w:rPr>
        <w:t>Modelo COSO – ERM 2017</w:t>
      </w:r>
      <w:r w:rsidR="006A298F" w:rsidRPr="00AA6DA5">
        <w:rPr>
          <w:rFonts w:ascii="Arial" w:hAnsi="Arial" w:cs="Arial"/>
          <w:lang w:val="es-ES"/>
        </w:rPr>
        <w:t xml:space="preserve">: </w:t>
      </w:r>
      <w:r w:rsidR="00F81BD6" w:rsidRPr="00AA6DA5">
        <w:rPr>
          <w:rFonts w:ascii="Arial" w:hAnsi="Arial" w:cs="Arial"/>
          <w:lang w:val="es-ES"/>
        </w:rPr>
        <w:t>En lo referido a la Gestión de Riesgos, e</w:t>
      </w:r>
      <w:r w:rsidR="00992EA5" w:rsidRPr="00AA6DA5">
        <w:rPr>
          <w:rFonts w:ascii="Arial" w:hAnsi="Arial" w:cs="Arial"/>
          <w:lang w:val="es-ES"/>
        </w:rPr>
        <w:t>n el año 2017, COSO ha lanzado el Modelo COSO-ERM – 2017</w:t>
      </w:r>
      <w:r w:rsidR="00992EA5" w:rsidRPr="00AA6DA5">
        <w:rPr>
          <w:rFonts w:ascii="Arial" w:hAnsi="Arial" w:cs="Arial"/>
          <w:i/>
          <w:vertAlign w:val="superscript"/>
          <w:lang w:val="es-ES"/>
        </w:rPr>
        <w:t xml:space="preserve">(2), </w:t>
      </w:r>
      <w:r w:rsidR="00992EA5" w:rsidRPr="00AA6DA5">
        <w:rPr>
          <w:rFonts w:ascii="Arial" w:hAnsi="Arial" w:cs="Arial"/>
          <w:lang w:val="es-ES"/>
        </w:rPr>
        <w:t>en su actualización se ha focalizado en el esquema de evaluación de riesgos empresariales.</w:t>
      </w:r>
    </w:p>
    <w:p w14:paraId="716EE5FE" w14:textId="77777777" w:rsidR="00245DD8" w:rsidRPr="00AA6DA5" w:rsidRDefault="0019170E" w:rsidP="00531CA4">
      <w:pPr>
        <w:jc w:val="both"/>
        <w:rPr>
          <w:rFonts w:ascii="Arial" w:hAnsi="Arial" w:cs="Arial"/>
          <w:i/>
          <w:lang w:val="es-ES"/>
        </w:rPr>
      </w:pPr>
      <w:r w:rsidRPr="00AA6DA5">
        <w:rPr>
          <w:rFonts w:ascii="Arial" w:hAnsi="Arial" w:cs="Arial"/>
          <w:lang w:val="es-ES"/>
        </w:rPr>
        <w:t>“</w:t>
      </w:r>
      <w:r w:rsidR="00245DD8" w:rsidRPr="00AA6DA5">
        <w:rPr>
          <w:rFonts w:ascii="Arial" w:hAnsi="Arial" w:cs="Arial"/>
          <w:i/>
          <w:lang w:val="es-ES"/>
        </w:rPr>
        <w:t>En la primera versión del marco COSO ERM la representación gráfica era un cubo de rubik, que se iba modificando con base en la línea en la que se ubicaba cada uno de los riesgos. El nuevo documento toma como representación una hélice de ADN, con lo cual busca que las empresas logren comprender que la Administración de Riesgos es un proceso que debe insertarse en la organización de principio a fin.</w:t>
      </w:r>
    </w:p>
    <w:p w14:paraId="467A3171" w14:textId="77777777" w:rsidR="00992EA5" w:rsidRPr="00AA6DA5" w:rsidRDefault="00245DD8" w:rsidP="00531CA4">
      <w:pPr>
        <w:jc w:val="both"/>
        <w:rPr>
          <w:rFonts w:ascii="Arial" w:hAnsi="Arial" w:cs="Arial"/>
          <w:i/>
          <w:lang w:val="es-ES"/>
        </w:rPr>
      </w:pPr>
      <w:r w:rsidRPr="00AA6DA5">
        <w:rPr>
          <w:rFonts w:ascii="Arial" w:hAnsi="Arial" w:cs="Arial"/>
          <w:i/>
          <w:lang w:val="es-ES"/>
        </w:rPr>
        <w:t xml:space="preserve">¿Qué se busca con esto? Dejar en claro que la gestión de riesgos tiene un impacto directo en el desempeño de la compañía. ¿Por qué? Porque al analizar los riesgos en tiempo real la empresa puede determinar su </w:t>
      </w:r>
      <w:r w:rsidRPr="00AA6DA5">
        <w:rPr>
          <w:rFonts w:ascii="Arial" w:hAnsi="Arial" w:cs="Arial"/>
          <w:b/>
          <w:i/>
          <w:lang w:val="es-ES"/>
        </w:rPr>
        <w:t>nivel de tolerancia</w:t>
      </w:r>
      <w:r w:rsidRPr="00AA6DA5">
        <w:rPr>
          <w:rFonts w:ascii="Arial" w:hAnsi="Arial" w:cs="Arial"/>
          <w:i/>
          <w:lang w:val="es-ES"/>
        </w:rPr>
        <w:t xml:space="preserve"> y </w:t>
      </w:r>
      <w:r w:rsidRPr="00AA6DA5">
        <w:rPr>
          <w:rFonts w:ascii="Arial" w:hAnsi="Arial" w:cs="Arial"/>
          <w:b/>
          <w:i/>
          <w:lang w:val="es-ES"/>
        </w:rPr>
        <w:t>apetito al riesgo</w:t>
      </w:r>
      <w:r w:rsidRPr="00AA6DA5">
        <w:rPr>
          <w:rFonts w:ascii="Arial" w:hAnsi="Arial" w:cs="Arial"/>
          <w:i/>
          <w:lang w:val="es-ES"/>
        </w:rPr>
        <w:t xml:space="preserve">, y perseguir nuevas oportunidades de negocio. De esta forma, los beneficios pueden hacerse tangibles en el corto </w:t>
      </w:r>
      <w:r w:rsidR="004D3C7F" w:rsidRPr="00AA6DA5">
        <w:rPr>
          <w:rFonts w:ascii="Arial" w:hAnsi="Arial" w:cs="Arial"/>
          <w:i/>
          <w:lang w:val="es-ES"/>
        </w:rPr>
        <w:t>plazo</w:t>
      </w:r>
      <w:r w:rsidR="00F5271A" w:rsidRPr="00AA6DA5">
        <w:rPr>
          <w:rFonts w:ascii="Arial" w:hAnsi="Arial" w:cs="Arial"/>
          <w:i/>
          <w:vertAlign w:val="superscript"/>
          <w:lang w:val="es-ES"/>
        </w:rPr>
        <w:t xml:space="preserve"> (</w:t>
      </w:r>
      <w:r w:rsidR="0019170E" w:rsidRPr="00AA6DA5">
        <w:rPr>
          <w:rFonts w:ascii="Arial" w:hAnsi="Arial" w:cs="Arial"/>
          <w:i/>
          <w:vertAlign w:val="superscript"/>
          <w:lang w:val="es-ES"/>
        </w:rPr>
        <w:t>1)</w:t>
      </w:r>
      <w:r w:rsidRPr="00AA6DA5">
        <w:rPr>
          <w:rFonts w:ascii="Arial" w:hAnsi="Arial" w:cs="Arial"/>
          <w:i/>
          <w:vertAlign w:val="superscript"/>
          <w:lang w:val="es-ES"/>
        </w:rPr>
        <w:t>.</w:t>
      </w:r>
      <w:r w:rsidR="00F81BD6" w:rsidRPr="00AA6DA5">
        <w:rPr>
          <w:rFonts w:ascii="Arial" w:hAnsi="Arial" w:cs="Arial"/>
          <w:i/>
          <w:vertAlign w:val="superscript"/>
          <w:lang w:val="es-ES"/>
        </w:rPr>
        <w:t xml:space="preserve">  </w:t>
      </w:r>
      <w:r w:rsidR="00992EA5" w:rsidRPr="00AA6DA5">
        <w:rPr>
          <w:rFonts w:ascii="Arial" w:hAnsi="Arial" w:cs="Arial"/>
          <w:i/>
          <w:lang w:val="es-ES"/>
        </w:rPr>
        <w:t>De acuerdo al documento original de COSO. ERM, e</w:t>
      </w:r>
      <w:r w:rsidR="001C27FA" w:rsidRPr="00AA6DA5">
        <w:rPr>
          <w:rFonts w:ascii="Arial" w:hAnsi="Arial" w:cs="Arial"/>
          <w:i/>
          <w:lang w:val="es-ES"/>
        </w:rPr>
        <w:t>l</w:t>
      </w:r>
      <w:r w:rsidR="00992EA5" w:rsidRPr="00AA6DA5">
        <w:rPr>
          <w:rFonts w:ascii="Arial" w:hAnsi="Arial" w:cs="Arial"/>
          <w:i/>
          <w:lang w:val="es-ES"/>
        </w:rPr>
        <w:t xml:space="preserve"> esquema es el siguiente:</w:t>
      </w:r>
    </w:p>
    <w:p w14:paraId="58C792BE" w14:textId="77777777" w:rsidR="00992EA5" w:rsidRPr="00AA6DA5" w:rsidRDefault="006F4F46" w:rsidP="00531CA4">
      <w:pPr>
        <w:pStyle w:val="NormalWeb"/>
        <w:spacing w:line="276" w:lineRule="auto"/>
        <w:jc w:val="both"/>
        <w:rPr>
          <w:rFonts w:ascii="Arial" w:hAnsi="Arial" w:cs="Arial"/>
          <w:i/>
          <w:sz w:val="22"/>
          <w:szCs w:val="22"/>
          <w:lang w:val="es-ES"/>
        </w:rPr>
      </w:pPr>
      <w:r w:rsidRPr="00EC1D14">
        <w:rPr>
          <w:rFonts w:ascii="Arial" w:hAnsi="Arial" w:cs="Arial"/>
          <w:i/>
          <w:noProof/>
          <w:sz w:val="22"/>
          <w:szCs w:val="22"/>
          <w:lang w:val="es-ES_tradnl" w:eastAsia="es-ES_tradnl"/>
        </w:rPr>
        <w:drawing>
          <wp:inline distT="0" distB="0" distL="0" distR="0" wp14:anchorId="572E85D5" wp14:editId="2ED1213C">
            <wp:extent cx="5391150" cy="1962150"/>
            <wp:effectExtent l="0" t="0" r="0" b="0"/>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1150" cy="1962150"/>
                    </a:xfrm>
                    <a:prstGeom prst="rect">
                      <a:avLst/>
                    </a:prstGeom>
                    <a:noFill/>
                    <a:ln>
                      <a:noFill/>
                    </a:ln>
                  </pic:spPr>
                </pic:pic>
              </a:graphicData>
            </a:graphic>
          </wp:inline>
        </w:drawing>
      </w:r>
    </w:p>
    <w:p w14:paraId="7B5562EE" w14:textId="77777777" w:rsidR="009477AF" w:rsidRPr="00AA6DA5" w:rsidRDefault="009477AF">
      <w:pPr>
        <w:spacing w:after="0" w:line="240" w:lineRule="auto"/>
        <w:rPr>
          <w:rFonts w:ascii="Arial" w:hAnsi="Arial" w:cs="Arial"/>
          <w:lang w:val="es-ES"/>
        </w:rPr>
      </w:pPr>
      <w:r w:rsidRPr="00AA6DA5">
        <w:rPr>
          <w:rFonts w:ascii="Arial" w:hAnsi="Arial" w:cs="Arial"/>
          <w:lang w:val="es-ES"/>
        </w:rPr>
        <w:br w:type="page"/>
      </w:r>
    </w:p>
    <w:p w14:paraId="15C1317C" w14:textId="77777777" w:rsidR="005A45B6" w:rsidRPr="00AA6DA5" w:rsidRDefault="00992EA5" w:rsidP="00531CA4">
      <w:pPr>
        <w:jc w:val="both"/>
        <w:rPr>
          <w:rFonts w:ascii="Arial" w:hAnsi="Arial" w:cs="Arial"/>
          <w:lang w:val="es-ES"/>
        </w:rPr>
      </w:pPr>
      <w:r w:rsidRPr="00AA6DA5">
        <w:rPr>
          <w:rFonts w:ascii="Arial" w:hAnsi="Arial" w:cs="Arial"/>
          <w:lang w:val="es-ES"/>
        </w:rPr>
        <w:t>Traducido al españo</w:t>
      </w:r>
      <w:r w:rsidR="001C500C" w:rsidRPr="00AA6DA5">
        <w:rPr>
          <w:rFonts w:ascii="Arial" w:hAnsi="Arial" w:cs="Arial"/>
          <w:lang w:val="es-ES"/>
        </w:rPr>
        <w:t>l</w:t>
      </w:r>
      <w:r w:rsidRPr="00AA6DA5">
        <w:rPr>
          <w:rFonts w:ascii="Arial" w:hAnsi="Arial" w:cs="Arial"/>
          <w:lang w:val="es-ES"/>
        </w:rPr>
        <w:t>, e</w:t>
      </w:r>
      <w:r w:rsidR="007322DA" w:rsidRPr="00AA6DA5">
        <w:rPr>
          <w:rFonts w:ascii="Arial" w:hAnsi="Arial" w:cs="Arial"/>
          <w:lang w:val="es-ES"/>
        </w:rPr>
        <w:t xml:space="preserve">l </w:t>
      </w:r>
      <w:r w:rsidR="00245DD8" w:rsidRPr="00AA6DA5">
        <w:rPr>
          <w:rFonts w:ascii="Arial" w:hAnsi="Arial" w:cs="Arial"/>
          <w:lang w:val="es-ES"/>
        </w:rPr>
        <w:t xml:space="preserve">esquema </w:t>
      </w:r>
      <w:r w:rsidRPr="00AA6DA5">
        <w:rPr>
          <w:rFonts w:ascii="Arial" w:hAnsi="Arial" w:cs="Arial"/>
          <w:lang w:val="es-ES"/>
        </w:rPr>
        <w:t xml:space="preserve">COSO </w:t>
      </w:r>
      <w:r w:rsidR="00245DD8" w:rsidRPr="00AA6DA5">
        <w:rPr>
          <w:rFonts w:ascii="Arial" w:hAnsi="Arial" w:cs="Arial"/>
          <w:lang w:val="es-ES"/>
        </w:rPr>
        <w:t>de evaluación de riesgos empresariales</w:t>
      </w:r>
      <w:r w:rsidRPr="00AA6DA5">
        <w:rPr>
          <w:rFonts w:ascii="Arial" w:hAnsi="Arial" w:cs="Arial"/>
          <w:lang w:val="es-ES"/>
        </w:rPr>
        <w:t xml:space="preserve"> se resume en </w:t>
      </w:r>
      <w:r w:rsidR="00F5271A" w:rsidRPr="00AA6DA5">
        <w:rPr>
          <w:rFonts w:ascii="Arial" w:hAnsi="Arial" w:cs="Arial"/>
          <w:lang w:val="es-ES"/>
        </w:rPr>
        <w:t>la</w:t>
      </w:r>
      <w:r w:rsidRPr="00AA6DA5">
        <w:rPr>
          <w:rFonts w:ascii="Arial" w:hAnsi="Arial" w:cs="Arial"/>
          <w:lang w:val="es-ES"/>
        </w:rPr>
        <w:t xml:space="preserve"> siguiente secuencia</w:t>
      </w:r>
      <w:r w:rsidR="007322DA" w:rsidRPr="00AA6DA5">
        <w:rPr>
          <w:rFonts w:ascii="Arial" w:hAnsi="Arial" w:cs="Arial"/>
          <w:lang w:val="es-ES"/>
        </w:rPr>
        <w:t xml:space="preserve">: </w:t>
      </w:r>
      <w:r w:rsidR="007322DA" w:rsidRPr="00AA6DA5">
        <w:rPr>
          <w:rFonts w:ascii="Arial" w:hAnsi="Arial" w:cs="Arial"/>
          <w:i/>
          <w:vertAlign w:val="superscript"/>
          <w:lang w:val="es-ES"/>
        </w:rPr>
        <w:t>(3)</w:t>
      </w:r>
    </w:p>
    <w:p w14:paraId="2F94209D" w14:textId="77777777" w:rsidR="00020C76" w:rsidRPr="00AA6DA5" w:rsidRDefault="006F4F46" w:rsidP="00531CA4">
      <w:pPr>
        <w:jc w:val="both"/>
        <w:rPr>
          <w:rFonts w:ascii="Arial" w:hAnsi="Arial" w:cs="Arial"/>
          <w:lang w:val="es-ES"/>
        </w:rPr>
      </w:pPr>
      <w:r w:rsidRPr="00EC1D14">
        <w:rPr>
          <w:rFonts w:ascii="Arial" w:hAnsi="Arial" w:cs="Arial"/>
          <w:noProof/>
          <w:lang w:val="es-ES_tradnl" w:eastAsia="es-ES_tradnl"/>
        </w:rPr>
        <w:drawing>
          <wp:inline distT="0" distB="0" distL="0" distR="0" wp14:anchorId="27F4C102" wp14:editId="739D24C4">
            <wp:extent cx="5524500" cy="1285875"/>
            <wp:effectExtent l="0" t="0" r="0" b="0"/>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24500" cy="1285875"/>
                    </a:xfrm>
                    <a:prstGeom prst="rect">
                      <a:avLst/>
                    </a:prstGeom>
                    <a:noFill/>
                    <a:ln>
                      <a:noFill/>
                    </a:ln>
                  </pic:spPr>
                </pic:pic>
              </a:graphicData>
            </a:graphic>
          </wp:inline>
        </w:drawing>
      </w:r>
    </w:p>
    <w:p w14:paraId="60B3F436" w14:textId="77777777" w:rsidR="00F81BD6" w:rsidRPr="00AA6DA5" w:rsidRDefault="00CF52E2" w:rsidP="00531CA4">
      <w:pPr>
        <w:jc w:val="both"/>
        <w:rPr>
          <w:rFonts w:ascii="Arial" w:hAnsi="Arial" w:cs="Arial"/>
          <w:lang w:val="es-ES"/>
        </w:rPr>
      </w:pPr>
      <w:r w:rsidRPr="00AA6DA5">
        <w:rPr>
          <w:rFonts w:ascii="Arial" w:hAnsi="Arial" w:cs="Arial"/>
          <w:lang w:val="es-ES"/>
        </w:rPr>
        <w:t>El esquema COSO.ERM 2017 se desarrolla a través de 5 ejes y 20 principios</w:t>
      </w:r>
      <w:r w:rsidR="00992EA5" w:rsidRPr="00AA6DA5">
        <w:rPr>
          <w:rFonts w:ascii="Arial" w:hAnsi="Arial" w:cs="Arial"/>
          <w:lang w:val="es-ES"/>
        </w:rPr>
        <w:t>:</w:t>
      </w:r>
    </w:p>
    <w:p w14:paraId="72AC98E6" w14:textId="77777777" w:rsidR="00F81BD6" w:rsidRPr="00AA6DA5" w:rsidRDefault="006F4F46" w:rsidP="00531CA4">
      <w:pPr>
        <w:jc w:val="center"/>
        <w:rPr>
          <w:rFonts w:ascii="Arial" w:hAnsi="Arial" w:cs="Arial"/>
          <w:lang w:val="es-ES"/>
        </w:rPr>
      </w:pPr>
      <w:r w:rsidRPr="00EC1D14">
        <w:rPr>
          <w:rFonts w:ascii="Arial" w:hAnsi="Arial" w:cs="Arial"/>
          <w:noProof/>
          <w:sz w:val="20"/>
          <w:lang w:val="es-ES_tradnl" w:eastAsia="es-ES_tradnl"/>
        </w:rPr>
        <w:drawing>
          <wp:inline distT="0" distB="0" distL="0" distR="0" wp14:anchorId="6E98787F" wp14:editId="6A53A5BB">
            <wp:extent cx="5353050" cy="2533650"/>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3050" cy="2533650"/>
                    </a:xfrm>
                    <a:prstGeom prst="rect">
                      <a:avLst/>
                    </a:prstGeom>
                    <a:noFill/>
                    <a:ln>
                      <a:noFill/>
                    </a:ln>
                  </pic:spPr>
                </pic:pic>
              </a:graphicData>
            </a:graphic>
          </wp:inline>
        </w:drawing>
      </w:r>
    </w:p>
    <w:p w14:paraId="6272B53A" w14:textId="77777777" w:rsidR="00F81BD6" w:rsidRPr="00AA6DA5" w:rsidRDefault="00F81BD6" w:rsidP="00531CA4">
      <w:pPr>
        <w:pStyle w:val="Sinespaciado"/>
        <w:spacing w:line="276" w:lineRule="auto"/>
        <w:jc w:val="both"/>
        <w:rPr>
          <w:rFonts w:ascii="Arial" w:hAnsi="Arial" w:cs="Arial"/>
          <w:lang w:val="es-ES"/>
        </w:rPr>
      </w:pPr>
    </w:p>
    <w:p w14:paraId="659F4DB5" w14:textId="77777777" w:rsidR="00F57E4F" w:rsidRPr="00AA6DA5" w:rsidRDefault="00F57E4F" w:rsidP="00531CA4">
      <w:pPr>
        <w:ind w:left="142"/>
        <w:jc w:val="both"/>
        <w:rPr>
          <w:rFonts w:ascii="Arial" w:hAnsi="Arial" w:cs="Arial"/>
          <w:lang w:val="es-ES"/>
        </w:rPr>
      </w:pPr>
      <w:r w:rsidRPr="00AA6DA5">
        <w:rPr>
          <w:rFonts w:ascii="Arial" w:hAnsi="Arial" w:cs="Arial"/>
          <w:lang w:val="es-ES"/>
        </w:rPr>
        <w:t xml:space="preserve">De acuerdo al Modelo COSO: “El control interno es el proceso diseñado y efectuado por los encargados del gobierno corporativo, la administración y otro personal para proporcionar seguridad razonable sobre el logro de los objetivos de la </w:t>
      </w:r>
      <w:r w:rsidR="007F0199" w:rsidRPr="00AA6DA5">
        <w:rPr>
          <w:rFonts w:ascii="Arial" w:hAnsi="Arial" w:cs="Arial"/>
          <w:lang w:val="es-ES"/>
        </w:rPr>
        <w:t xml:space="preserve">Cooperativa </w:t>
      </w:r>
      <w:r w:rsidRPr="00AA6DA5">
        <w:rPr>
          <w:rFonts w:ascii="Arial" w:hAnsi="Arial" w:cs="Arial"/>
          <w:lang w:val="es-ES"/>
        </w:rPr>
        <w:t>respecto a la confiabilidad de la información financiera, efectividad y eficiencia de las operaciones y cumplimiento de las leyes y regulaciones aplicables. El control interno se diseña e implementa para atender a riesgos de negocio identificados que amenazan el logro de cualquiera de estos objetivos.”</w:t>
      </w:r>
    </w:p>
    <w:p w14:paraId="2B74F837" w14:textId="77777777" w:rsidR="00443566" w:rsidRPr="00AA6DA5" w:rsidRDefault="00443566" w:rsidP="00531CA4">
      <w:pPr>
        <w:jc w:val="both"/>
        <w:rPr>
          <w:rFonts w:ascii="Arial" w:hAnsi="Arial" w:cs="Arial"/>
          <w:b/>
          <w:lang w:val="es-ES"/>
        </w:rPr>
      </w:pPr>
    </w:p>
    <w:p w14:paraId="41631931" w14:textId="77777777" w:rsidR="00443566" w:rsidRPr="00AA6DA5" w:rsidRDefault="00443566" w:rsidP="00531CA4">
      <w:pPr>
        <w:jc w:val="both"/>
        <w:rPr>
          <w:rFonts w:ascii="Arial" w:hAnsi="Arial" w:cs="Arial"/>
          <w:b/>
          <w:lang w:val="es-ES"/>
        </w:rPr>
      </w:pPr>
    </w:p>
    <w:p w14:paraId="11CA4405" w14:textId="77777777" w:rsidR="00443566" w:rsidRPr="00AA6DA5" w:rsidRDefault="00443566" w:rsidP="00531CA4">
      <w:pPr>
        <w:jc w:val="both"/>
        <w:rPr>
          <w:rFonts w:ascii="Arial" w:hAnsi="Arial" w:cs="Arial"/>
          <w:b/>
          <w:lang w:val="es-ES"/>
        </w:rPr>
      </w:pPr>
    </w:p>
    <w:p w14:paraId="17A037C7" w14:textId="77777777" w:rsidR="00443566" w:rsidRPr="00AA6DA5" w:rsidRDefault="00443566" w:rsidP="00531CA4">
      <w:pPr>
        <w:jc w:val="both"/>
        <w:rPr>
          <w:rFonts w:ascii="Arial" w:hAnsi="Arial" w:cs="Arial"/>
          <w:b/>
          <w:lang w:val="es-ES"/>
        </w:rPr>
      </w:pPr>
    </w:p>
    <w:p w14:paraId="78889D77" w14:textId="77777777" w:rsidR="00443566" w:rsidRPr="00AA6DA5" w:rsidRDefault="00443566" w:rsidP="00531CA4">
      <w:pPr>
        <w:jc w:val="both"/>
        <w:rPr>
          <w:rFonts w:ascii="Arial" w:hAnsi="Arial" w:cs="Arial"/>
          <w:b/>
          <w:lang w:val="es-ES"/>
        </w:rPr>
      </w:pPr>
    </w:p>
    <w:p w14:paraId="2C0DC5B5" w14:textId="77777777" w:rsidR="009477AF" w:rsidRPr="00AA6DA5" w:rsidRDefault="009477AF" w:rsidP="009477AF">
      <w:pPr>
        <w:pStyle w:val="Sinespaciado"/>
        <w:spacing w:line="276" w:lineRule="auto"/>
        <w:jc w:val="both"/>
        <w:rPr>
          <w:rFonts w:ascii="Arial" w:hAnsi="Arial" w:cs="Arial"/>
          <w:sz w:val="20"/>
          <w:lang w:val="es-ES"/>
        </w:rPr>
      </w:pPr>
      <w:r w:rsidRPr="00AA6DA5">
        <w:rPr>
          <w:rFonts w:ascii="Arial" w:hAnsi="Arial" w:cs="Arial"/>
          <w:sz w:val="20"/>
          <w:lang w:val="es-ES"/>
        </w:rPr>
        <w:t>_______________________</w:t>
      </w:r>
    </w:p>
    <w:p w14:paraId="276684C0" w14:textId="77777777" w:rsidR="009477AF" w:rsidRPr="009C027F" w:rsidRDefault="009477AF" w:rsidP="009477AF">
      <w:pPr>
        <w:pStyle w:val="Sinespaciado"/>
        <w:spacing w:line="276" w:lineRule="auto"/>
        <w:jc w:val="both"/>
        <w:rPr>
          <w:rFonts w:ascii="Arial" w:hAnsi="Arial" w:cs="Arial"/>
          <w:sz w:val="16"/>
          <w:szCs w:val="16"/>
          <w:lang w:val="es-ES"/>
        </w:rPr>
      </w:pPr>
      <w:r w:rsidRPr="009C027F">
        <w:rPr>
          <w:rFonts w:ascii="Arial" w:hAnsi="Arial" w:cs="Arial"/>
          <w:sz w:val="16"/>
          <w:szCs w:val="16"/>
          <w:lang w:val="es-ES"/>
        </w:rPr>
        <w:t>(</w:t>
      </w:r>
      <w:r w:rsidRPr="009C027F">
        <w:rPr>
          <w:rFonts w:ascii="Arial" w:hAnsi="Arial" w:cs="Arial"/>
          <w:sz w:val="16"/>
          <w:szCs w:val="16"/>
          <w:vertAlign w:val="superscript"/>
          <w:lang w:val="es-ES"/>
        </w:rPr>
        <w:t>1</w:t>
      </w:r>
      <w:r w:rsidRPr="009C027F">
        <w:rPr>
          <w:rFonts w:ascii="Arial" w:hAnsi="Arial" w:cs="Arial"/>
          <w:sz w:val="16"/>
          <w:szCs w:val="16"/>
          <w:lang w:val="es-ES"/>
        </w:rPr>
        <w:t xml:space="preserve">) </w:t>
      </w:r>
      <w:hyperlink r:id="rId17" w:history="1">
        <w:r w:rsidRPr="009C027F">
          <w:rPr>
            <w:rStyle w:val="Hipervnculo"/>
            <w:rFonts w:ascii="Arial" w:hAnsi="Arial" w:cs="Arial"/>
            <w:color w:val="auto"/>
            <w:sz w:val="16"/>
            <w:szCs w:val="16"/>
            <w:lang w:val="es-ES"/>
          </w:rPr>
          <w:t>http://blog.pwc.mx/hacer-de-los-riesgos-una-oportunidad-consejos-del-coso-erm-2017/</w:t>
        </w:r>
      </w:hyperlink>
    </w:p>
    <w:p w14:paraId="22FF84FB" w14:textId="77777777" w:rsidR="009477AF" w:rsidRPr="009C027F" w:rsidRDefault="009477AF" w:rsidP="009477AF">
      <w:pPr>
        <w:pStyle w:val="Sinespaciado"/>
        <w:spacing w:line="276" w:lineRule="auto"/>
        <w:rPr>
          <w:rFonts w:ascii="Arial" w:hAnsi="Arial" w:cs="Arial"/>
          <w:sz w:val="16"/>
          <w:szCs w:val="16"/>
          <w:lang w:val="es-ES"/>
        </w:rPr>
      </w:pPr>
      <w:r w:rsidRPr="009C027F">
        <w:rPr>
          <w:rFonts w:ascii="Arial" w:hAnsi="Arial" w:cs="Arial"/>
          <w:sz w:val="16"/>
          <w:szCs w:val="16"/>
          <w:lang w:val="es-ES"/>
        </w:rPr>
        <w:t>(</w:t>
      </w:r>
      <w:r w:rsidRPr="009C027F">
        <w:rPr>
          <w:rFonts w:ascii="Arial" w:hAnsi="Arial" w:cs="Arial"/>
          <w:sz w:val="16"/>
          <w:szCs w:val="16"/>
          <w:vertAlign w:val="superscript"/>
          <w:lang w:val="es-ES"/>
        </w:rPr>
        <w:t>2</w:t>
      </w:r>
      <w:r w:rsidRPr="009C027F">
        <w:rPr>
          <w:rFonts w:ascii="Arial" w:hAnsi="Arial" w:cs="Arial"/>
          <w:sz w:val="16"/>
          <w:szCs w:val="16"/>
          <w:lang w:val="es-ES"/>
        </w:rPr>
        <w:t xml:space="preserve">) </w:t>
      </w:r>
      <w:hyperlink r:id="rId18" w:history="1">
        <w:r w:rsidRPr="009C027F">
          <w:rPr>
            <w:rStyle w:val="Hipervnculo"/>
            <w:rFonts w:ascii="Arial" w:hAnsi="Arial" w:cs="Arial"/>
            <w:color w:val="auto"/>
            <w:sz w:val="16"/>
            <w:szCs w:val="16"/>
            <w:lang w:val="es-ES"/>
          </w:rPr>
          <w:t>https://www.coso.org/Documents/2017-COSO-ERM-Integrating-with-Strategy-and-Performance-Executive-Summary.pdf</w:t>
        </w:r>
      </w:hyperlink>
    </w:p>
    <w:p w14:paraId="3F9D52BF" w14:textId="77777777" w:rsidR="009477AF" w:rsidRPr="009C027F" w:rsidRDefault="009477AF" w:rsidP="009477AF">
      <w:pPr>
        <w:pStyle w:val="Sinespaciado"/>
        <w:spacing w:line="276" w:lineRule="auto"/>
        <w:jc w:val="both"/>
        <w:rPr>
          <w:rFonts w:ascii="Arial" w:hAnsi="Arial" w:cs="Arial"/>
          <w:sz w:val="16"/>
          <w:szCs w:val="16"/>
          <w:lang w:val="es-ES"/>
        </w:rPr>
      </w:pPr>
      <w:r w:rsidRPr="009C027F">
        <w:rPr>
          <w:rFonts w:ascii="Arial" w:hAnsi="Arial" w:cs="Arial"/>
          <w:sz w:val="16"/>
          <w:szCs w:val="16"/>
          <w:lang w:val="es-ES"/>
        </w:rPr>
        <w:t>(</w:t>
      </w:r>
      <w:r w:rsidRPr="009C027F">
        <w:rPr>
          <w:rFonts w:ascii="Arial" w:hAnsi="Arial" w:cs="Arial"/>
          <w:sz w:val="16"/>
          <w:szCs w:val="16"/>
          <w:vertAlign w:val="superscript"/>
          <w:lang w:val="es-ES"/>
        </w:rPr>
        <w:t>3</w:t>
      </w:r>
      <w:r w:rsidRPr="009C027F">
        <w:rPr>
          <w:rFonts w:ascii="Arial" w:hAnsi="Arial" w:cs="Arial"/>
          <w:sz w:val="16"/>
          <w:szCs w:val="16"/>
          <w:lang w:val="es-ES"/>
        </w:rPr>
        <w:t>) Presentación COSO-ERM 2017. Deloitte</w:t>
      </w:r>
    </w:p>
    <w:p w14:paraId="117C40C2" w14:textId="77777777" w:rsidR="00505751" w:rsidRPr="00AA6DA5" w:rsidRDefault="00777584" w:rsidP="00531CA4">
      <w:pPr>
        <w:pStyle w:val="Ttulo1"/>
        <w:jc w:val="both"/>
        <w:rPr>
          <w:rFonts w:ascii="Arial" w:hAnsi="Arial" w:cs="Arial"/>
          <w:sz w:val="22"/>
          <w:szCs w:val="22"/>
          <w:lang w:val="es-ES"/>
        </w:rPr>
      </w:pPr>
      <w:bookmarkStart w:id="27" w:name="_Toc515636454"/>
      <w:r w:rsidRPr="00AA6DA5">
        <w:rPr>
          <w:rFonts w:ascii="Arial" w:hAnsi="Arial" w:cs="Arial"/>
          <w:sz w:val="22"/>
          <w:szCs w:val="22"/>
          <w:lang w:val="es-ES"/>
        </w:rPr>
        <w:t xml:space="preserve">RIESGOS EN COOPERATIVAS </w:t>
      </w:r>
      <w:r w:rsidR="00C63421" w:rsidRPr="00AA6DA5">
        <w:rPr>
          <w:rFonts w:ascii="Arial" w:hAnsi="Arial" w:cs="Arial"/>
          <w:sz w:val="22"/>
          <w:szCs w:val="22"/>
          <w:lang w:val="es-ES"/>
        </w:rPr>
        <w:t xml:space="preserve">DE </w:t>
      </w:r>
      <w:r w:rsidRPr="00AA6DA5">
        <w:rPr>
          <w:rFonts w:ascii="Arial" w:hAnsi="Arial" w:cs="Arial"/>
          <w:sz w:val="22"/>
          <w:szCs w:val="22"/>
          <w:lang w:val="es-ES"/>
        </w:rPr>
        <w:t>AHORRO Y CRÉDITO</w:t>
      </w:r>
      <w:bookmarkEnd w:id="27"/>
    </w:p>
    <w:p w14:paraId="66CCFE02" w14:textId="77777777" w:rsidR="00B52887" w:rsidRPr="00AA6DA5" w:rsidRDefault="00695C4C" w:rsidP="00531CA4">
      <w:pPr>
        <w:jc w:val="both"/>
        <w:rPr>
          <w:rFonts w:ascii="Arial" w:hAnsi="Arial" w:cs="Arial"/>
          <w:lang w:val="es-ES"/>
        </w:rPr>
      </w:pPr>
      <w:r w:rsidRPr="00AA6DA5">
        <w:rPr>
          <w:rFonts w:ascii="Arial" w:hAnsi="Arial" w:cs="Arial"/>
          <w:lang w:val="es-ES"/>
        </w:rPr>
        <w:t xml:space="preserve">La Evaluación del Riesgo en la función de Auditoría Interna es un elemento fundamental en la planeación del trabajo.  Para ello es fundamental </w:t>
      </w:r>
      <w:r w:rsidR="00040A5C" w:rsidRPr="00AA6DA5">
        <w:rPr>
          <w:rFonts w:ascii="Arial" w:hAnsi="Arial" w:cs="Arial"/>
          <w:lang w:val="es-ES"/>
        </w:rPr>
        <w:t>conocer, los</w:t>
      </w:r>
      <w:r w:rsidR="007020AE" w:rsidRPr="00AA6DA5">
        <w:rPr>
          <w:rFonts w:ascii="Arial" w:hAnsi="Arial" w:cs="Arial"/>
          <w:lang w:val="es-ES"/>
        </w:rPr>
        <w:t xml:space="preserve"> principales riesgos </w:t>
      </w:r>
      <w:r w:rsidR="00040A5C" w:rsidRPr="00AA6DA5">
        <w:rPr>
          <w:rFonts w:ascii="Arial" w:hAnsi="Arial" w:cs="Arial"/>
          <w:lang w:val="es-ES"/>
        </w:rPr>
        <w:t>de las</w:t>
      </w:r>
      <w:r w:rsidR="007020AE" w:rsidRPr="00AA6DA5">
        <w:rPr>
          <w:rFonts w:ascii="Arial" w:hAnsi="Arial" w:cs="Arial"/>
          <w:lang w:val="es-ES"/>
        </w:rPr>
        <w:t xml:space="preserve"> </w:t>
      </w:r>
      <w:r w:rsidR="00505751" w:rsidRPr="00AA6DA5">
        <w:rPr>
          <w:rFonts w:ascii="Arial" w:hAnsi="Arial" w:cs="Arial"/>
          <w:lang w:val="es-ES"/>
        </w:rPr>
        <w:t xml:space="preserve">Organizaciones </w:t>
      </w:r>
      <w:r w:rsidR="007F0199" w:rsidRPr="00AA6DA5">
        <w:rPr>
          <w:rFonts w:ascii="Arial" w:hAnsi="Arial" w:cs="Arial"/>
          <w:lang w:val="es-ES"/>
        </w:rPr>
        <w:t>Cooperativa</w:t>
      </w:r>
      <w:r w:rsidR="00505751" w:rsidRPr="00AA6DA5">
        <w:rPr>
          <w:rFonts w:ascii="Arial" w:hAnsi="Arial" w:cs="Arial"/>
          <w:lang w:val="es-ES"/>
        </w:rPr>
        <w:t xml:space="preserve">s de Ahorro y </w:t>
      </w:r>
      <w:r w:rsidR="00B52887" w:rsidRPr="00AA6DA5">
        <w:rPr>
          <w:rFonts w:ascii="Arial" w:hAnsi="Arial" w:cs="Arial"/>
          <w:lang w:val="es-ES"/>
        </w:rPr>
        <w:t xml:space="preserve">Crédito </w:t>
      </w:r>
      <w:r w:rsidR="00C63421" w:rsidRPr="00AA6DA5">
        <w:rPr>
          <w:rFonts w:ascii="Arial" w:hAnsi="Arial" w:cs="Arial"/>
          <w:lang w:val="es-ES"/>
        </w:rPr>
        <w:t xml:space="preserve">que </w:t>
      </w:r>
      <w:r w:rsidR="00B52887" w:rsidRPr="00AA6DA5">
        <w:rPr>
          <w:rFonts w:ascii="Arial" w:hAnsi="Arial" w:cs="Arial"/>
          <w:lang w:val="es-ES"/>
        </w:rPr>
        <w:t>son l</w:t>
      </w:r>
      <w:r w:rsidR="00C63421" w:rsidRPr="00AA6DA5">
        <w:rPr>
          <w:rFonts w:ascii="Arial" w:hAnsi="Arial" w:cs="Arial"/>
          <w:lang w:val="es-ES"/>
        </w:rPr>
        <w:t>o</w:t>
      </w:r>
      <w:r w:rsidR="00B52887" w:rsidRPr="00AA6DA5">
        <w:rPr>
          <w:rFonts w:ascii="Arial" w:hAnsi="Arial" w:cs="Arial"/>
          <w:lang w:val="es-ES"/>
        </w:rPr>
        <w:t>s siguientes:</w:t>
      </w:r>
    </w:p>
    <w:p w14:paraId="61398105" w14:textId="77777777" w:rsidR="0072154C" w:rsidRPr="00AA6DA5" w:rsidRDefault="0072154C" w:rsidP="00AF7262">
      <w:pPr>
        <w:numPr>
          <w:ilvl w:val="0"/>
          <w:numId w:val="5"/>
        </w:numPr>
        <w:ind w:left="567"/>
        <w:jc w:val="both"/>
        <w:rPr>
          <w:rFonts w:ascii="Arial" w:hAnsi="Arial" w:cs="Arial"/>
          <w:lang w:val="es-ES"/>
        </w:rPr>
      </w:pPr>
      <w:r w:rsidRPr="00AA6DA5">
        <w:rPr>
          <w:rFonts w:ascii="Arial" w:hAnsi="Arial" w:cs="Arial"/>
          <w:lang w:val="es-ES"/>
        </w:rPr>
        <w:t xml:space="preserve">RIESGO DE MERCADO: la posible variación de los ingresos generados por la variación de los activos en los mercados financieros, tales como tasas de interés, tipo de cambio, inflación, precios de acciones en relación a los activos y pasivos de la </w:t>
      </w:r>
      <w:r w:rsidR="00040A5C" w:rsidRPr="00AA6DA5">
        <w:rPr>
          <w:rFonts w:ascii="Arial" w:hAnsi="Arial" w:cs="Arial"/>
          <w:lang w:val="es-ES"/>
        </w:rPr>
        <w:t>Cooperativa.</w:t>
      </w:r>
    </w:p>
    <w:p w14:paraId="7617850A" w14:textId="77777777" w:rsidR="00B52887" w:rsidRPr="00AA6DA5" w:rsidRDefault="00B52887" w:rsidP="00AF7262">
      <w:pPr>
        <w:numPr>
          <w:ilvl w:val="0"/>
          <w:numId w:val="5"/>
        </w:numPr>
        <w:ind w:left="567"/>
        <w:jc w:val="both"/>
        <w:rPr>
          <w:rFonts w:ascii="Arial" w:hAnsi="Arial" w:cs="Arial"/>
          <w:lang w:val="es-ES"/>
        </w:rPr>
      </w:pPr>
      <w:r w:rsidRPr="00AA6DA5">
        <w:rPr>
          <w:rFonts w:ascii="Arial" w:hAnsi="Arial" w:cs="Arial"/>
          <w:lang w:val="es-ES"/>
        </w:rPr>
        <w:t xml:space="preserve">RIESGO </w:t>
      </w:r>
      <w:r w:rsidR="00040A5C" w:rsidRPr="00AA6DA5">
        <w:rPr>
          <w:rFonts w:ascii="Arial" w:hAnsi="Arial" w:cs="Arial"/>
          <w:lang w:val="es-ES"/>
        </w:rPr>
        <w:t>CREDITICIO, posibles</w:t>
      </w:r>
      <w:r w:rsidR="000F122A" w:rsidRPr="00AA6DA5">
        <w:rPr>
          <w:rFonts w:ascii="Arial" w:hAnsi="Arial" w:cs="Arial"/>
          <w:lang w:val="es-ES"/>
        </w:rPr>
        <w:t xml:space="preserve"> </w:t>
      </w:r>
      <w:r w:rsidRPr="00AA6DA5">
        <w:rPr>
          <w:rFonts w:ascii="Arial" w:hAnsi="Arial" w:cs="Arial"/>
          <w:lang w:val="es-ES"/>
        </w:rPr>
        <w:t>p</w:t>
      </w:r>
      <w:r w:rsidR="000F122A" w:rsidRPr="00AA6DA5">
        <w:rPr>
          <w:rFonts w:ascii="Arial" w:hAnsi="Arial" w:cs="Arial"/>
          <w:lang w:val="es-ES"/>
        </w:rPr>
        <w:t>é</w:t>
      </w:r>
      <w:r w:rsidRPr="00AA6DA5">
        <w:rPr>
          <w:rFonts w:ascii="Arial" w:hAnsi="Arial" w:cs="Arial"/>
          <w:lang w:val="es-ES"/>
        </w:rPr>
        <w:t xml:space="preserve">rdidas por falta de pago de los compromisos </w:t>
      </w:r>
      <w:r w:rsidR="00040A5C" w:rsidRPr="00AA6DA5">
        <w:rPr>
          <w:rFonts w:ascii="Arial" w:hAnsi="Arial" w:cs="Arial"/>
          <w:lang w:val="es-ES"/>
        </w:rPr>
        <w:t>de los</w:t>
      </w:r>
      <w:r w:rsidRPr="00AA6DA5">
        <w:rPr>
          <w:rFonts w:ascii="Arial" w:hAnsi="Arial" w:cs="Arial"/>
          <w:lang w:val="es-ES"/>
        </w:rPr>
        <w:t xml:space="preserve"> socios con la </w:t>
      </w:r>
      <w:r w:rsidR="00040A5C" w:rsidRPr="00AA6DA5">
        <w:rPr>
          <w:rFonts w:ascii="Arial" w:hAnsi="Arial" w:cs="Arial"/>
          <w:lang w:val="es-ES"/>
        </w:rPr>
        <w:t>Cooperativa en</w:t>
      </w:r>
      <w:r w:rsidRPr="00AA6DA5">
        <w:rPr>
          <w:rFonts w:ascii="Arial" w:hAnsi="Arial" w:cs="Arial"/>
          <w:lang w:val="es-ES"/>
        </w:rPr>
        <w:t xml:space="preserve"> la forma y plazo pactados.</w:t>
      </w:r>
    </w:p>
    <w:p w14:paraId="7F57C3DE" w14:textId="77777777" w:rsidR="00B52887" w:rsidRPr="00AA6DA5" w:rsidRDefault="00B52887" w:rsidP="00AF7262">
      <w:pPr>
        <w:numPr>
          <w:ilvl w:val="0"/>
          <w:numId w:val="5"/>
        </w:numPr>
        <w:ind w:left="567"/>
        <w:jc w:val="both"/>
        <w:rPr>
          <w:rFonts w:ascii="Arial" w:hAnsi="Arial" w:cs="Arial"/>
          <w:lang w:val="es-ES"/>
        </w:rPr>
      </w:pPr>
      <w:r w:rsidRPr="00AA6DA5">
        <w:rPr>
          <w:rFonts w:ascii="Arial" w:hAnsi="Arial" w:cs="Arial"/>
          <w:lang w:val="es-ES"/>
        </w:rPr>
        <w:t xml:space="preserve">RIESGO DE </w:t>
      </w:r>
      <w:r w:rsidR="00040A5C" w:rsidRPr="00AA6DA5">
        <w:rPr>
          <w:rFonts w:ascii="Arial" w:hAnsi="Arial" w:cs="Arial"/>
          <w:lang w:val="es-ES"/>
        </w:rPr>
        <w:t>LIQUIDEZ, dificultades</w:t>
      </w:r>
      <w:r w:rsidR="00134FB7" w:rsidRPr="00AA6DA5">
        <w:rPr>
          <w:rFonts w:ascii="Arial" w:hAnsi="Arial" w:cs="Arial"/>
          <w:lang w:val="es-ES"/>
        </w:rPr>
        <w:t xml:space="preserve"> financieras o </w:t>
      </w:r>
      <w:r w:rsidRPr="00AA6DA5">
        <w:rPr>
          <w:rFonts w:ascii="Arial" w:hAnsi="Arial" w:cs="Arial"/>
          <w:lang w:val="es-ES"/>
        </w:rPr>
        <w:t>p</w:t>
      </w:r>
      <w:r w:rsidR="00C63421" w:rsidRPr="00AA6DA5">
        <w:rPr>
          <w:rFonts w:ascii="Arial" w:hAnsi="Arial" w:cs="Arial"/>
          <w:lang w:val="es-ES"/>
        </w:rPr>
        <w:t>é</w:t>
      </w:r>
      <w:r w:rsidRPr="00AA6DA5">
        <w:rPr>
          <w:rFonts w:ascii="Arial" w:hAnsi="Arial" w:cs="Arial"/>
          <w:lang w:val="es-ES"/>
        </w:rPr>
        <w:t>rdidas por</w:t>
      </w:r>
      <w:r w:rsidR="00134FB7" w:rsidRPr="00AA6DA5">
        <w:rPr>
          <w:rFonts w:ascii="Arial" w:hAnsi="Arial" w:cs="Arial"/>
          <w:lang w:val="es-ES"/>
        </w:rPr>
        <w:t xml:space="preserve"> el posible descalce de activos y pasivos o </w:t>
      </w:r>
      <w:r w:rsidRPr="00AA6DA5">
        <w:rPr>
          <w:rFonts w:ascii="Arial" w:hAnsi="Arial" w:cs="Arial"/>
          <w:lang w:val="es-ES"/>
        </w:rPr>
        <w:t xml:space="preserve">falta de capacidad de pago de la </w:t>
      </w:r>
      <w:r w:rsidR="007F0199" w:rsidRPr="00AA6DA5">
        <w:rPr>
          <w:rFonts w:ascii="Arial" w:hAnsi="Arial" w:cs="Arial"/>
          <w:lang w:val="es-ES"/>
        </w:rPr>
        <w:t xml:space="preserve">Cooperativa </w:t>
      </w:r>
      <w:r w:rsidRPr="00AA6DA5">
        <w:rPr>
          <w:rFonts w:ascii="Arial" w:hAnsi="Arial" w:cs="Arial"/>
          <w:lang w:val="es-ES"/>
        </w:rPr>
        <w:t xml:space="preserve"> de sus compromisos financieros a corto plazo con socios y terceros.</w:t>
      </w:r>
    </w:p>
    <w:p w14:paraId="650229EF" w14:textId="77777777" w:rsidR="00B52887" w:rsidRPr="00AA6DA5" w:rsidRDefault="00B52887" w:rsidP="00AF7262">
      <w:pPr>
        <w:numPr>
          <w:ilvl w:val="0"/>
          <w:numId w:val="5"/>
        </w:numPr>
        <w:ind w:left="567"/>
        <w:jc w:val="both"/>
        <w:rPr>
          <w:rFonts w:ascii="Arial" w:hAnsi="Arial" w:cs="Arial"/>
          <w:lang w:val="es-ES"/>
        </w:rPr>
      </w:pPr>
      <w:r w:rsidRPr="00AA6DA5">
        <w:rPr>
          <w:rFonts w:ascii="Arial" w:hAnsi="Arial" w:cs="Arial"/>
          <w:lang w:val="es-ES"/>
        </w:rPr>
        <w:t xml:space="preserve">RIESGO </w:t>
      </w:r>
      <w:r w:rsidR="00F5271A" w:rsidRPr="00AA6DA5">
        <w:rPr>
          <w:rFonts w:ascii="Arial" w:hAnsi="Arial" w:cs="Arial"/>
          <w:lang w:val="es-ES"/>
        </w:rPr>
        <w:t>OPERACIONAL,</w:t>
      </w:r>
      <w:r w:rsidRPr="00AA6DA5">
        <w:rPr>
          <w:rFonts w:ascii="Arial" w:hAnsi="Arial" w:cs="Arial"/>
          <w:lang w:val="es-ES"/>
        </w:rPr>
        <w:t xml:space="preserve"> </w:t>
      </w:r>
      <w:r w:rsidR="00F5271A" w:rsidRPr="00AA6DA5">
        <w:rPr>
          <w:rFonts w:ascii="Arial" w:hAnsi="Arial" w:cs="Arial"/>
          <w:lang w:val="es-ES"/>
        </w:rPr>
        <w:t>pérdidas</w:t>
      </w:r>
      <w:r w:rsidRPr="00AA6DA5">
        <w:rPr>
          <w:rFonts w:ascii="Arial" w:hAnsi="Arial" w:cs="Arial"/>
          <w:lang w:val="es-ES"/>
        </w:rPr>
        <w:t xml:space="preserve"> por errores, omisiones, </w:t>
      </w:r>
      <w:r w:rsidR="00040A5C" w:rsidRPr="00AA6DA5">
        <w:rPr>
          <w:rFonts w:ascii="Arial" w:hAnsi="Arial" w:cs="Arial"/>
          <w:lang w:val="es-ES"/>
        </w:rPr>
        <w:t>fraudes o</w:t>
      </w:r>
      <w:r w:rsidRPr="00AA6DA5">
        <w:rPr>
          <w:rFonts w:ascii="Arial" w:hAnsi="Arial" w:cs="Arial"/>
          <w:lang w:val="es-ES"/>
        </w:rPr>
        <w:t xml:space="preserve"> mal funcionamiento de sistemas administrativos y de control interno para la gestión de información, recursos económicos y recursos humanos</w:t>
      </w:r>
      <w:r w:rsidR="00627C5B" w:rsidRPr="00AA6DA5">
        <w:rPr>
          <w:rFonts w:ascii="Arial" w:hAnsi="Arial" w:cs="Arial"/>
          <w:lang w:val="es-ES"/>
        </w:rPr>
        <w:t>.</w:t>
      </w:r>
    </w:p>
    <w:p w14:paraId="1F0FB3A2" w14:textId="77777777" w:rsidR="00627C5B" w:rsidRPr="00AA6DA5" w:rsidRDefault="00627C5B" w:rsidP="00AF7262">
      <w:pPr>
        <w:numPr>
          <w:ilvl w:val="0"/>
          <w:numId w:val="5"/>
        </w:numPr>
        <w:ind w:left="567"/>
        <w:jc w:val="both"/>
        <w:rPr>
          <w:rFonts w:ascii="Arial" w:hAnsi="Arial" w:cs="Arial"/>
          <w:lang w:val="es-ES"/>
        </w:rPr>
      </w:pPr>
      <w:r w:rsidRPr="00AA6DA5">
        <w:rPr>
          <w:rFonts w:ascii="Arial" w:hAnsi="Arial" w:cs="Arial"/>
          <w:lang w:val="es-ES"/>
        </w:rPr>
        <w:t>RIESGO LEGAL: debido al posible incumplimiento de disposiciones legales o administrativa</w:t>
      </w:r>
      <w:r w:rsidR="002D7916" w:rsidRPr="00AA6DA5">
        <w:rPr>
          <w:rFonts w:ascii="Arial" w:hAnsi="Arial" w:cs="Arial"/>
          <w:lang w:val="es-ES"/>
        </w:rPr>
        <w:t>s</w:t>
      </w:r>
      <w:r w:rsidRPr="00AA6DA5">
        <w:rPr>
          <w:rFonts w:ascii="Arial" w:hAnsi="Arial" w:cs="Arial"/>
          <w:lang w:val="es-ES"/>
        </w:rPr>
        <w:t>, a la resolución de disposiciones administrativas y judiciales desfavorables y la aplicación de sanciones por parte de organismos de control</w:t>
      </w:r>
      <w:r w:rsidR="002D7916" w:rsidRPr="00AA6DA5">
        <w:rPr>
          <w:rFonts w:ascii="Arial" w:hAnsi="Arial" w:cs="Arial"/>
          <w:lang w:val="es-ES"/>
        </w:rPr>
        <w:t>. Este riesgo puede derivar como consecuencia de un evento de riesgo operativo.</w:t>
      </w:r>
    </w:p>
    <w:p w14:paraId="386B005B" w14:textId="77777777" w:rsidR="00DF63C5" w:rsidRPr="00AA6DA5" w:rsidRDefault="00DF63C5" w:rsidP="00531CA4">
      <w:pPr>
        <w:jc w:val="both"/>
        <w:rPr>
          <w:rFonts w:ascii="Arial" w:hAnsi="Arial" w:cs="Arial"/>
          <w:bCs/>
          <w:lang w:val="es-ES"/>
        </w:rPr>
      </w:pPr>
      <w:r w:rsidRPr="00AA6DA5">
        <w:rPr>
          <w:rFonts w:ascii="Arial" w:hAnsi="Arial" w:cs="Arial"/>
          <w:bCs/>
          <w:lang w:val="es-ES"/>
        </w:rPr>
        <w:t xml:space="preserve">Adicionalmente y de acuerdo al modelo COSO-ERM 2017 </w:t>
      </w:r>
      <w:r w:rsidR="00F8773E" w:rsidRPr="00AA6DA5">
        <w:rPr>
          <w:rFonts w:ascii="Arial" w:hAnsi="Arial" w:cs="Arial"/>
          <w:bCs/>
          <w:lang w:val="es-ES"/>
        </w:rPr>
        <w:t xml:space="preserve">se sugiere considerar </w:t>
      </w:r>
      <w:r w:rsidRPr="00AA6DA5">
        <w:rPr>
          <w:rFonts w:ascii="Arial" w:hAnsi="Arial" w:cs="Arial"/>
          <w:bCs/>
          <w:lang w:val="es-ES"/>
        </w:rPr>
        <w:t>el siguiente riesgo adicional</w:t>
      </w:r>
      <w:r w:rsidR="00695C4C" w:rsidRPr="00AA6DA5">
        <w:rPr>
          <w:rFonts w:ascii="Arial" w:hAnsi="Arial" w:cs="Arial"/>
          <w:bCs/>
          <w:lang w:val="es-ES"/>
        </w:rPr>
        <w:t xml:space="preserve"> en la evaluación</w:t>
      </w:r>
      <w:r w:rsidRPr="00AA6DA5">
        <w:rPr>
          <w:rFonts w:ascii="Arial" w:hAnsi="Arial" w:cs="Arial"/>
          <w:bCs/>
          <w:lang w:val="es-ES"/>
        </w:rPr>
        <w:t>:</w:t>
      </w:r>
    </w:p>
    <w:p w14:paraId="7BF966DE" w14:textId="77777777" w:rsidR="00DF63C5" w:rsidRPr="00AA6DA5" w:rsidRDefault="00DF63C5" w:rsidP="00AF7262">
      <w:pPr>
        <w:numPr>
          <w:ilvl w:val="0"/>
          <w:numId w:val="5"/>
        </w:numPr>
        <w:ind w:left="567"/>
        <w:jc w:val="both"/>
        <w:rPr>
          <w:rFonts w:ascii="Arial" w:hAnsi="Arial" w:cs="Arial"/>
          <w:lang w:val="es-ES"/>
        </w:rPr>
      </w:pPr>
      <w:r w:rsidRPr="00AA6DA5">
        <w:rPr>
          <w:rFonts w:ascii="Arial" w:hAnsi="Arial" w:cs="Arial"/>
          <w:bCs/>
          <w:lang w:val="es-ES"/>
        </w:rPr>
        <w:t xml:space="preserve">RIESGO </w:t>
      </w:r>
      <w:r w:rsidR="002278D4" w:rsidRPr="00AA6DA5">
        <w:rPr>
          <w:rFonts w:ascii="Arial" w:hAnsi="Arial" w:cs="Arial"/>
          <w:bCs/>
          <w:lang w:val="es-ES"/>
        </w:rPr>
        <w:t>DE</w:t>
      </w:r>
      <w:r w:rsidR="002278D4">
        <w:rPr>
          <w:rFonts w:ascii="Arial" w:hAnsi="Arial" w:cs="Arial"/>
          <w:bCs/>
          <w:color w:val="FF0000"/>
          <w:lang w:val="es-ES"/>
        </w:rPr>
        <w:t xml:space="preserve"> </w:t>
      </w:r>
      <w:r w:rsidRPr="00AA6DA5">
        <w:rPr>
          <w:rFonts w:ascii="Arial" w:hAnsi="Arial" w:cs="Arial"/>
          <w:bCs/>
          <w:lang w:val="es-ES"/>
        </w:rPr>
        <w:t>GOBERNABILIDAD</w:t>
      </w:r>
      <w:r w:rsidRPr="00AA6DA5">
        <w:rPr>
          <w:rFonts w:ascii="Arial" w:hAnsi="Arial" w:cs="Arial"/>
          <w:lang w:val="es-ES"/>
        </w:rPr>
        <w:t xml:space="preserve">: </w:t>
      </w:r>
      <w:r w:rsidR="00B967BA" w:rsidRPr="00AA6DA5">
        <w:rPr>
          <w:rFonts w:ascii="Arial" w:hAnsi="Arial" w:cs="Arial"/>
          <w:lang w:val="es-ES"/>
        </w:rPr>
        <w:t xml:space="preserve">posibles </w:t>
      </w:r>
      <w:r w:rsidRPr="00AA6DA5">
        <w:rPr>
          <w:rFonts w:ascii="Arial" w:hAnsi="Arial" w:cs="Arial"/>
          <w:lang w:val="es-ES"/>
        </w:rPr>
        <w:t>p</w:t>
      </w:r>
      <w:r w:rsidR="00B967BA" w:rsidRPr="00AA6DA5">
        <w:rPr>
          <w:rFonts w:ascii="Arial" w:hAnsi="Arial" w:cs="Arial"/>
          <w:lang w:val="es-ES"/>
        </w:rPr>
        <w:t>é</w:t>
      </w:r>
      <w:r w:rsidRPr="00AA6DA5">
        <w:rPr>
          <w:rFonts w:ascii="Arial" w:hAnsi="Arial" w:cs="Arial"/>
          <w:lang w:val="es-ES"/>
        </w:rPr>
        <w:t xml:space="preserve">rdidas por el incumplimiento de </w:t>
      </w:r>
      <w:r w:rsidR="00040A5C" w:rsidRPr="00AA6DA5">
        <w:rPr>
          <w:rFonts w:ascii="Arial" w:hAnsi="Arial" w:cs="Arial"/>
          <w:lang w:val="es-ES"/>
        </w:rPr>
        <w:t>las normas</w:t>
      </w:r>
      <w:r w:rsidRPr="00AA6DA5">
        <w:rPr>
          <w:rFonts w:ascii="Arial" w:hAnsi="Arial" w:cs="Arial"/>
          <w:lang w:val="es-ES"/>
        </w:rPr>
        <w:t xml:space="preserve"> de buen gobierno por parte de los encargados del gobierno corporativo</w:t>
      </w:r>
      <w:r w:rsidR="0072154C" w:rsidRPr="00AA6DA5">
        <w:rPr>
          <w:rFonts w:ascii="Arial" w:hAnsi="Arial" w:cs="Arial"/>
          <w:lang w:val="es-ES"/>
        </w:rPr>
        <w:t xml:space="preserve"> de la entidad</w:t>
      </w:r>
      <w:r w:rsidR="00B967BA" w:rsidRPr="00AA6DA5">
        <w:rPr>
          <w:rFonts w:ascii="Arial" w:hAnsi="Arial" w:cs="Arial"/>
          <w:lang w:val="es-ES"/>
        </w:rPr>
        <w:t>.</w:t>
      </w:r>
    </w:p>
    <w:p w14:paraId="29EC3B40" w14:textId="77777777" w:rsidR="004D7766" w:rsidRPr="00AA6DA5" w:rsidRDefault="00134FB7" w:rsidP="00531CA4">
      <w:pPr>
        <w:jc w:val="both"/>
        <w:rPr>
          <w:rFonts w:ascii="Arial" w:hAnsi="Arial" w:cs="Arial"/>
          <w:b/>
          <w:lang w:val="es-ES"/>
        </w:rPr>
      </w:pPr>
      <w:r w:rsidRPr="00AA6DA5">
        <w:rPr>
          <w:rFonts w:ascii="Arial" w:hAnsi="Arial" w:cs="Arial"/>
          <w:i/>
          <w:lang w:val="es-ES"/>
        </w:rPr>
        <w:t xml:space="preserve">De acuerdo a </w:t>
      </w:r>
      <w:r w:rsidR="00040A5C" w:rsidRPr="00AA6DA5">
        <w:rPr>
          <w:rFonts w:ascii="Arial" w:hAnsi="Arial" w:cs="Arial"/>
          <w:i/>
          <w:lang w:val="es-ES"/>
        </w:rPr>
        <w:t>la Norma</w:t>
      </w:r>
      <w:r w:rsidR="00373227" w:rsidRPr="00AA6DA5">
        <w:rPr>
          <w:rFonts w:ascii="Arial" w:hAnsi="Arial" w:cs="Arial"/>
          <w:bCs/>
          <w:i/>
          <w:lang w:val="es-ES"/>
        </w:rPr>
        <w:t xml:space="preserve"> Internacional de Auditoría Interna 2</w:t>
      </w:r>
      <w:r w:rsidR="00E32C72" w:rsidRPr="00AA6DA5">
        <w:rPr>
          <w:rFonts w:ascii="Arial" w:hAnsi="Arial" w:cs="Arial"/>
          <w:bCs/>
          <w:i/>
          <w:lang w:val="es-ES"/>
        </w:rPr>
        <w:t>120 establece que la actividad de Auditor</w:t>
      </w:r>
      <w:r w:rsidR="009E098D" w:rsidRPr="00AA6DA5">
        <w:rPr>
          <w:rFonts w:ascii="Arial" w:hAnsi="Arial" w:cs="Arial"/>
          <w:bCs/>
          <w:i/>
          <w:lang w:val="es-ES"/>
        </w:rPr>
        <w:t>í</w:t>
      </w:r>
      <w:r w:rsidR="00E32C72" w:rsidRPr="00AA6DA5">
        <w:rPr>
          <w:rFonts w:ascii="Arial" w:hAnsi="Arial" w:cs="Arial"/>
          <w:bCs/>
          <w:i/>
          <w:lang w:val="es-ES"/>
        </w:rPr>
        <w:t>a Interna debe evaluar la eficacia y contribuir a la mejora en los procesos de gestión de riesgo.</w:t>
      </w:r>
      <w:r w:rsidR="009E098D" w:rsidRPr="00AA6DA5">
        <w:rPr>
          <w:rFonts w:ascii="Arial" w:hAnsi="Arial" w:cs="Arial"/>
          <w:bCs/>
          <w:i/>
          <w:lang w:val="es-ES"/>
        </w:rPr>
        <w:t xml:space="preserve"> </w:t>
      </w:r>
      <w:r w:rsidR="00040A5C" w:rsidRPr="00AA6DA5">
        <w:rPr>
          <w:rFonts w:ascii="Arial" w:hAnsi="Arial" w:cs="Arial"/>
          <w:bCs/>
          <w:i/>
          <w:lang w:val="es-ES"/>
        </w:rPr>
        <w:t>Asimismo,</w:t>
      </w:r>
      <w:r w:rsidR="00E32C72" w:rsidRPr="00AA6DA5">
        <w:rPr>
          <w:rFonts w:ascii="Arial" w:hAnsi="Arial" w:cs="Arial"/>
          <w:bCs/>
          <w:i/>
          <w:lang w:val="es-ES"/>
        </w:rPr>
        <w:t xml:space="preserve"> la Norma 2200 establece que e</w:t>
      </w:r>
      <w:r w:rsidR="00373227" w:rsidRPr="00AA6DA5">
        <w:rPr>
          <w:rFonts w:ascii="Arial" w:hAnsi="Arial" w:cs="Arial"/>
          <w:i/>
          <w:lang w:val="es-ES"/>
        </w:rPr>
        <w:t xml:space="preserve">l Jefe de Auditoria Interna deberá desarrollar un </w:t>
      </w:r>
      <w:r w:rsidR="00373227" w:rsidRPr="00AA6DA5">
        <w:rPr>
          <w:rFonts w:ascii="Arial" w:hAnsi="Arial" w:cs="Arial"/>
          <w:bCs/>
          <w:i/>
          <w:lang w:val="es-ES"/>
        </w:rPr>
        <w:t>plan basado en un enfoque de gestión de riesgos</w:t>
      </w:r>
      <w:r w:rsidR="00915AD4" w:rsidRPr="00AA6DA5">
        <w:rPr>
          <w:rFonts w:ascii="Arial" w:hAnsi="Arial" w:cs="Arial"/>
          <w:bCs/>
          <w:i/>
          <w:lang w:val="es-ES"/>
        </w:rPr>
        <w:t xml:space="preserve"> en la etapa de planificación del trabajo.</w:t>
      </w:r>
    </w:p>
    <w:p w14:paraId="66A9CF9A" w14:textId="77777777" w:rsidR="004D3C7F" w:rsidRPr="00AA6DA5" w:rsidRDefault="004D3C7F" w:rsidP="00531CA4">
      <w:pPr>
        <w:jc w:val="both"/>
        <w:rPr>
          <w:rFonts w:ascii="Arial" w:hAnsi="Arial" w:cs="Arial"/>
          <w:b/>
          <w:lang w:val="es-ES"/>
        </w:rPr>
      </w:pPr>
    </w:p>
    <w:p w14:paraId="1B8E407B" w14:textId="77777777" w:rsidR="00BC6298" w:rsidRPr="00AA6DA5" w:rsidRDefault="001216AC" w:rsidP="00531CA4">
      <w:pPr>
        <w:pBdr>
          <w:top w:val="single" w:sz="4" w:space="1" w:color="auto"/>
          <w:left w:val="single" w:sz="4" w:space="4" w:color="auto"/>
          <w:bottom w:val="single" w:sz="4" w:space="1" w:color="auto"/>
          <w:right w:val="single" w:sz="4" w:space="4" w:color="auto"/>
        </w:pBdr>
        <w:jc w:val="both"/>
        <w:rPr>
          <w:rFonts w:ascii="Arial" w:hAnsi="Arial" w:cs="Arial"/>
          <w:b/>
          <w:i/>
          <w:lang w:val="es-ES"/>
        </w:rPr>
      </w:pPr>
      <w:r w:rsidRPr="00AA6DA5">
        <w:rPr>
          <w:rFonts w:ascii="Arial" w:hAnsi="Arial" w:cs="Arial"/>
          <w:b/>
          <w:i/>
          <w:lang w:val="es-ES"/>
        </w:rPr>
        <w:t>Al respecto en el Anexo 1</w:t>
      </w:r>
      <w:r w:rsidR="001839DD" w:rsidRPr="00AA6DA5">
        <w:rPr>
          <w:rFonts w:ascii="Arial" w:hAnsi="Arial" w:cs="Arial"/>
          <w:b/>
          <w:i/>
          <w:lang w:val="es-ES"/>
        </w:rPr>
        <w:t>.2</w:t>
      </w:r>
      <w:r w:rsidRPr="00AA6DA5">
        <w:rPr>
          <w:rFonts w:ascii="Arial" w:hAnsi="Arial" w:cs="Arial"/>
          <w:b/>
          <w:i/>
          <w:lang w:val="es-ES"/>
        </w:rPr>
        <w:t xml:space="preserve"> de este </w:t>
      </w:r>
      <w:r w:rsidR="00040A5C" w:rsidRPr="00AA6DA5">
        <w:rPr>
          <w:rFonts w:ascii="Arial" w:hAnsi="Arial" w:cs="Arial"/>
          <w:b/>
          <w:i/>
          <w:lang w:val="es-ES"/>
        </w:rPr>
        <w:t>Manual como</w:t>
      </w:r>
      <w:r w:rsidR="00CE59B4" w:rsidRPr="00AA6DA5">
        <w:rPr>
          <w:rFonts w:ascii="Arial" w:hAnsi="Arial" w:cs="Arial"/>
          <w:b/>
          <w:i/>
          <w:lang w:val="es-ES"/>
        </w:rPr>
        <w:t xml:space="preserve"> una Guía, </w:t>
      </w:r>
      <w:r w:rsidR="00C63421" w:rsidRPr="00AA6DA5">
        <w:rPr>
          <w:rFonts w:ascii="Arial" w:hAnsi="Arial" w:cs="Arial"/>
          <w:b/>
          <w:i/>
          <w:lang w:val="es-ES"/>
        </w:rPr>
        <w:t xml:space="preserve">se exponen </w:t>
      </w:r>
      <w:r w:rsidRPr="00AA6DA5">
        <w:rPr>
          <w:rFonts w:ascii="Arial" w:hAnsi="Arial" w:cs="Arial"/>
          <w:b/>
          <w:i/>
          <w:lang w:val="es-ES"/>
        </w:rPr>
        <w:t xml:space="preserve">preguntas orientadoras para la </w:t>
      </w:r>
      <w:r w:rsidR="003F620F" w:rsidRPr="00AA6DA5">
        <w:rPr>
          <w:rFonts w:ascii="Arial" w:hAnsi="Arial" w:cs="Arial"/>
          <w:b/>
          <w:i/>
          <w:lang w:val="es-ES"/>
        </w:rPr>
        <w:t>Identificación y</w:t>
      </w:r>
      <w:r w:rsidRPr="00AA6DA5">
        <w:rPr>
          <w:rFonts w:ascii="Arial" w:hAnsi="Arial" w:cs="Arial"/>
          <w:b/>
          <w:i/>
          <w:lang w:val="es-ES"/>
        </w:rPr>
        <w:t xml:space="preserve"> Valoración de los Riesgos mencionados </w:t>
      </w:r>
      <w:r w:rsidR="00695C4C" w:rsidRPr="00AA6DA5">
        <w:rPr>
          <w:rFonts w:ascii="Arial" w:hAnsi="Arial" w:cs="Arial"/>
          <w:b/>
          <w:i/>
          <w:lang w:val="es-ES"/>
        </w:rPr>
        <w:t>precedentemente</w:t>
      </w:r>
      <w:r w:rsidRPr="00AA6DA5">
        <w:rPr>
          <w:rFonts w:ascii="Arial" w:hAnsi="Arial" w:cs="Arial"/>
          <w:b/>
          <w:i/>
          <w:lang w:val="es-ES"/>
        </w:rPr>
        <w:t>.</w:t>
      </w:r>
    </w:p>
    <w:p w14:paraId="3B4C79FD" w14:textId="77777777" w:rsidR="00EC50D1" w:rsidRPr="00AA6DA5" w:rsidRDefault="00EC50D1" w:rsidP="00531CA4">
      <w:pPr>
        <w:jc w:val="both"/>
        <w:rPr>
          <w:rFonts w:ascii="Arial" w:hAnsi="Arial" w:cs="Arial"/>
          <w:b/>
          <w:lang w:val="es-ES"/>
        </w:rPr>
      </w:pPr>
    </w:p>
    <w:p w14:paraId="7FF0A770" w14:textId="77777777" w:rsidR="009E098D" w:rsidRPr="00AA6DA5" w:rsidRDefault="009E098D" w:rsidP="00531CA4">
      <w:pPr>
        <w:jc w:val="both"/>
        <w:rPr>
          <w:rFonts w:ascii="Arial" w:hAnsi="Arial" w:cs="Arial"/>
          <w:b/>
          <w:lang w:val="es-ES"/>
        </w:rPr>
      </w:pPr>
    </w:p>
    <w:p w14:paraId="4E546D4C" w14:textId="77777777" w:rsidR="009E098D" w:rsidRPr="00AA6DA5" w:rsidRDefault="009E098D" w:rsidP="00531CA4">
      <w:pPr>
        <w:jc w:val="both"/>
        <w:rPr>
          <w:rFonts w:ascii="Arial" w:hAnsi="Arial" w:cs="Arial"/>
          <w:b/>
          <w:lang w:val="es-ES"/>
        </w:rPr>
      </w:pPr>
    </w:p>
    <w:p w14:paraId="17F1CEF5" w14:textId="77777777" w:rsidR="009E098D" w:rsidRPr="00AA6DA5" w:rsidRDefault="009E098D" w:rsidP="00531CA4">
      <w:pPr>
        <w:jc w:val="both"/>
        <w:rPr>
          <w:rFonts w:ascii="Arial" w:hAnsi="Arial" w:cs="Arial"/>
          <w:b/>
          <w:lang w:val="es-ES"/>
        </w:rPr>
      </w:pPr>
    </w:p>
    <w:p w14:paraId="00D416A8" w14:textId="77777777" w:rsidR="00040A5C" w:rsidRDefault="00040A5C" w:rsidP="00531CA4">
      <w:pPr>
        <w:jc w:val="both"/>
        <w:rPr>
          <w:rFonts w:ascii="Arial" w:hAnsi="Arial" w:cs="Arial"/>
          <w:b/>
          <w:lang w:val="es-ES"/>
        </w:rPr>
      </w:pPr>
    </w:p>
    <w:p w14:paraId="329D5862" w14:textId="768C7876" w:rsidR="00145D0B" w:rsidRPr="00AA6DA5" w:rsidRDefault="00145D0B" w:rsidP="00531CA4">
      <w:pPr>
        <w:jc w:val="both"/>
        <w:rPr>
          <w:rFonts w:ascii="Arial" w:hAnsi="Arial" w:cs="Arial"/>
          <w:b/>
          <w:lang w:val="es-ES"/>
        </w:rPr>
        <w:sectPr w:rsidR="00145D0B" w:rsidRPr="00AA6DA5" w:rsidSect="000A1221">
          <w:headerReference w:type="default" r:id="rId19"/>
          <w:footerReference w:type="default" r:id="rId20"/>
          <w:pgSz w:w="11907" w:h="16839" w:code="9"/>
          <w:pgMar w:top="963" w:right="1134" w:bottom="1417" w:left="1701" w:header="426" w:footer="711" w:gutter="0"/>
          <w:pgNumType w:start="3"/>
          <w:cols w:space="708"/>
          <w:docGrid w:linePitch="360"/>
        </w:sectPr>
      </w:pPr>
    </w:p>
    <w:p w14:paraId="59547719" w14:textId="77777777" w:rsidR="00A61082" w:rsidRPr="00AA6DA5" w:rsidRDefault="00777584" w:rsidP="00531CA4">
      <w:pPr>
        <w:pStyle w:val="Ttulo1"/>
        <w:jc w:val="both"/>
        <w:rPr>
          <w:rFonts w:ascii="Arial" w:hAnsi="Arial" w:cs="Arial"/>
          <w:sz w:val="22"/>
          <w:szCs w:val="22"/>
          <w:lang w:val="es-ES"/>
        </w:rPr>
      </w:pPr>
      <w:bookmarkStart w:id="28" w:name="_Toc515636455"/>
      <w:r w:rsidRPr="00AA6DA5">
        <w:rPr>
          <w:rFonts w:ascii="Arial" w:hAnsi="Arial" w:cs="Arial"/>
          <w:sz w:val="22"/>
          <w:szCs w:val="22"/>
          <w:lang w:val="es-ES"/>
        </w:rPr>
        <w:t>ETAPAS DE LA AUDITORIA INTERNA</w:t>
      </w:r>
      <w:bookmarkEnd w:id="28"/>
      <w:r w:rsidR="004D3C7F" w:rsidRPr="00AA6DA5">
        <w:rPr>
          <w:rFonts w:ascii="Arial" w:hAnsi="Arial" w:cs="Arial"/>
          <w:sz w:val="22"/>
          <w:szCs w:val="22"/>
          <w:lang w:val="es-ES"/>
        </w:rPr>
        <w:t xml:space="preserve"> </w:t>
      </w:r>
    </w:p>
    <w:p w14:paraId="1869EF93" w14:textId="77777777" w:rsidR="00781FB7" w:rsidRPr="00AA6DA5" w:rsidRDefault="00F8773E" w:rsidP="00531CA4">
      <w:pPr>
        <w:jc w:val="both"/>
        <w:rPr>
          <w:rFonts w:ascii="Arial" w:hAnsi="Arial" w:cs="Arial"/>
          <w:lang w:val="es-ES"/>
        </w:rPr>
      </w:pPr>
      <w:r w:rsidRPr="00AA6DA5">
        <w:rPr>
          <w:rFonts w:ascii="Arial" w:hAnsi="Arial" w:cs="Arial"/>
          <w:lang w:val="es-ES"/>
        </w:rPr>
        <w:t>Para el cumplimiento de los objetivos de la Unidad de Auditor</w:t>
      </w:r>
      <w:r w:rsidR="009E098D" w:rsidRPr="00AA6DA5">
        <w:rPr>
          <w:rFonts w:ascii="Arial" w:hAnsi="Arial" w:cs="Arial"/>
          <w:lang w:val="es-ES"/>
        </w:rPr>
        <w:t>í</w:t>
      </w:r>
      <w:r w:rsidRPr="00AA6DA5">
        <w:rPr>
          <w:rFonts w:ascii="Arial" w:hAnsi="Arial" w:cs="Arial"/>
          <w:lang w:val="es-ES"/>
        </w:rPr>
        <w:t xml:space="preserve">a Interna, </w:t>
      </w:r>
      <w:r w:rsidR="009E098D" w:rsidRPr="00AA6DA5">
        <w:rPr>
          <w:rFonts w:ascii="Arial" w:hAnsi="Arial" w:cs="Arial"/>
          <w:lang w:val="es-ES"/>
        </w:rPr>
        <w:t>l</w:t>
      </w:r>
      <w:r w:rsidR="00781FB7" w:rsidRPr="00AA6DA5">
        <w:rPr>
          <w:rFonts w:ascii="Arial" w:hAnsi="Arial" w:cs="Arial"/>
          <w:lang w:val="es-ES"/>
        </w:rPr>
        <w:t xml:space="preserve">as etapas del proceso para el desarrollo de las actividades </w:t>
      </w:r>
      <w:r w:rsidR="00FE7660" w:rsidRPr="00AA6DA5">
        <w:rPr>
          <w:rFonts w:ascii="Arial" w:hAnsi="Arial" w:cs="Arial"/>
          <w:lang w:val="es-ES"/>
        </w:rPr>
        <w:t>son las siguientes:</w:t>
      </w:r>
    </w:p>
    <w:p w14:paraId="331886B0" w14:textId="77777777" w:rsidR="00CF260A" w:rsidRPr="00AA6DA5" w:rsidRDefault="00AE62F7" w:rsidP="00531CA4">
      <w:pPr>
        <w:autoSpaceDE w:val="0"/>
        <w:autoSpaceDN w:val="0"/>
        <w:adjustRightInd w:val="0"/>
        <w:spacing w:after="0"/>
        <w:jc w:val="both"/>
        <w:rPr>
          <w:rFonts w:ascii="Arial" w:hAnsi="Arial" w:cs="Arial"/>
          <w:b/>
          <w:bCs/>
          <w:lang w:val="es-ES"/>
        </w:rPr>
      </w:pPr>
      <w:r w:rsidRPr="00AA6DA5">
        <w:rPr>
          <w:rFonts w:ascii="Arial" w:hAnsi="Arial" w:cs="Arial"/>
          <w:b/>
          <w:bCs/>
          <w:lang w:val="es-ES"/>
        </w:rPr>
        <w:t>Fase 1</w:t>
      </w:r>
      <w:r w:rsidR="00B30FEA" w:rsidRPr="00AA6DA5">
        <w:rPr>
          <w:rFonts w:ascii="Arial" w:hAnsi="Arial" w:cs="Arial"/>
          <w:b/>
          <w:bCs/>
          <w:lang w:val="es-ES"/>
        </w:rPr>
        <w:t xml:space="preserve"> </w:t>
      </w:r>
      <w:r w:rsidR="008F3952" w:rsidRPr="00AA6DA5">
        <w:rPr>
          <w:rFonts w:ascii="Arial" w:hAnsi="Arial" w:cs="Arial"/>
          <w:b/>
          <w:bCs/>
          <w:lang w:val="es-ES"/>
        </w:rPr>
        <w:t>–</w:t>
      </w:r>
      <w:r w:rsidR="00B30FEA" w:rsidRPr="00AA6DA5">
        <w:rPr>
          <w:rFonts w:ascii="Arial" w:hAnsi="Arial" w:cs="Arial"/>
          <w:b/>
          <w:bCs/>
          <w:lang w:val="es-ES"/>
        </w:rPr>
        <w:t xml:space="preserve"> </w:t>
      </w:r>
      <w:r w:rsidR="0072191E" w:rsidRPr="00AA6DA5">
        <w:rPr>
          <w:rFonts w:ascii="Arial" w:hAnsi="Arial" w:cs="Arial"/>
          <w:b/>
          <w:bCs/>
          <w:lang w:val="es-ES"/>
        </w:rPr>
        <w:t>Planifica</w:t>
      </w:r>
      <w:r w:rsidR="005F527A" w:rsidRPr="00AA6DA5">
        <w:rPr>
          <w:rFonts w:ascii="Arial" w:hAnsi="Arial" w:cs="Arial"/>
          <w:b/>
          <w:bCs/>
          <w:lang w:val="es-ES"/>
        </w:rPr>
        <w:t>ción</w:t>
      </w:r>
      <w:r w:rsidR="00296059" w:rsidRPr="00AA6DA5">
        <w:rPr>
          <w:rFonts w:ascii="Arial" w:hAnsi="Arial" w:cs="Arial"/>
          <w:b/>
          <w:bCs/>
          <w:lang w:val="es-ES"/>
        </w:rPr>
        <w:t xml:space="preserve"> </w:t>
      </w:r>
    </w:p>
    <w:p w14:paraId="4EF3CED3" w14:textId="77777777" w:rsidR="00296059" w:rsidRPr="00AA6DA5" w:rsidRDefault="003F620F" w:rsidP="00531CA4">
      <w:pPr>
        <w:autoSpaceDE w:val="0"/>
        <w:autoSpaceDN w:val="0"/>
        <w:adjustRightInd w:val="0"/>
        <w:spacing w:after="0"/>
        <w:jc w:val="both"/>
        <w:rPr>
          <w:rFonts w:ascii="Arial" w:hAnsi="Arial" w:cs="Arial"/>
          <w:lang w:val="es-ES"/>
        </w:rPr>
      </w:pPr>
      <w:r w:rsidRPr="00AA6DA5">
        <w:rPr>
          <w:rFonts w:ascii="Arial" w:hAnsi="Arial" w:cs="Arial"/>
          <w:lang w:val="es-ES"/>
        </w:rPr>
        <w:t>1.1 Normas</w:t>
      </w:r>
      <w:r w:rsidR="00D42E36" w:rsidRPr="00AA6DA5">
        <w:rPr>
          <w:rFonts w:ascii="Arial" w:hAnsi="Arial" w:cs="Arial"/>
          <w:lang w:val="es-ES"/>
        </w:rPr>
        <w:t xml:space="preserve"> para la </w:t>
      </w:r>
      <w:r w:rsidR="00CC5952" w:rsidRPr="00AA6DA5">
        <w:rPr>
          <w:rFonts w:ascii="Arial" w:hAnsi="Arial" w:cs="Arial"/>
          <w:lang w:val="es-ES"/>
        </w:rPr>
        <w:t>Planificación</w:t>
      </w:r>
      <w:r w:rsidR="00296059" w:rsidRPr="00AA6DA5">
        <w:rPr>
          <w:rFonts w:ascii="Arial" w:hAnsi="Arial" w:cs="Arial"/>
          <w:lang w:val="es-ES"/>
        </w:rPr>
        <w:t xml:space="preserve"> </w:t>
      </w:r>
    </w:p>
    <w:p w14:paraId="7A525A07" w14:textId="77777777" w:rsidR="00296059" w:rsidRPr="00AA6DA5" w:rsidRDefault="003F620F" w:rsidP="00531CA4">
      <w:pPr>
        <w:autoSpaceDE w:val="0"/>
        <w:autoSpaceDN w:val="0"/>
        <w:adjustRightInd w:val="0"/>
        <w:spacing w:after="0"/>
        <w:jc w:val="both"/>
        <w:rPr>
          <w:rFonts w:ascii="Arial" w:hAnsi="Arial" w:cs="Arial"/>
          <w:lang w:val="es-ES"/>
        </w:rPr>
      </w:pPr>
      <w:r w:rsidRPr="00AA6DA5">
        <w:rPr>
          <w:rFonts w:ascii="Arial" w:hAnsi="Arial" w:cs="Arial"/>
          <w:lang w:val="es-ES"/>
        </w:rPr>
        <w:t>1.2 Matriz</w:t>
      </w:r>
      <w:r w:rsidR="005F527A" w:rsidRPr="00AA6DA5">
        <w:rPr>
          <w:rFonts w:ascii="Arial" w:hAnsi="Arial" w:cs="Arial"/>
          <w:lang w:val="es-ES"/>
        </w:rPr>
        <w:t xml:space="preserve"> de Riesgo de Auditor</w:t>
      </w:r>
      <w:r w:rsidR="009E098D" w:rsidRPr="00AA6DA5">
        <w:rPr>
          <w:rFonts w:ascii="Arial" w:hAnsi="Arial" w:cs="Arial"/>
          <w:lang w:val="es-ES"/>
        </w:rPr>
        <w:t>í</w:t>
      </w:r>
      <w:r w:rsidR="005F527A" w:rsidRPr="00AA6DA5">
        <w:rPr>
          <w:rFonts w:ascii="Arial" w:hAnsi="Arial" w:cs="Arial"/>
          <w:lang w:val="es-ES"/>
        </w:rPr>
        <w:t>a Interna</w:t>
      </w:r>
    </w:p>
    <w:p w14:paraId="4454B587" w14:textId="77777777" w:rsidR="00296059" w:rsidRPr="00AA6DA5" w:rsidRDefault="003F620F" w:rsidP="00531CA4">
      <w:pPr>
        <w:autoSpaceDE w:val="0"/>
        <w:autoSpaceDN w:val="0"/>
        <w:adjustRightInd w:val="0"/>
        <w:spacing w:after="0"/>
        <w:jc w:val="both"/>
        <w:rPr>
          <w:rFonts w:ascii="Arial" w:hAnsi="Arial" w:cs="Arial"/>
          <w:lang w:val="es-ES"/>
        </w:rPr>
      </w:pPr>
      <w:r w:rsidRPr="00AA6DA5">
        <w:rPr>
          <w:rFonts w:ascii="Arial" w:hAnsi="Arial" w:cs="Arial"/>
          <w:lang w:val="es-ES"/>
        </w:rPr>
        <w:t>1.3 Consideración</w:t>
      </w:r>
      <w:r w:rsidR="004837B7" w:rsidRPr="00AA6DA5">
        <w:rPr>
          <w:rFonts w:ascii="Arial" w:hAnsi="Arial" w:cs="Arial"/>
          <w:lang w:val="es-ES"/>
        </w:rPr>
        <w:t xml:space="preserve"> de</w:t>
      </w:r>
      <w:r w:rsidR="00A6225C" w:rsidRPr="00AA6DA5">
        <w:rPr>
          <w:rFonts w:ascii="Arial" w:hAnsi="Arial" w:cs="Arial"/>
          <w:lang w:val="es-ES"/>
        </w:rPr>
        <w:t xml:space="preserve">l </w:t>
      </w:r>
      <w:r w:rsidR="004837B7" w:rsidRPr="00AA6DA5">
        <w:rPr>
          <w:rFonts w:ascii="Arial" w:hAnsi="Arial" w:cs="Arial"/>
          <w:lang w:val="es-ES"/>
        </w:rPr>
        <w:t xml:space="preserve">Fraude </w:t>
      </w:r>
      <w:r w:rsidR="004866FB" w:rsidRPr="00AA6DA5">
        <w:rPr>
          <w:rFonts w:ascii="Arial" w:hAnsi="Arial" w:cs="Arial"/>
          <w:lang w:val="es-ES"/>
        </w:rPr>
        <w:t xml:space="preserve">en la </w:t>
      </w:r>
      <w:r w:rsidR="00A6225C" w:rsidRPr="00AA6DA5">
        <w:rPr>
          <w:rFonts w:ascii="Arial" w:hAnsi="Arial" w:cs="Arial"/>
          <w:lang w:val="es-ES"/>
        </w:rPr>
        <w:t xml:space="preserve">función de </w:t>
      </w:r>
      <w:r w:rsidR="004866FB" w:rsidRPr="00AA6DA5">
        <w:rPr>
          <w:rFonts w:ascii="Arial" w:hAnsi="Arial" w:cs="Arial"/>
          <w:lang w:val="es-ES"/>
        </w:rPr>
        <w:t>Auditor</w:t>
      </w:r>
      <w:r w:rsidR="009E098D" w:rsidRPr="00AA6DA5">
        <w:rPr>
          <w:rFonts w:ascii="Arial" w:hAnsi="Arial" w:cs="Arial"/>
          <w:lang w:val="es-ES"/>
        </w:rPr>
        <w:t>í</w:t>
      </w:r>
      <w:r w:rsidR="004866FB" w:rsidRPr="00AA6DA5">
        <w:rPr>
          <w:rFonts w:ascii="Arial" w:hAnsi="Arial" w:cs="Arial"/>
          <w:lang w:val="es-ES"/>
        </w:rPr>
        <w:t>a Interna</w:t>
      </w:r>
    </w:p>
    <w:p w14:paraId="00C4E6F8" w14:textId="77777777" w:rsidR="00FA2ECC" w:rsidRPr="00AA6DA5" w:rsidRDefault="003F620F" w:rsidP="00531CA4">
      <w:pPr>
        <w:autoSpaceDE w:val="0"/>
        <w:autoSpaceDN w:val="0"/>
        <w:adjustRightInd w:val="0"/>
        <w:spacing w:after="0"/>
        <w:jc w:val="both"/>
        <w:rPr>
          <w:rFonts w:ascii="Arial" w:hAnsi="Arial" w:cs="Arial"/>
          <w:lang w:val="es-ES"/>
        </w:rPr>
      </w:pPr>
      <w:r w:rsidRPr="00AA6DA5">
        <w:rPr>
          <w:rFonts w:ascii="Arial" w:hAnsi="Arial" w:cs="Arial"/>
          <w:lang w:val="es-ES"/>
        </w:rPr>
        <w:t>1.4 Plan</w:t>
      </w:r>
      <w:r w:rsidR="00FA2ECC" w:rsidRPr="00AA6DA5">
        <w:rPr>
          <w:rFonts w:ascii="Arial" w:hAnsi="Arial" w:cs="Arial"/>
          <w:lang w:val="es-ES"/>
        </w:rPr>
        <w:t xml:space="preserve"> </w:t>
      </w:r>
      <w:r w:rsidR="004866FB" w:rsidRPr="00AA6DA5">
        <w:rPr>
          <w:rFonts w:ascii="Arial" w:hAnsi="Arial" w:cs="Arial"/>
          <w:lang w:val="es-ES"/>
        </w:rPr>
        <w:t xml:space="preserve">y Cronograma de </w:t>
      </w:r>
      <w:r w:rsidR="00FA2ECC" w:rsidRPr="00AA6DA5">
        <w:rPr>
          <w:rFonts w:ascii="Arial" w:hAnsi="Arial" w:cs="Arial"/>
          <w:lang w:val="es-ES"/>
        </w:rPr>
        <w:t>Auditoría</w:t>
      </w:r>
    </w:p>
    <w:p w14:paraId="1CDD734A" w14:textId="77777777" w:rsidR="00241339" w:rsidRPr="00AA6DA5" w:rsidRDefault="003F620F" w:rsidP="00531CA4">
      <w:pPr>
        <w:autoSpaceDE w:val="0"/>
        <w:autoSpaceDN w:val="0"/>
        <w:adjustRightInd w:val="0"/>
        <w:spacing w:after="0"/>
        <w:jc w:val="both"/>
        <w:rPr>
          <w:rFonts w:ascii="Arial" w:hAnsi="Arial" w:cs="Arial"/>
          <w:lang w:val="es-ES"/>
        </w:rPr>
      </w:pPr>
      <w:r w:rsidRPr="00AA6DA5">
        <w:rPr>
          <w:rFonts w:ascii="Arial" w:hAnsi="Arial" w:cs="Arial"/>
          <w:lang w:val="es-ES"/>
        </w:rPr>
        <w:t>1.5 Comunicación</w:t>
      </w:r>
      <w:r w:rsidR="00241339" w:rsidRPr="00AA6DA5">
        <w:rPr>
          <w:rFonts w:ascii="Arial" w:hAnsi="Arial" w:cs="Arial"/>
          <w:lang w:val="es-ES"/>
        </w:rPr>
        <w:t xml:space="preserve"> y Aprobación del Plan de Auditoría </w:t>
      </w:r>
    </w:p>
    <w:p w14:paraId="769CA463" w14:textId="77777777" w:rsidR="00241339" w:rsidRPr="00AA6DA5" w:rsidRDefault="00241339" w:rsidP="00531CA4">
      <w:pPr>
        <w:autoSpaceDE w:val="0"/>
        <w:autoSpaceDN w:val="0"/>
        <w:adjustRightInd w:val="0"/>
        <w:spacing w:after="0"/>
        <w:jc w:val="both"/>
        <w:rPr>
          <w:rFonts w:ascii="Arial" w:hAnsi="Arial" w:cs="Arial"/>
          <w:b/>
          <w:bCs/>
          <w:lang w:val="es-ES"/>
        </w:rPr>
      </w:pPr>
    </w:p>
    <w:p w14:paraId="725B72BE" w14:textId="77777777" w:rsidR="00FA2ECC" w:rsidRPr="00AA6DA5" w:rsidRDefault="00FA2ECC" w:rsidP="00531CA4">
      <w:pPr>
        <w:autoSpaceDE w:val="0"/>
        <w:autoSpaceDN w:val="0"/>
        <w:adjustRightInd w:val="0"/>
        <w:spacing w:after="0"/>
        <w:jc w:val="both"/>
        <w:rPr>
          <w:rFonts w:ascii="Arial" w:hAnsi="Arial" w:cs="Arial"/>
          <w:b/>
          <w:bCs/>
          <w:lang w:val="es-ES"/>
        </w:rPr>
      </w:pPr>
      <w:r w:rsidRPr="00AA6DA5">
        <w:rPr>
          <w:rFonts w:ascii="Arial" w:hAnsi="Arial" w:cs="Arial"/>
          <w:b/>
          <w:bCs/>
          <w:lang w:val="es-ES"/>
        </w:rPr>
        <w:t xml:space="preserve">Fase </w:t>
      </w:r>
      <w:r w:rsidR="0072191E" w:rsidRPr="00AA6DA5">
        <w:rPr>
          <w:rFonts w:ascii="Arial" w:hAnsi="Arial" w:cs="Arial"/>
          <w:b/>
          <w:bCs/>
          <w:lang w:val="es-ES"/>
        </w:rPr>
        <w:t>2</w:t>
      </w:r>
      <w:r w:rsidRPr="00AA6DA5">
        <w:rPr>
          <w:rFonts w:ascii="Arial" w:hAnsi="Arial" w:cs="Arial"/>
          <w:b/>
          <w:bCs/>
          <w:lang w:val="es-ES"/>
        </w:rPr>
        <w:t xml:space="preserve"> </w:t>
      </w:r>
      <w:r w:rsidR="00AE62F7" w:rsidRPr="00AA6DA5">
        <w:rPr>
          <w:rFonts w:ascii="Arial" w:hAnsi="Arial" w:cs="Arial"/>
          <w:b/>
          <w:bCs/>
          <w:lang w:val="es-ES"/>
        </w:rPr>
        <w:t xml:space="preserve">– </w:t>
      </w:r>
      <w:r w:rsidR="005F527A" w:rsidRPr="00AA6DA5">
        <w:rPr>
          <w:rFonts w:ascii="Arial" w:hAnsi="Arial" w:cs="Arial"/>
          <w:b/>
          <w:bCs/>
          <w:lang w:val="es-ES"/>
        </w:rPr>
        <w:t xml:space="preserve">Ejecución del </w:t>
      </w:r>
      <w:r w:rsidR="00AE62F7" w:rsidRPr="00AA6DA5">
        <w:rPr>
          <w:rFonts w:ascii="Arial" w:hAnsi="Arial" w:cs="Arial"/>
          <w:b/>
          <w:bCs/>
          <w:lang w:val="es-ES"/>
        </w:rPr>
        <w:t>T</w:t>
      </w:r>
      <w:r w:rsidR="005F527A" w:rsidRPr="00AA6DA5">
        <w:rPr>
          <w:rFonts w:ascii="Arial" w:hAnsi="Arial" w:cs="Arial"/>
          <w:b/>
          <w:bCs/>
          <w:lang w:val="es-ES"/>
        </w:rPr>
        <w:t>rabajo</w:t>
      </w:r>
      <w:r w:rsidRPr="00AA6DA5">
        <w:rPr>
          <w:rFonts w:ascii="Arial" w:hAnsi="Arial" w:cs="Arial"/>
          <w:b/>
          <w:bCs/>
          <w:lang w:val="es-ES"/>
        </w:rPr>
        <w:t xml:space="preserve"> </w:t>
      </w:r>
    </w:p>
    <w:p w14:paraId="394DE686" w14:textId="77777777" w:rsidR="00FA2ECC" w:rsidRPr="00AA6DA5" w:rsidRDefault="003F620F" w:rsidP="00531CA4">
      <w:pPr>
        <w:autoSpaceDE w:val="0"/>
        <w:autoSpaceDN w:val="0"/>
        <w:adjustRightInd w:val="0"/>
        <w:spacing w:after="0"/>
        <w:jc w:val="both"/>
        <w:rPr>
          <w:rFonts w:ascii="Arial" w:hAnsi="Arial" w:cs="Arial"/>
          <w:lang w:val="es-ES"/>
        </w:rPr>
      </w:pPr>
      <w:r w:rsidRPr="00AA6DA5">
        <w:rPr>
          <w:rFonts w:ascii="Arial" w:hAnsi="Arial" w:cs="Arial"/>
          <w:lang w:val="es-ES"/>
        </w:rPr>
        <w:t>2.1 Aspectos</w:t>
      </w:r>
      <w:r w:rsidR="00FA2ECC" w:rsidRPr="00AA6DA5">
        <w:rPr>
          <w:rFonts w:ascii="Arial" w:hAnsi="Arial" w:cs="Arial"/>
          <w:lang w:val="es-ES"/>
        </w:rPr>
        <w:t xml:space="preserve"> </w:t>
      </w:r>
      <w:r w:rsidR="00221B72" w:rsidRPr="00AA6DA5">
        <w:rPr>
          <w:rFonts w:ascii="Arial" w:hAnsi="Arial" w:cs="Arial"/>
          <w:lang w:val="es-ES"/>
        </w:rPr>
        <w:t>G</w:t>
      </w:r>
      <w:r w:rsidR="00FA2ECC" w:rsidRPr="00AA6DA5">
        <w:rPr>
          <w:rFonts w:ascii="Arial" w:hAnsi="Arial" w:cs="Arial"/>
          <w:lang w:val="es-ES"/>
        </w:rPr>
        <w:t>enerales</w:t>
      </w:r>
    </w:p>
    <w:p w14:paraId="7C917420" w14:textId="77777777" w:rsidR="00FA2ECC" w:rsidRPr="00AA6DA5" w:rsidRDefault="003F620F" w:rsidP="00531CA4">
      <w:pPr>
        <w:autoSpaceDE w:val="0"/>
        <w:autoSpaceDN w:val="0"/>
        <w:adjustRightInd w:val="0"/>
        <w:spacing w:after="0"/>
        <w:jc w:val="both"/>
        <w:rPr>
          <w:rFonts w:ascii="Arial" w:hAnsi="Arial" w:cs="Arial"/>
          <w:lang w:val="es-ES"/>
        </w:rPr>
      </w:pPr>
      <w:r w:rsidRPr="00AA6DA5">
        <w:rPr>
          <w:rFonts w:ascii="Arial" w:hAnsi="Arial" w:cs="Arial"/>
          <w:lang w:val="es-ES"/>
        </w:rPr>
        <w:t>2.2 Evidencia de</w:t>
      </w:r>
      <w:r w:rsidR="00FA2ECC" w:rsidRPr="00AA6DA5">
        <w:rPr>
          <w:rFonts w:ascii="Arial" w:hAnsi="Arial" w:cs="Arial"/>
          <w:lang w:val="es-ES"/>
        </w:rPr>
        <w:t xml:space="preserve"> </w:t>
      </w:r>
      <w:r w:rsidR="00221B72" w:rsidRPr="00AA6DA5">
        <w:rPr>
          <w:rFonts w:ascii="Arial" w:hAnsi="Arial" w:cs="Arial"/>
          <w:lang w:val="es-ES"/>
        </w:rPr>
        <w:t>A</w:t>
      </w:r>
      <w:r w:rsidR="00FA2ECC" w:rsidRPr="00AA6DA5">
        <w:rPr>
          <w:rFonts w:ascii="Arial" w:hAnsi="Arial" w:cs="Arial"/>
          <w:lang w:val="es-ES"/>
        </w:rPr>
        <w:t>uditoría</w:t>
      </w:r>
    </w:p>
    <w:p w14:paraId="7320DA78" w14:textId="77777777" w:rsidR="00FA2ECC" w:rsidRPr="00AA6DA5" w:rsidRDefault="003F620F" w:rsidP="00531CA4">
      <w:pPr>
        <w:autoSpaceDE w:val="0"/>
        <w:autoSpaceDN w:val="0"/>
        <w:adjustRightInd w:val="0"/>
        <w:spacing w:after="0"/>
        <w:jc w:val="both"/>
        <w:rPr>
          <w:rFonts w:ascii="Arial" w:hAnsi="Arial" w:cs="Arial"/>
          <w:lang w:val="es-ES"/>
        </w:rPr>
      </w:pPr>
      <w:r w:rsidRPr="00AA6DA5">
        <w:rPr>
          <w:rFonts w:ascii="Arial" w:hAnsi="Arial" w:cs="Arial"/>
          <w:lang w:val="es-ES"/>
        </w:rPr>
        <w:t>2.3 Pruebas</w:t>
      </w:r>
      <w:r w:rsidR="00FA2ECC" w:rsidRPr="00AA6DA5">
        <w:rPr>
          <w:rFonts w:ascii="Arial" w:hAnsi="Arial" w:cs="Arial"/>
          <w:lang w:val="es-ES"/>
        </w:rPr>
        <w:t xml:space="preserve"> de </w:t>
      </w:r>
      <w:r w:rsidR="00221B72" w:rsidRPr="00AA6DA5">
        <w:rPr>
          <w:rFonts w:ascii="Arial" w:hAnsi="Arial" w:cs="Arial"/>
          <w:lang w:val="es-ES"/>
        </w:rPr>
        <w:t>C</w:t>
      </w:r>
      <w:r w:rsidR="00FA2ECC" w:rsidRPr="00AA6DA5">
        <w:rPr>
          <w:rFonts w:ascii="Arial" w:hAnsi="Arial" w:cs="Arial"/>
          <w:lang w:val="es-ES"/>
        </w:rPr>
        <w:t>ontroles</w:t>
      </w:r>
    </w:p>
    <w:p w14:paraId="4E6A2EB2" w14:textId="77777777" w:rsidR="00FA2ECC" w:rsidRPr="00AA6DA5" w:rsidRDefault="003F620F" w:rsidP="00531CA4">
      <w:pPr>
        <w:autoSpaceDE w:val="0"/>
        <w:autoSpaceDN w:val="0"/>
        <w:adjustRightInd w:val="0"/>
        <w:spacing w:after="0"/>
        <w:jc w:val="both"/>
        <w:rPr>
          <w:rFonts w:ascii="Arial" w:hAnsi="Arial" w:cs="Arial"/>
          <w:lang w:val="es-ES"/>
        </w:rPr>
      </w:pPr>
      <w:r w:rsidRPr="00AA6DA5">
        <w:rPr>
          <w:rFonts w:ascii="Arial" w:hAnsi="Arial" w:cs="Arial"/>
          <w:lang w:val="es-ES"/>
        </w:rPr>
        <w:t>2.4 Procedimiento</w:t>
      </w:r>
      <w:r w:rsidR="00221B72" w:rsidRPr="00AA6DA5">
        <w:rPr>
          <w:rFonts w:ascii="Arial" w:hAnsi="Arial" w:cs="Arial"/>
          <w:lang w:val="es-ES"/>
        </w:rPr>
        <w:t xml:space="preserve"> Mínimo de Auditoría Interna</w:t>
      </w:r>
    </w:p>
    <w:p w14:paraId="5A8E3B4E" w14:textId="77777777" w:rsidR="00FA2ECC" w:rsidRPr="00AA6DA5" w:rsidRDefault="003F620F" w:rsidP="00531CA4">
      <w:pPr>
        <w:autoSpaceDE w:val="0"/>
        <w:autoSpaceDN w:val="0"/>
        <w:adjustRightInd w:val="0"/>
        <w:spacing w:after="0"/>
        <w:jc w:val="both"/>
        <w:rPr>
          <w:rFonts w:ascii="Arial" w:hAnsi="Arial" w:cs="Arial"/>
          <w:lang w:val="es-ES"/>
        </w:rPr>
      </w:pPr>
      <w:r w:rsidRPr="00AA6DA5">
        <w:rPr>
          <w:rFonts w:ascii="Arial" w:hAnsi="Arial" w:cs="Arial"/>
          <w:lang w:val="es-ES"/>
        </w:rPr>
        <w:t>2.5 Papeles</w:t>
      </w:r>
      <w:r w:rsidR="00221B72" w:rsidRPr="00AA6DA5">
        <w:rPr>
          <w:rFonts w:ascii="Arial" w:hAnsi="Arial" w:cs="Arial"/>
          <w:lang w:val="es-ES"/>
        </w:rPr>
        <w:t xml:space="preserve"> de Trabajo</w:t>
      </w:r>
    </w:p>
    <w:p w14:paraId="1D85F49B" w14:textId="77777777" w:rsidR="00FA2ECC" w:rsidRPr="00AA6DA5" w:rsidRDefault="003F620F" w:rsidP="00531CA4">
      <w:pPr>
        <w:autoSpaceDE w:val="0"/>
        <w:autoSpaceDN w:val="0"/>
        <w:adjustRightInd w:val="0"/>
        <w:spacing w:after="0"/>
        <w:jc w:val="both"/>
        <w:rPr>
          <w:rFonts w:ascii="Arial" w:hAnsi="Arial" w:cs="Arial"/>
          <w:lang w:val="es-ES"/>
        </w:rPr>
      </w:pPr>
      <w:r w:rsidRPr="00AA6DA5">
        <w:rPr>
          <w:rFonts w:ascii="Arial" w:hAnsi="Arial" w:cs="Arial"/>
          <w:lang w:val="es-ES"/>
        </w:rPr>
        <w:t>2.6 Técnicas</w:t>
      </w:r>
      <w:r w:rsidR="00221B72" w:rsidRPr="00AA6DA5">
        <w:rPr>
          <w:rFonts w:ascii="Arial" w:hAnsi="Arial" w:cs="Arial"/>
          <w:lang w:val="es-ES"/>
        </w:rPr>
        <w:t xml:space="preserve"> de Auditoría Asistidas por Computador</w:t>
      </w:r>
    </w:p>
    <w:p w14:paraId="3705ACE9" w14:textId="77777777" w:rsidR="00FA2ECC" w:rsidRPr="00AA6DA5" w:rsidRDefault="003F620F" w:rsidP="00531CA4">
      <w:pPr>
        <w:autoSpaceDE w:val="0"/>
        <w:autoSpaceDN w:val="0"/>
        <w:adjustRightInd w:val="0"/>
        <w:spacing w:after="0"/>
        <w:jc w:val="both"/>
        <w:rPr>
          <w:rFonts w:ascii="Arial" w:hAnsi="Arial" w:cs="Arial"/>
          <w:lang w:val="es-ES"/>
        </w:rPr>
      </w:pPr>
      <w:r w:rsidRPr="00AA6DA5">
        <w:rPr>
          <w:rFonts w:ascii="Arial" w:hAnsi="Arial" w:cs="Arial"/>
          <w:lang w:val="es-ES"/>
        </w:rPr>
        <w:t>2.7 Comunicación</w:t>
      </w:r>
      <w:r w:rsidR="00FA2ECC" w:rsidRPr="00AA6DA5">
        <w:rPr>
          <w:rFonts w:ascii="Arial" w:hAnsi="Arial" w:cs="Arial"/>
          <w:lang w:val="es-ES"/>
        </w:rPr>
        <w:t xml:space="preserve"> de </w:t>
      </w:r>
      <w:r w:rsidR="00221B72" w:rsidRPr="00AA6DA5">
        <w:rPr>
          <w:rFonts w:ascii="Arial" w:hAnsi="Arial" w:cs="Arial"/>
          <w:lang w:val="es-ES"/>
        </w:rPr>
        <w:t>H</w:t>
      </w:r>
      <w:r w:rsidR="00FA2ECC" w:rsidRPr="00AA6DA5">
        <w:rPr>
          <w:rFonts w:ascii="Arial" w:hAnsi="Arial" w:cs="Arial"/>
          <w:lang w:val="es-ES"/>
        </w:rPr>
        <w:t xml:space="preserve">allazgos de </w:t>
      </w:r>
      <w:r w:rsidR="00221B72" w:rsidRPr="00AA6DA5">
        <w:rPr>
          <w:rFonts w:ascii="Arial" w:hAnsi="Arial" w:cs="Arial"/>
          <w:lang w:val="es-ES"/>
        </w:rPr>
        <w:t>A</w:t>
      </w:r>
      <w:r w:rsidR="00FA2ECC" w:rsidRPr="00AA6DA5">
        <w:rPr>
          <w:rFonts w:ascii="Arial" w:hAnsi="Arial" w:cs="Arial"/>
          <w:lang w:val="es-ES"/>
        </w:rPr>
        <w:t>uditoría.</w:t>
      </w:r>
    </w:p>
    <w:p w14:paraId="6FC72EDF" w14:textId="77777777" w:rsidR="005F527A" w:rsidRPr="00AA6DA5" w:rsidRDefault="005F527A" w:rsidP="00531CA4">
      <w:pPr>
        <w:autoSpaceDE w:val="0"/>
        <w:autoSpaceDN w:val="0"/>
        <w:adjustRightInd w:val="0"/>
        <w:spacing w:after="0"/>
        <w:jc w:val="both"/>
        <w:rPr>
          <w:rFonts w:ascii="Arial" w:hAnsi="Arial" w:cs="Arial"/>
          <w:lang w:val="es-ES"/>
        </w:rPr>
      </w:pPr>
    </w:p>
    <w:p w14:paraId="475E251C" w14:textId="77777777" w:rsidR="00FA2ECC" w:rsidRPr="00AA6DA5" w:rsidRDefault="00FA2ECC" w:rsidP="00531CA4">
      <w:pPr>
        <w:autoSpaceDE w:val="0"/>
        <w:autoSpaceDN w:val="0"/>
        <w:adjustRightInd w:val="0"/>
        <w:spacing w:after="0"/>
        <w:jc w:val="both"/>
        <w:rPr>
          <w:rFonts w:ascii="Arial" w:hAnsi="Arial" w:cs="Arial"/>
          <w:b/>
          <w:bCs/>
          <w:lang w:val="es-ES"/>
        </w:rPr>
      </w:pPr>
      <w:r w:rsidRPr="00AA6DA5">
        <w:rPr>
          <w:rFonts w:ascii="Arial" w:hAnsi="Arial" w:cs="Arial"/>
          <w:b/>
          <w:bCs/>
          <w:lang w:val="es-ES"/>
        </w:rPr>
        <w:t xml:space="preserve">Fase </w:t>
      </w:r>
      <w:r w:rsidR="00D45DBD" w:rsidRPr="00AA6DA5">
        <w:rPr>
          <w:rFonts w:ascii="Arial" w:hAnsi="Arial" w:cs="Arial"/>
          <w:b/>
          <w:bCs/>
          <w:lang w:val="es-ES"/>
        </w:rPr>
        <w:t>3</w:t>
      </w:r>
      <w:r w:rsidR="00B30FEA" w:rsidRPr="00AA6DA5">
        <w:rPr>
          <w:rFonts w:ascii="Arial" w:hAnsi="Arial" w:cs="Arial"/>
          <w:b/>
          <w:bCs/>
          <w:lang w:val="es-ES"/>
        </w:rPr>
        <w:t xml:space="preserve"> </w:t>
      </w:r>
      <w:r w:rsidRPr="00AA6DA5">
        <w:rPr>
          <w:rFonts w:ascii="Arial" w:hAnsi="Arial" w:cs="Arial"/>
          <w:b/>
          <w:bCs/>
          <w:lang w:val="es-ES"/>
        </w:rPr>
        <w:t>–</w:t>
      </w:r>
      <w:r w:rsidR="00B30FEA" w:rsidRPr="00AA6DA5">
        <w:rPr>
          <w:rFonts w:ascii="Arial" w:hAnsi="Arial" w:cs="Arial"/>
          <w:b/>
          <w:bCs/>
          <w:lang w:val="es-ES"/>
        </w:rPr>
        <w:t xml:space="preserve"> </w:t>
      </w:r>
      <w:r w:rsidR="00BC6298" w:rsidRPr="00AA6DA5">
        <w:rPr>
          <w:rFonts w:ascii="Arial" w:hAnsi="Arial" w:cs="Arial"/>
          <w:b/>
          <w:bCs/>
          <w:lang w:val="es-ES"/>
        </w:rPr>
        <w:t>Informe de Auditor</w:t>
      </w:r>
      <w:r w:rsidR="009E098D" w:rsidRPr="00AA6DA5">
        <w:rPr>
          <w:rFonts w:ascii="Arial" w:hAnsi="Arial" w:cs="Arial"/>
          <w:b/>
          <w:bCs/>
          <w:lang w:val="es-ES"/>
        </w:rPr>
        <w:t>í</w:t>
      </w:r>
      <w:r w:rsidR="00BC6298" w:rsidRPr="00AA6DA5">
        <w:rPr>
          <w:rFonts w:ascii="Arial" w:hAnsi="Arial" w:cs="Arial"/>
          <w:b/>
          <w:bCs/>
          <w:lang w:val="es-ES"/>
        </w:rPr>
        <w:t>a Interna</w:t>
      </w:r>
      <w:r w:rsidRPr="00AA6DA5">
        <w:rPr>
          <w:rFonts w:ascii="Arial" w:hAnsi="Arial" w:cs="Arial"/>
          <w:b/>
          <w:bCs/>
          <w:lang w:val="es-ES"/>
        </w:rPr>
        <w:t xml:space="preserve"> </w:t>
      </w:r>
    </w:p>
    <w:p w14:paraId="01C28602" w14:textId="77777777" w:rsidR="00BC6298" w:rsidRPr="00AA6DA5" w:rsidRDefault="00BC6298" w:rsidP="00AF7262">
      <w:pPr>
        <w:numPr>
          <w:ilvl w:val="1"/>
          <w:numId w:val="11"/>
        </w:numPr>
        <w:autoSpaceDE w:val="0"/>
        <w:autoSpaceDN w:val="0"/>
        <w:adjustRightInd w:val="0"/>
        <w:spacing w:after="0"/>
        <w:jc w:val="both"/>
        <w:rPr>
          <w:rFonts w:ascii="Arial" w:hAnsi="Arial" w:cs="Arial"/>
          <w:lang w:val="es-ES"/>
        </w:rPr>
      </w:pPr>
      <w:r w:rsidRPr="00AA6DA5">
        <w:rPr>
          <w:rFonts w:ascii="Arial" w:hAnsi="Arial" w:cs="Arial"/>
          <w:lang w:val="es-ES"/>
        </w:rPr>
        <w:t xml:space="preserve">Comunicación de los </w:t>
      </w:r>
      <w:r w:rsidR="00221B72" w:rsidRPr="00AA6DA5">
        <w:rPr>
          <w:rFonts w:ascii="Arial" w:hAnsi="Arial" w:cs="Arial"/>
          <w:lang w:val="es-ES"/>
        </w:rPr>
        <w:t>R</w:t>
      </w:r>
      <w:r w:rsidRPr="00AA6DA5">
        <w:rPr>
          <w:rFonts w:ascii="Arial" w:hAnsi="Arial" w:cs="Arial"/>
          <w:lang w:val="es-ES"/>
        </w:rPr>
        <w:t xml:space="preserve">esultados de la </w:t>
      </w:r>
      <w:r w:rsidR="00221B72" w:rsidRPr="00AA6DA5">
        <w:rPr>
          <w:rFonts w:ascii="Arial" w:hAnsi="Arial" w:cs="Arial"/>
          <w:lang w:val="es-ES"/>
        </w:rPr>
        <w:t>A</w:t>
      </w:r>
      <w:r w:rsidRPr="00AA6DA5">
        <w:rPr>
          <w:rFonts w:ascii="Arial" w:hAnsi="Arial" w:cs="Arial"/>
          <w:lang w:val="es-ES"/>
        </w:rPr>
        <w:t>uditoría</w:t>
      </w:r>
    </w:p>
    <w:p w14:paraId="1E9B9E3F" w14:textId="77777777" w:rsidR="00CF260A" w:rsidRPr="00AA6DA5" w:rsidRDefault="00BC6298" w:rsidP="00AF7262">
      <w:pPr>
        <w:numPr>
          <w:ilvl w:val="1"/>
          <w:numId w:val="11"/>
        </w:numPr>
        <w:autoSpaceDE w:val="0"/>
        <w:autoSpaceDN w:val="0"/>
        <w:adjustRightInd w:val="0"/>
        <w:spacing w:after="0"/>
        <w:jc w:val="both"/>
        <w:rPr>
          <w:rFonts w:ascii="Arial" w:hAnsi="Arial" w:cs="Arial"/>
          <w:lang w:val="es-ES"/>
        </w:rPr>
      </w:pPr>
      <w:r w:rsidRPr="00AA6DA5">
        <w:rPr>
          <w:rFonts w:ascii="Arial" w:hAnsi="Arial" w:cs="Arial"/>
          <w:lang w:val="es-ES"/>
        </w:rPr>
        <w:t xml:space="preserve">Errores </w:t>
      </w:r>
      <w:r w:rsidR="00221B72" w:rsidRPr="00AA6DA5">
        <w:rPr>
          <w:rFonts w:ascii="Arial" w:hAnsi="Arial" w:cs="Arial"/>
          <w:lang w:val="es-ES"/>
        </w:rPr>
        <w:t>C</w:t>
      </w:r>
      <w:r w:rsidRPr="00AA6DA5">
        <w:rPr>
          <w:rFonts w:ascii="Arial" w:hAnsi="Arial" w:cs="Arial"/>
          <w:lang w:val="es-ES"/>
        </w:rPr>
        <w:t xml:space="preserve">omunes en la </w:t>
      </w:r>
      <w:r w:rsidR="00221B72" w:rsidRPr="00AA6DA5">
        <w:rPr>
          <w:rFonts w:ascii="Arial" w:hAnsi="Arial" w:cs="Arial"/>
          <w:lang w:val="es-ES"/>
        </w:rPr>
        <w:t>E</w:t>
      </w:r>
      <w:r w:rsidRPr="00AA6DA5">
        <w:rPr>
          <w:rFonts w:ascii="Arial" w:hAnsi="Arial" w:cs="Arial"/>
          <w:lang w:val="es-ES"/>
        </w:rPr>
        <w:t xml:space="preserve">laboración de </w:t>
      </w:r>
      <w:r w:rsidR="00221B72" w:rsidRPr="00AA6DA5">
        <w:rPr>
          <w:rFonts w:ascii="Arial" w:hAnsi="Arial" w:cs="Arial"/>
          <w:lang w:val="es-ES"/>
        </w:rPr>
        <w:t>I</w:t>
      </w:r>
      <w:r w:rsidRPr="00AA6DA5">
        <w:rPr>
          <w:rFonts w:ascii="Arial" w:hAnsi="Arial" w:cs="Arial"/>
          <w:lang w:val="es-ES"/>
        </w:rPr>
        <w:t>nformes</w:t>
      </w:r>
    </w:p>
    <w:p w14:paraId="53128E1C" w14:textId="77777777" w:rsidR="00BC6298" w:rsidRPr="00AA6DA5" w:rsidRDefault="00BC6298" w:rsidP="00AF7262">
      <w:pPr>
        <w:numPr>
          <w:ilvl w:val="1"/>
          <w:numId w:val="11"/>
        </w:numPr>
        <w:autoSpaceDE w:val="0"/>
        <w:autoSpaceDN w:val="0"/>
        <w:adjustRightInd w:val="0"/>
        <w:spacing w:after="0"/>
        <w:jc w:val="both"/>
        <w:rPr>
          <w:rFonts w:ascii="Arial" w:hAnsi="Arial" w:cs="Arial"/>
          <w:lang w:val="es-ES"/>
        </w:rPr>
      </w:pPr>
      <w:r w:rsidRPr="00AA6DA5">
        <w:rPr>
          <w:rFonts w:ascii="Arial" w:hAnsi="Arial" w:cs="Arial"/>
          <w:lang w:val="es-ES"/>
        </w:rPr>
        <w:t xml:space="preserve">Difusión de los </w:t>
      </w:r>
      <w:r w:rsidR="00221B72" w:rsidRPr="00AA6DA5">
        <w:rPr>
          <w:rFonts w:ascii="Arial" w:hAnsi="Arial" w:cs="Arial"/>
          <w:lang w:val="es-ES"/>
        </w:rPr>
        <w:t>R</w:t>
      </w:r>
      <w:r w:rsidRPr="00AA6DA5">
        <w:rPr>
          <w:rFonts w:ascii="Arial" w:hAnsi="Arial" w:cs="Arial"/>
          <w:lang w:val="es-ES"/>
        </w:rPr>
        <w:t>esultados</w:t>
      </w:r>
    </w:p>
    <w:p w14:paraId="09E2B3FF" w14:textId="77777777" w:rsidR="00BC6298" w:rsidRPr="00AA6DA5" w:rsidRDefault="00BC6298" w:rsidP="00AF7262">
      <w:pPr>
        <w:numPr>
          <w:ilvl w:val="1"/>
          <w:numId w:val="11"/>
        </w:numPr>
        <w:autoSpaceDE w:val="0"/>
        <w:autoSpaceDN w:val="0"/>
        <w:adjustRightInd w:val="0"/>
        <w:spacing w:after="0"/>
        <w:jc w:val="both"/>
        <w:rPr>
          <w:rFonts w:ascii="Arial" w:hAnsi="Arial" w:cs="Arial"/>
          <w:lang w:val="es-ES"/>
        </w:rPr>
      </w:pPr>
      <w:r w:rsidRPr="00AA6DA5">
        <w:rPr>
          <w:rFonts w:ascii="Arial" w:hAnsi="Arial" w:cs="Arial"/>
          <w:lang w:val="es-ES"/>
        </w:rPr>
        <w:t xml:space="preserve">Supervisión o </w:t>
      </w:r>
      <w:r w:rsidR="00221B72" w:rsidRPr="00AA6DA5">
        <w:rPr>
          <w:rFonts w:ascii="Arial" w:hAnsi="Arial" w:cs="Arial"/>
          <w:lang w:val="es-ES"/>
        </w:rPr>
        <w:t>S</w:t>
      </w:r>
      <w:r w:rsidRPr="00AA6DA5">
        <w:rPr>
          <w:rFonts w:ascii="Arial" w:hAnsi="Arial" w:cs="Arial"/>
          <w:lang w:val="es-ES"/>
        </w:rPr>
        <w:t xml:space="preserve">eguimiento de los </w:t>
      </w:r>
      <w:r w:rsidR="00221B72" w:rsidRPr="00AA6DA5">
        <w:rPr>
          <w:rFonts w:ascii="Arial" w:hAnsi="Arial" w:cs="Arial"/>
          <w:lang w:val="es-ES"/>
        </w:rPr>
        <w:t>P</w:t>
      </w:r>
      <w:r w:rsidRPr="00AA6DA5">
        <w:rPr>
          <w:rFonts w:ascii="Arial" w:hAnsi="Arial" w:cs="Arial"/>
          <w:lang w:val="es-ES"/>
        </w:rPr>
        <w:t xml:space="preserve">untos del </w:t>
      </w:r>
      <w:r w:rsidR="00221B72" w:rsidRPr="00AA6DA5">
        <w:rPr>
          <w:rFonts w:ascii="Arial" w:hAnsi="Arial" w:cs="Arial"/>
          <w:lang w:val="es-ES"/>
        </w:rPr>
        <w:t>I</w:t>
      </w:r>
      <w:r w:rsidRPr="00AA6DA5">
        <w:rPr>
          <w:rFonts w:ascii="Arial" w:hAnsi="Arial" w:cs="Arial"/>
          <w:lang w:val="es-ES"/>
        </w:rPr>
        <w:t>nforme</w:t>
      </w:r>
    </w:p>
    <w:p w14:paraId="591FFFB9" w14:textId="77777777" w:rsidR="00BC6298" w:rsidRPr="00AA6DA5" w:rsidRDefault="00BC6298" w:rsidP="00AF7262">
      <w:pPr>
        <w:numPr>
          <w:ilvl w:val="1"/>
          <w:numId w:val="11"/>
        </w:numPr>
        <w:autoSpaceDE w:val="0"/>
        <w:autoSpaceDN w:val="0"/>
        <w:adjustRightInd w:val="0"/>
        <w:spacing w:after="0"/>
        <w:jc w:val="both"/>
        <w:rPr>
          <w:rFonts w:ascii="Arial" w:hAnsi="Arial" w:cs="Arial"/>
          <w:lang w:val="es-ES"/>
        </w:rPr>
      </w:pPr>
      <w:r w:rsidRPr="00AA6DA5">
        <w:rPr>
          <w:rFonts w:ascii="Arial" w:hAnsi="Arial" w:cs="Arial"/>
          <w:lang w:val="es-ES"/>
        </w:rPr>
        <w:t>Confidencialidad</w:t>
      </w:r>
    </w:p>
    <w:p w14:paraId="3BA23DFD" w14:textId="77777777" w:rsidR="00BC6298" w:rsidRPr="00AA6DA5" w:rsidRDefault="00BC6298" w:rsidP="00AF7262">
      <w:pPr>
        <w:numPr>
          <w:ilvl w:val="1"/>
          <w:numId w:val="11"/>
        </w:numPr>
        <w:autoSpaceDE w:val="0"/>
        <w:autoSpaceDN w:val="0"/>
        <w:adjustRightInd w:val="0"/>
        <w:spacing w:after="0"/>
        <w:jc w:val="both"/>
        <w:rPr>
          <w:rFonts w:ascii="Arial" w:hAnsi="Arial" w:cs="Arial"/>
          <w:lang w:val="es-ES"/>
        </w:rPr>
      </w:pPr>
      <w:r w:rsidRPr="00AA6DA5">
        <w:rPr>
          <w:rFonts w:ascii="Arial" w:hAnsi="Arial" w:cs="Arial"/>
          <w:lang w:val="es-ES"/>
        </w:rPr>
        <w:t>Partes de un Informe de Auditoria</w:t>
      </w:r>
    </w:p>
    <w:p w14:paraId="5A30EE52" w14:textId="77777777" w:rsidR="00BC6298" w:rsidRPr="00AA6DA5" w:rsidRDefault="00BC6298" w:rsidP="00AF7262">
      <w:pPr>
        <w:numPr>
          <w:ilvl w:val="1"/>
          <w:numId w:val="11"/>
        </w:numPr>
        <w:autoSpaceDE w:val="0"/>
        <w:autoSpaceDN w:val="0"/>
        <w:adjustRightInd w:val="0"/>
        <w:spacing w:after="0"/>
        <w:jc w:val="both"/>
        <w:rPr>
          <w:rFonts w:ascii="Arial" w:hAnsi="Arial" w:cs="Arial"/>
          <w:lang w:val="es-ES"/>
        </w:rPr>
      </w:pPr>
      <w:r w:rsidRPr="00AA6DA5">
        <w:rPr>
          <w:rFonts w:ascii="Arial" w:hAnsi="Arial" w:cs="Arial"/>
          <w:lang w:val="es-ES"/>
        </w:rPr>
        <w:t xml:space="preserve">Modelo de Informe </w:t>
      </w:r>
    </w:p>
    <w:p w14:paraId="2233B0B5" w14:textId="77777777" w:rsidR="00BD60D4" w:rsidRPr="00AA6DA5" w:rsidRDefault="00BD60D4" w:rsidP="00531CA4">
      <w:pPr>
        <w:tabs>
          <w:tab w:val="left" w:pos="1272"/>
        </w:tabs>
        <w:autoSpaceDE w:val="0"/>
        <w:autoSpaceDN w:val="0"/>
        <w:adjustRightInd w:val="0"/>
        <w:spacing w:after="0"/>
        <w:jc w:val="both"/>
        <w:rPr>
          <w:rFonts w:ascii="Arial" w:hAnsi="Arial" w:cs="Arial"/>
          <w:b/>
          <w:bCs/>
          <w:lang w:val="es-ES"/>
        </w:rPr>
      </w:pPr>
    </w:p>
    <w:p w14:paraId="340EDF54" w14:textId="77777777" w:rsidR="00BD60D4" w:rsidRPr="00AA6DA5" w:rsidRDefault="00BD60D4" w:rsidP="00040A5C">
      <w:pPr>
        <w:pStyle w:val="Ttulo2"/>
        <w:rPr>
          <w:rFonts w:ascii="Arial" w:eastAsiaTheme="minorEastAsia" w:hAnsi="Arial" w:cs="Arial"/>
          <w:b/>
          <w:color w:val="000000" w:themeColor="text1"/>
          <w:spacing w:val="15"/>
          <w:sz w:val="22"/>
          <w:szCs w:val="22"/>
          <w:lang w:val="es-ES"/>
        </w:rPr>
      </w:pPr>
      <w:bookmarkStart w:id="29" w:name="_Toc515636456"/>
      <w:r w:rsidRPr="00AA6DA5">
        <w:rPr>
          <w:rFonts w:ascii="Arial" w:eastAsiaTheme="minorEastAsia" w:hAnsi="Arial" w:cs="Arial"/>
          <w:b/>
          <w:color w:val="000000" w:themeColor="text1"/>
          <w:spacing w:val="15"/>
          <w:sz w:val="22"/>
          <w:szCs w:val="22"/>
          <w:lang w:val="es-ES"/>
        </w:rPr>
        <w:t>FASE 1 - PLANIFICACION</w:t>
      </w:r>
      <w:bookmarkEnd w:id="29"/>
    </w:p>
    <w:p w14:paraId="399A6F9C" w14:textId="77777777" w:rsidR="00BD60D4" w:rsidRPr="00AA6DA5" w:rsidRDefault="00BD60D4" w:rsidP="00531CA4">
      <w:pPr>
        <w:tabs>
          <w:tab w:val="left" w:pos="1758"/>
        </w:tabs>
        <w:autoSpaceDE w:val="0"/>
        <w:autoSpaceDN w:val="0"/>
        <w:adjustRightInd w:val="0"/>
        <w:spacing w:after="0"/>
        <w:jc w:val="both"/>
        <w:rPr>
          <w:rFonts w:ascii="Arial" w:hAnsi="Arial" w:cs="Arial"/>
          <w:b/>
          <w:bCs/>
          <w:lang w:val="es-ES"/>
        </w:rPr>
      </w:pPr>
    </w:p>
    <w:p w14:paraId="74B88232" w14:textId="77777777" w:rsidR="00132689" w:rsidRPr="00AA6DA5" w:rsidRDefault="00AE62F7" w:rsidP="00531CA4">
      <w:pPr>
        <w:tabs>
          <w:tab w:val="left" w:pos="1758"/>
        </w:tabs>
        <w:autoSpaceDE w:val="0"/>
        <w:autoSpaceDN w:val="0"/>
        <w:adjustRightInd w:val="0"/>
        <w:spacing w:after="0"/>
        <w:jc w:val="both"/>
        <w:rPr>
          <w:rFonts w:ascii="Arial" w:hAnsi="Arial" w:cs="Arial"/>
          <w:b/>
          <w:bCs/>
          <w:u w:val="single"/>
          <w:lang w:val="es-ES"/>
        </w:rPr>
      </w:pPr>
      <w:r w:rsidRPr="00AA6DA5">
        <w:rPr>
          <w:rFonts w:ascii="Arial" w:hAnsi="Arial" w:cs="Arial"/>
          <w:b/>
          <w:bCs/>
          <w:u w:val="single"/>
          <w:lang w:val="es-ES"/>
        </w:rPr>
        <w:t>1.1.</w:t>
      </w:r>
      <w:r w:rsidR="008B5384" w:rsidRPr="00AA6DA5">
        <w:rPr>
          <w:rFonts w:ascii="Arial" w:hAnsi="Arial" w:cs="Arial"/>
          <w:b/>
          <w:bCs/>
          <w:u w:val="single"/>
          <w:lang w:val="es-ES"/>
        </w:rPr>
        <w:t xml:space="preserve"> </w:t>
      </w:r>
      <w:r w:rsidR="00FB58CF" w:rsidRPr="00AA6DA5">
        <w:rPr>
          <w:rFonts w:ascii="Arial" w:hAnsi="Arial" w:cs="Arial"/>
          <w:b/>
          <w:u w:val="single"/>
          <w:lang w:val="es-ES"/>
        </w:rPr>
        <w:t>Normas para la Planificación</w:t>
      </w:r>
      <w:r w:rsidR="0064482A" w:rsidRPr="00AA6DA5">
        <w:rPr>
          <w:rFonts w:ascii="Arial" w:hAnsi="Arial" w:cs="Arial"/>
          <w:b/>
          <w:u w:val="single"/>
          <w:lang w:val="es-ES"/>
        </w:rPr>
        <w:t xml:space="preserve"> </w:t>
      </w:r>
      <w:r w:rsidR="00132689" w:rsidRPr="00AA6DA5">
        <w:rPr>
          <w:rFonts w:ascii="Arial" w:hAnsi="Arial" w:cs="Arial"/>
          <w:b/>
          <w:bCs/>
          <w:u w:val="single"/>
          <w:lang w:val="es-ES"/>
        </w:rPr>
        <w:t>General de la Auditoría</w:t>
      </w:r>
    </w:p>
    <w:p w14:paraId="65679FCA" w14:textId="77777777" w:rsidR="0010422D" w:rsidRPr="00AA6DA5" w:rsidRDefault="0010422D" w:rsidP="0010422D">
      <w:pPr>
        <w:spacing w:after="0"/>
        <w:jc w:val="both"/>
        <w:rPr>
          <w:rFonts w:ascii="Arial" w:hAnsi="Arial" w:cs="Arial"/>
          <w:lang w:val="es-ES"/>
        </w:rPr>
      </w:pPr>
    </w:p>
    <w:p w14:paraId="5369EA50" w14:textId="77777777" w:rsidR="00132689" w:rsidRPr="00AA6DA5" w:rsidRDefault="00132689" w:rsidP="00531CA4">
      <w:pPr>
        <w:jc w:val="both"/>
        <w:rPr>
          <w:rFonts w:ascii="Arial" w:hAnsi="Arial" w:cs="Arial"/>
          <w:lang w:val="es-ES"/>
        </w:rPr>
      </w:pPr>
      <w:r w:rsidRPr="00AA6DA5">
        <w:rPr>
          <w:rFonts w:ascii="Arial" w:hAnsi="Arial" w:cs="Arial"/>
          <w:lang w:val="es-ES"/>
        </w:rPr>
        <w:t xml:space="preserve">El planeamiento de la auditoría </w:t>
      </w:r>
      <w:r w:rsidR="005F527A" w:rsidRPr="00AA6DA5">
        <w:rPr>
          <w:rFonts w:ascii="Arial" w:hAnsi="Arial" w:cs="Arial"/>
          <w:lang w:val="es-ES"/>
        </w:rPr>
        <w:t xml:space="preserve">interna </w:t>
      </w:r>
      <w:r w:rsidRPr="00AA6DA5">
        <w:rPr>
          <w:rFonts w:ascii="Arial" w:hAnsi="Arial" w:cs="Arial"/>
          <w:lang w:val="es-ES"/>
        </w:rPr>
        <w:t>comprende el desarrollo de una estrategia</w:t>
      </w:r>
      <w:r w:rsidR="0039046E" w:rsidRPr="00AA6DA5">
        <w:rPr>
          <w:rFonts w:ascii="Arial" w:hAnsi="Arial" w:cs="Arial"/>
          <w:lang w:val="es-ES"/>
        </w:rPr>
        <w:t xml:space="preserve"> </w:t>
      </w:r>
      <w:r w:rsidRPr="00AA6DA5">
        <w:rPr>
          <w:rFonts w:ascii="Arial" w:hAnsi="Arial" w:cs="Arial"/>
          <w:lang w:val="es-ES"/>
        </w:rPr>
        <w:t>global para su conducción, al igual que el establecimiento de un enfoque apropiado</w:t>
      </w:r>
      <w:r w:rsidR="0039046E" w:rsidRPr="00AA6DA5">
        <w:rPr>
          <w:rFonts w:ascii="Arial" w:hAnsi="Arial" w:cs="Arial"/>
          <w:lang w:val="es-ES"/>
        </w:rPr>
        <w:t xml:space="preserve"> </w:t>
      </w:r>
      <w:r w:rsidRPr="00AA6DA5">
        <w:rPr>
          <w:rFonts w:ascii="Arial" w:hAnsi="Arial" w:cs="Arial"/>
          <w:lang w:val="es-ES"/>
        </w:rPr>
        <w:t>sobre la naturaleza, oportunidad y alcance de los procedimientos de auditoría que deben</w:t>
      </w:r>
      <w:r w:rsidR="0039046E" w:rsidRPr="00AA6DA5">
        <w:rPr>
          <w:rFonts w:ascii="Arial" w:hAnsi="Arial" w:cs="Arial"/>
          <w:lang w:val="es-ES"/>
        </w:rPr>
        <w:t xml:space="preserve"> </w:t>
      </w:r>
      <w:r w:rsidRPr="00AA6DA5">
        <w:rPr>
          <w:rFonts w:ascii="Arial" w:hAnsi="Arial" w:cs="Arial"/>
          <w:lang w:val="es-ES"/>
        </w:rPr>
        <w:t>aplicarse. El planeamiento también debe permitir que el equipo de auditoría pueda hacer</w:t>
      </w:r>
      <w:r w:rsidR="0039046E" w:rsidRPr="00AA6DA5">
        <w:rPr>
          <w:rFonts w:ascii="Arial" w:hAnsi="Arial" w:cs="Arial"/>
          <w:lang w:val="es-ES"/>
        </w:rPr>
        <w:t xml:space="preserve"> </w:t>
      </w:r>
      <w:r w:rsidRPr="00AA6DA5">
        <w:rPr>
          <w:rFonts w:ascii="Arial" w:hAnsi="Arial" w:cs="Arial"/>
          <w:lang w:val="es-ES"/>
        </w:rPr>
        <w:t>uso apropiado del potencial humano disponible.</w:t>
      </w:r>
    </w:p>
    <w:p w14:paraId="214EE86A" w14:textId="77777777" w:rsidR="00132689" w:rsidRPr="00AA6DA5" w:rsidRDefault="00132689" w:rsidP="00531CA4">
      <w:pPr>
        <w:jc w:val="both"/>
        <w:rPr>
          <w:rFonts w:ascii="Arial" w:hAnsi="Arial" w:cs="Arial"/>
          <w:lang w:val="es-ES"/>
        </w:rPr>
      </w:pPr>
      <w:r w:rsidRPr="00AA6DA5">
        <w:rPr>
          <w:rFonts w:ascii="Arial" w:hAnsi="Arial" w:cs="Arial"/>
          <w:lang w:val="es-ES"/>
        </w:rPr>
        <w:t xml:space="preserve">El proceso de planeamiento permite al auditor identificar las áreas más importantes y los problemas potenciales del examen, evaluar el nivel de riesgo y programar la obtención de la evidencia necesaria para dictaminar los estados financieros de la </w:t>
      </w:r>
      <w:r w:rsidR="007F0199" w:rsidRPr="00AA6DA5">
        <w:rPr>
          <w:rFonts w:ascii="Arial" w:hAnsi="Arial" w:cs="Arial"/>
          <w:lang w:val="es-ES"/>
        </w:rPr>
        <w:t xml:space="preserve">Cooperativa </w:t>
      </w:r>
      <w:r w:rsidRPr="00AA6DA5">
        <w:rPr>
          <w:rFonts w:ascii="Arial" w:hAnsi="Arial" w:cs="Arial"/>
          <w:lang w:val="es-ES"/>
        </w:rPr>
        <w:t>auditada.</w:t>
      </w:r>
    </w:p>
    <w:p w14:paraId="6B36ECD1" w14:textId="77777777" w:rsidR="00132689" w:rsidRPr="00AA6DA5" w:rsidRDefault="00E04D9F" w:rsidP="00531CA4">
      <w:pPr>
        <w:jc w:val="both"/>
        <w:rPr>
          <w:rFonts w:ascii="Arial" w:hAnsi="Arial" w:cs="Arial"/>
          <w:lang w:val="es-ES"/>
        </w:rPr>
      </w:pPr>
      <w:r w:rsidRPr="00AA6DA5">
        <w:rPr>
          <w:rFonts w:ascii="Arial" w:hAnsi="Arial" w:cs="Arial"/>
          <w:lang w:val="es-ES"/>
        </w:rPr>
        <w:t>El Auditor Interno</w:t>
      </w:r>
      <w:r w:rsidR="00132689" w:rsidRPr="00AA6DA5">
        <w:rPr>
          <w:rFonts w:ascii="Arial" w:hAnsi="Arial" w:cs="Arial"/>
          <w:lang w:val="es-ES"/>
        </w:rPr>
        <w:t xml:space="preserve"> realiza el planeamiento para determinar de manera efectiva y eficiente la</w:t>
      </w:r>
      <w:r w:rsidR="0039046E" w:rsidRPr="00AA6DA5">
        <w:rPr>
          <w:rFonts w:ascii="Arial" w:hAnsi="Arial" w:cs="Arial"/>
          <w:lang w:val="es-ES"/>
        </w:rPr>
        <w:t xml:space="preserve"> </w:t>
      </w:r>
      <w:r w:rsidR="00132689" w:rsidRPr="00AA6DA5">
        <w:rPr>
          <w:rFonts w:ascii="Arial" w:hAnsi="Arial" w:cs="Arial"/>
          <w:lang w:val="es-ES"/>
        </w:rPr>
        <w:t>forma de obtener los datos necesarios e informar acerca de los estados financieros de la</w:t>
      </w:r>
      <w:r w:rsidR="0039046E" w:rsidRPr="00AA6DA5">
        <w:rPr>
          <w:rFonts w:ascii="Arial" w:hAnsi="Arial" w:cs="Arial"/>
          <w:lang w:val="es-ES"/>
        </w:rPr>
        <w:t xml:space="preserve"> </w:t>
      </w:r>
      <w:r w:rsidR="00132689" w:rsidRPr="00AA6DA5">
        <w:rPr>
          <w:rFonts w:ascii="Arial" w:hAnsi="Arial" w:cs="Arial"/>
          <w:lang w:val="es-ES"/>
        </w:rPr>
        <w:t>entidad. La naturaleza y alcance del planeamiento, puede variar según el tamaño de la</w:t>
      </w:r>
      <w:r w:rsidR="0039046E" w:rsidRPr="00AA6DA5">
        <w:rPr>
          <w:rFonts w:ascii="Arial" w:hAnsi="Arial" w:cs="Arial"/>
          <w:lang w:val="es-ES"/>
        </w:rPr>
        <w:t xml:space="preserve"> </w:t>
      </w:r>
      <w:r w:rsidR="00132689" w:rsidRPr="00AA6DA5">
        <w:rPr>
          <w:rFonts w:ascii="Arial" w:hAnsi="Arial" w:cs="Arial"/>
          <w:lang w:val="es-ES"/>
        </w:rPr>
        <w:t>entidad, el volumen de sus operaciones, la experiencia y, el conocimiento de</w:t>
      </w:r>
      <w:r w:rsidR="0039046E" w:rsidRPr="00AA6DA5">
        <w:rPr>
          <w:rFonts w:ascii="Arial" w:hAnsi="Arial" w:cs="Arial"/>
          <w:lang w:val="es-ES"/>
        </w:rPr>
        <w:t xml:space="preserve"> </w:t>
      </w:r>
      <w:r w:rsidR="00132689" w:rsidRPr="00AA6DA5">
        <w:rPr>
          <w:rFonts w:ascii="Arial" w:hAnsi="Arial" w:cs="Arial"/>
          <w:lang w:val="es-ES"/>
        </w:rPr>
        <w:t>las operaciones.</w:t>
      </w:r>
    </w:p>
    <w:p w14:paraId="3528049D" w14:textId="77777777" w:rsidR="00EF449A" w:rsidRPr="00AA6DA5" w:rsidRDefault="00EF449A" w:rsidP="00531CA4">
      <w:pPr>
        <w:autoSpaceDE w:val="0"/>
        <w:autoSpaceDN w:val="0"/>
        <w:adjustRightInd w:val="0"/>
        <w:spacing w:after="0"/>
        <w:jc w:val="both"/>
        <w:rPr>
          <w:rFonts w:ascii="Arial" w:hAnsi="Arial" w:cs="Arial"/>
          <w:lang w:val="es-ES"/>
        </w:rPr>
      </w:pPr>
    </w:p>
    <w:p w14:paraId="5B45CA15" w14:textId="77777777" w:rsidR="00781FB7" w:rsidRPr="00AA6DA5" w:rsidRDefault="00781FB7"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Las normas técnicas aplicables son las Normas Internacionales para el Ejercicio de la Profesión de Auditoría Interna </w:t>
      </w:r>
      <w:r w:rsidR="00B85DE1" w:rsidRPr="00AA6DA5">
        <w:rPr>
          <w:rFonts w:ascii="Arial" w:hAnsi="Arial" w:cs="Arial"/>
          <w:lang w:val="es-ES"/>
        </w:rPr>
        <w:t xml:space="preserve">2200 </w:t>
      </w:r>
      <w:r w:rsidRPr="00AA6DA5">
        <w:rPr>
          <w:rFonts w:ascii="Arial" w:hAnsi="Arial" w:cs="Arial"/>
          <w:lang w:val="es-ES"/>
        </w:rPr>
        <w:t xml:space="preserve">emitidas por el </w:t>
      </w:r>
      <w:r w:rsidR="00695C4C" w:rsidRPr="00AA6DA5">
        <w:rPr>
          <w:rFonts w:ascii="Arial" w:hAnsi="Arial" w:cs="Arial"/>
          <w:lang w:val="es-ES"/>
        </w:rPr>
        <w:t>IIA</w:t>
      </w:r>
      <w:r w:rsidRPr="00AA6DA5">
        <w:rPr>
          <w:rFonts w:ascii="Arial" w:hAnsi="Arial" w:cs="Arial"/>
          <w:lang w:val="es-ES"/>
        </w:rPr>
        <w:t xml:space="preserve"> Global son las siguientes: </w:t>
      </w:r>
    </w:p>
    <w:p w14:paraId="1F6679AC" w14:textId="77777777" w:rsidR="00781FB7" w:rsidRPr="00AA6DA5" w:rsidRDefault="00781FB7" w:rsidP="00531CA4">
      <w:pPr>
        <w:autoSpaceDE w:val="0"/>
        <w:autoSpaceDN w:val="0"/>
        <w:adjustRightInd w:val="0"/>
        <w:spacing w:after="0"/>
        <w:jc w:val="both"/>
        <w:rPr>
          <w:rFonts w:ascii="Arial" w:hAnsi="Arial" w:cs="Arial"/>
          <w:lang w:val="es-ES"/>
        </w:rPr>
      </w:pPr>
    </w:p>
    <w:p w14:paraId="3956807E" w14:textId="77777777" w:rsidR="00C41CC7" w:rsidRPr="00AA6DA5" w:rsidRDefault="00EF449A" w:rsidP="00531CA4">
      <w:pPr>
        <w:ind w:firstLine="708"/>
        <w:jc w:val="both"/>
        <w:rPr>
          <w:rFonts w:ascii="Arial" w:hAnsi="Arial" w:cs="Arial"/>
          <w:b/>
          <w:i/>
          <w:lang w:val="es-ES"/>
        </w:rPr>
      </w:pPr>
      <w:r w:rsidRPr="00AA6DA5">
        <w:rPr>
          <w:rFonts w:ascii="Arial" w:hAnsi="Arial" w:cs="Arial"/>
          <w:b/>
          <w:bCs/>
          <w:i/>
          <w:lang w:val="es-ES"/>
        </w:rPr>
        <w:t xml:space="preserve">Norma </w:t>
      </w:r>
      <w:r w:rsidR="00C41CC7" w:rsidRPr="00AA6DA5">
        <w:rPr>
          <w:rFonts w:ascii="Arial" w:hAnsi="Arial" w:cs="Arial"/>
          <w:b/>
          <w:bCs/>
          <w:i/>
          <w:lang w:val="es-ES"/>
        </w:rPr>
        <w:t>2201 Consideraciones sobre Planificación</w:t>
      </w:r>
    </w:p>
    <w:p w14:paraId="468C46C7" w14:textId="77777777" w:rsidR="00C41CC7" w:rsidRPr="00AA6DA5" w:rsidRDefault="00C41CC7" w:rsidP="00531CA4">
      <w:pPr>
        <w:pStyle w:val="Sinespaciado"/>
        <w:spacing w:line="276" w:lineRule="auto"/>
        <w:ind w:firstLine="705"/>
        <w:jc w:val="both"/>
        <w:rPr>
          <w:rFonts w:ascii="Arial" w:hAnsi="Arial" w:cs="Arial"/>
          <w:i/>
          <w:lang w:val="es-ES"/>
        </w:rPr>
      </w:pPr>
      <w:r w:rsidRPr="00AA6DA5">
        <w:rPr>
          <w:rFonts w:ascii="Arial" w:hAnsi="Arial" w:cs="Arial"/>
          <w:i/>
          <w:lang w:val="es-ES"/>
        </w:rPr>
        <w:t>Al planificar el trabajo, los auditores internos deben considerar:</w:t>
      </w:r>
    </w:p>
    <w:p w14:paraId="0E841471" w14:textId="77777777" w:rsidR="00C41CC7" w:rsidRPr="00AA6DA5" w:rsidRDefault="00C41CC7" w:rsidP="00AF7262">
      <w:pPr>
        <w:pStyle w:val="Sinespaciado"/>
        <w:numPr>
          <w:ilvl w:val="0"/>
          <w:numId w:val="5"/>
        </w:numPr>
        <w:spacing w:line="276" w:lineRule="auto"/>
        <w:jc w:val="both"/>
        <w:rPr>
          <w:rFonts w:ascii="Arial" w:hAnsi="Arial" w:cs="Arial"/>
          <w:i/>
          <w:lang w:val="es-ES"/>
        </w:rPr>
      </w:pPr>
      <w:r w:rsidRPr="00AA6DA5">
        <w:rPr>
          <w:rFonts w:ascii="Arial" w:hAnsi="Arial" w:cs="Arial"/>
          <w:i/>
          <w:lang w:val="es-ES"/>
        </w:rPr>
        <w:t xml:space="preserve">Los </w:t>
      </w:r>
      <w:r w:rsidRPr="00AA6DA5">
        <w:rPr>
          <w:rFonts w:ascii="Arial" w:hAnsi="Arial" w:cs="Arial"/>
          <w:i/>
          <w:u w:val="single"/>
          <w:lang w:val="es-ES"/>
        </w:rPr>
        <w:t xml:space="preserve">objetivos de la actividad </w:t>
      </w:r>
      <w:r w:rsidRPr="00AA6DA5">
        <w:rPr>
          <w:rFonts w:ascii="Arial" w:hAnsi="Arial" w:cs="Arial"/>
          <w:i/>
          <w:lang w:val="es-ES"/>
        </w:rPr>
        <w:t>que está siendo revisada.</w:t>
      </w:r>
    </w:p>
    <w:p w14:paraId="7C10E5D9" w14:textId="77777777" w:rsidR="00C41CC7" w:rsidRPr="00AA6DA5" w:rsidRDefault="00C41CC7" w:rsidP="00AF7262">
      <w:pPr>
        <w:pStyle w:val="Sinespaciado"/>
        <w:numPr>
          <w:ilvl w:val="0"/>
          <w:numId w:val="5"/>
        </w:numPr>
        <w:spacing w:line="276" w:lineRule="auto"/>
        <w:jc w:val="both"/>
        <w:rPr>
          <w:rFonts w:ascii="Arial" w:hAnsi="Arial" w:cs="Arial"/>
          <w:i/>
          <w:lang w:val="es-ES"/>
        </w:rPr>
      </w:pPr>
      <w:r w:rsidRPr="00AA6DA5">
        <w:rPr>
          <w:rFonts w:ascii="Arial" w:hAnsi="Arial" w:cs="Arial"/>
          <w:i/>
          <w:lang w:val="es-ES"/>
        </w:rPr>
        <w:t xml:space="preserve">Los </w:t>
      </w:r>
      <w:r w:rsidRPr="00AA6DA5">
        <w:rPr>
          <w:rFonts w:ascii="Arial" w:hAnsi="Arial" w:cs="Arial"/>
          <w:i/>
          <w:u w:val="single"/>
          <w:lang w:val="es-ES"/>
        </w:rPr>
        <w:t>medios</w:t>
      </w:r>
      <w:r w:rsidRPr="00AA6DA5">
        <w:rPr>
          <w:rFonts w:ascii="Arial" w:hAnsi="Arial" w:cs="Arial"/>
          <w:i/>
          <w:lang w:val="es-ES"/>
        </w:rPr>
        <w:t xml:space="preserve"> con los cuales la actividad controla su desempeño.</w:t>
      </w:r>
    </w:p>
    <w:p w14:paraId="2F4EBBE1" w14:textId="77777777" w:rsidR="00C41CC7" w:rsidRPr="00AA6DA5" w:rsidRDefault="00C41CC7" w:rsidP="00AF7262">
      <w:pPr>
        <w:pStyle w:val="Sinespaciado"/>
        <w:numPr>
          <w:ilvl w:val="0"/>
          <w:numId w:val="5"/>
        </w:numPr>
        <w:spacing w:line="276" w:lineRule="auto"/>
        <w:jc w:val="both"/>
        <w:rPr>
          <w:rFonts w:ascii="Arial" w:hAnsi="Arial" w:cs="Arial"/>
          <w:i/>
          <w:lang w:val="es-ES"/>
        </w:rPr>
      </w:pPr>
      <w:r w:rsidRPr="00AA6DA5">
        <w:rPr>
          <w:rFonts w:ascii="Arial" w:hAnsi="Arial" w:cs="Arial"/>
          <w:bCs/>
          <w:i/>
          <w:lang w:val="es-ES"/>
        </w:rPr>
        <w:t>Los riesgos significativos de la actividad</w:t>
      </w:r>
      <w:r w:rsidRPr="00AA6DA5">
        <w:rPr>
          <w:rFonts w:ascii="Arial" w:hAnsi="Arial" w:cs="Arial"/>
          <w:i/>
          <w:lang w:val="es-ES"/>
        </w:rPr>
        <w:t>, sus objetivos, recursos y operaciones, y los medios con los cuales el impacto potencial del riesgo se mantiene a un nivel aceptable.</w:t>
      </w:r>
    </w:p>
    <w:p w14:paraId="7A8A7EED" w14:textId="77777777" w:rsidR="00C41CC7" w:rsidRPr="00AA6DA5" w:rsidRDefault="00C41CC7" w:rsidP="00AF7262">
      <w:pPr>
        <w:pStyle w:val="Sinespaciado"/>
        <w:numPr>
          <w:ilvl w:val="0"/>
          <w:numId w:val="5"/>
        </w:numPr>
        <w:spacing w:line="276" w:lineRule="auto"/>
        <w:jc w:val="both"/>
        <w:rPr>
          <w:rFonts w:ascii="Arial" w:hAnsi="Arial" w:cs="Arial"/>
          <w:i/>
          <w:lang w:val="es-ES"/>
        </w:rPr>
      </w:pPr>
      <w:r w:rsidRPr="00AA6DA5">
        <w:rPr>
          <w:rFonts w:ascii="Arial" w:hAnsi="Arial" w:cs="Arial"/>
          <w:bCs/>
          <w:i/>
          <w:lang w:val="es-ES"/>
        </w:rPr>
        <w:t xml:space="preserve">La adecuación y eficacia de los sistemas de gestión de riesgos </w:t>
      </w:r>
      <w:r w:rsidRPr="00AA6DA5">
        <w:rPr>
          <w:rFonts w:ascii="Arial" w:hAnsi="Arial" w:cs="Arial"/>
          <w:i/>
          <w:lang w:val="es-ES"/>
        </w:rPr>
        <w:t>y control de la actividad comparados con un cuadro o modelo de control relevante.</w:t>
      </w:r>
    </w:p>
    <w:p w14:paraId="2E344249" w14:textId="77777777" w:rsidR="00C41CC7" w:rsidRPr="00AA6DA5" w:rsidRDefault="00C41CC7" w:rsidP="00AF7262">
      <w:pPr>
        <w:pStyle w:val="Sinespaciado"/>
        <w:numPr>
          <w:ilvl w:val="0"/>
          <w:numId w:val="5"/>
        </w:numPr>
        <w:spacing w:line="276" w:lineRule="auto"/>
        <w:jc w:val="both"/>
        <w:rPr>
          <w:rFonts w:ascii="Arial" w:hAnsi="Arial" w:cs="Arial"/>
          <w:i/>
          <w:lang w:val="es-ES"/>
        </w:rPr>
      </w:pPr>
      <w:r w:rsidRPr="00AA6DA5">
        <w:rPr>
          <w:rFonts w:ascii="Arial" w:hAnsi="Arial" w:cs="Arial"/>
          <w:i/>
          <w:lang w:val="es-ES"/>
        </w:rPr>
        <w:t xml:space="preserve">Las oportunidades de introducir </w:t>
      </w:r>
      <w:r w:rsidRPr="00AA6DA5">
        <w:rPr>
          <w:rFonts w:ascii="Arial" w:hAnsi="Arial" w:cs="Arial"/>
          <w:bCs/>
          <w:i/>
          <w:lang w:val="es-ES"/>
        </w:rPr>
        <w:t>mejoras significativas en los sistemas de gestión de riesgos</w:t>
      </w:r>
      <w:r w:rsidRPr="00AA6DA5">
        <w:rPr>
          <w:rFonts w:ascii="Arial" w:hAnsi="Arial" w:cs="Arial"/>
          <w:i/>
          <w:lang w:val="es-ES"/>
        </w:rPr>
        <w:t xml:space="preserve"> y control de la actividad.</w:t>
      </w:r>
    </w:p>
    <w:p w14:paraId="25DFAB7C" w14:textId="77777777" w:rsidR="00B85DE1" w:rsidRPr="00AA6DA5" w:rsidRDefault="00B85DE1" w:rsidP="00531CA4">
      <w:pPr>
        <w:pStyle w:val="Sinespaciado"/>
        <w:spacing w:line="276" w:lineRule="auto"/>
        <w:ind w:left="1065"/>
        <w:jc w:val="both"/>
        <w:rPr>
          <w:rFonts w:ascii="Arial" w:hAnsi="Arial" w:cs="Arial"/>
          <w:i/>
          <w:lang w:val="es-ES"/>
        </w:rPr>
      </w:pPr>
    </w:p>
    <w:p w14:paraId="10C27A08" w14:textId="77777777" w:rsidR="00C41CC7" w:rsidRPr="00AA6DA5" w:rsidRDefault="00EF449A" w:rsidP="00531CA4">
      <w:pPr>
        <w:ind w:left="709"/>
        <w:jc w:val="both"/>
        <w:rPr>
          <w:rFonts w:ascii="Arial" w:hAnsi="Arial" w:cs="Arial"/>
          <w:i/>
          <w:lang w:val="es-ES"/>
        </w:rPr>
      </w:pPr>
      <w:r w:rsidRPr="00AA6DA5">
        <w:rPr>
          <w:rFonts w:ascii="Arial" w:hAnsi="Arial" w:cs="Arial"/>
          <w:b/>
          <w:bCs/>
          <w:i/>
          <w:lang w:val="es-ES"/>
        </w:rPr>
        <w:t xml:space="preserve">Norma </w:t>
      </w:r>
      <w:r w:rsidR="00F16EEE" w:rsidRPr="00AA6DA5">
        <w:rPr>
          <w:rFonts w:ascii="Arial" w:hAnsi="Arial" w:cs="Arial"/>
          <w:b/>
          <w:bCs/>
          <w:i/>
          <w:lang w:val="es-ES"/>
        </w:rPr>
        <w:t xml:space="preserve">2210 </w:t>
      </w:r>
      <w:r w:rsidR="00B85DE1" w:rsidRPr="00AA6DA5">
        <w:rPr>
          <w:rFonts w:ascii="Arial" w:hAnsi="Arial" w:cs="Arial"/>
          <w:b/>
          <w:bCs/>
          <w:i/>
          <w:lang w:val="es-ES"/>
        </w:rPr>
        <w:t>Obj</w:t>
      </w:r>
      <w:r w:rsidR="00C41CC7" w:rsidRPr="00AA6DA5">
        <w:rPr>
          <w:rFonts w:ascii="Arial" w:hAnsi="Arial" w:cs="Arial"/>
          <w:b/>
          <w:bCs/>
          <w:i/>
          <w:lang w:val="es-ES"/>
        </w:rPr>
        <w:t>etivos del Trabajo</w:t>
      </w:r>
    </w:p>
    <w:p w14:paraId="0FD05169" w14:textId="77777777" w:rsidR="00B85DE1" w:rsidRPr="00AA6DA5" w:rsidRDefault="00C41CC7" w:rsidP="00AF7262">
      <w:pPr>
        <w:pStyle w:val="Sinespaciado"/>
        <w:numPr>
          <w:ilvl w:val="0"/>
          <w:numId w:val="5"/>
        </w:numPr>
        <w:spacing w:line="276" w:lineRule="auto"/>
        <w:jc w:val="both"/>
        <w:rPr>
          <w:rFonts w:ascii="Arial" w:hAnsi="Arial" w:cs="Arial"/>
          <w:bCs/>
          <w:i/>
          <w:lang w:val="es-ES"/>
        </w:rPr>
      </w:pPr>
      <w:r w:rsidRPr="00AA6DA5">
        <w:rPr>
          <w:rFonts w:ascii="Arial" w:hAnsi="Arial" w:cs="Arial"/>
          <w:bCs/>
          <w:i/>
          <w:lang w:val="es-ES"/>
        </w:rPr>
        <w:t>Los auditores internos deben realizar una evaluación preliminar de los riesgos pertinentes a la actividad bajo revisión. Los objetivos del trabajo deben reflejar los resultados de esta evaluación.</w:t>
      </w:r>
      <w:r w:rsidR="00B85DE1" w:rsidRPr="00AA6DA5">
        <w:rPr>
          <w:rFonts w:ascii="Arial" w:hAnsi="Arial" w:cs="Arial"/>
          <w:bCs/>
          <w:i/>
          <w:lang w:val="es-ES"/>
        </w:rPr>
        <w:t xml:space="preserve"> </w:t>
      </w:r>
    </w:p>
    <w:p w14:paraId="45CFEE14" w14:textId="77777777" w:rsidR="00C41CC7" w:rsidRPr="00AA6DA5" w:rsidRDefault="00C41CC7" w:rsidP="00AF7262">
      <w:pPr>
        <w:pStyle w:val="Sinespaciado"/>
        <w:numPr>
          <w:ilvl w:val="0"/>
          <w:numId w:val="5"/>
        </w:numPr>
        <w:spacing w:line="276" w:lineRule="auto"/>
        <w:jc w:val="both"/>
        <w:rPr>
          <w:rFonts w:ascii="Arial" w:hAnsi="Arial" w:cs="Arial"/>
          <w:i/>
          <w:lang w:val="es-ES"/>
        </w:rPr>
      </w:pPr>
      <w:r w:rsidRPr="00AA6DA5">
        <w:rPr>
          <w:rFonts w:ascii="Arial" w:hAnsi="Arial" w:cs="Arial"/>
          <w:bCs/>
          <w:i/>
          <w:lang w:val="es-ES"/>
        </w:rPr>
        <w:t>El auditor interno debe considerar la probabilidad de errores, irregularidades, incumplimientos y otras exposiciones materiales al desarrollar los objetivos del trabajo</w:t>
      </w:r>
      <w:r w:rsidRPr="00AA6DA5">
        <w:rPr>
          <w:rFonts w:ascii="Arial" w:hAnsi="Arial" w:cs="Arial"/>
          <w:i/>
          <w:lang w:val="es-ES"/>
        </w:rPr>
        <w:t>.</w:t>
      </w:r>
    </w:p>
    <w:p w14:paraId="54ED534D" w14:textId="77777777" w:rsidR="00F16EEE" w:rsidRPr="00AA6DA5" w:rsidRDefault="00F16EEE" w:rsidP="00531CA4">
      <w:pPr>
        <w:pStyle w:val="Sinespaciado"/>
        <w:spacing w:line="276" w:lineRule="auto"/>
        <w:jc w:val="both"/>
        <w:rPr>
          <w:rFonts w:ascii="Arial" w:hAnsi="Arial" w:cs="Arial"/>
          <w:i/>
          <w:lang w:val="es-ES"/>
        </w:rPr>
      </w:pPr>
    </w:p>
    <w:p w14:paraId="2FA1893D" w14:textId="77777777" w:rsidR="00C41CC7" w:rsidRPr="00AA6DA5" w:rsidRDefault="00EF449A" w:rsidP="00531CA4">
      <w:pPr>
        <w:ind w:firstLine="705"/>
        <w:jc w:val="both"/>
        <w:rPr>
          <w:rFonts w:ascii="Arial" w:hAnsi="Arial" w:cs="Arial"/>
          <w:b/>
          <w:i/>
          <w:lang w:val="es-ES"/>
        </w:rPr>
      </w:pPr>
      <w:r w:rsidRPr="00AA6DA5">
        <w:rPr>
          <w:rFonts w:ascii="Arial" w:hAnsi="Arial" w:cs="Arial"/>
          <w:b/>
          <w:bCs/>
          <w:i/>
          <w:lang w:val="es-ES"/>
        </w:rPr>
        <w:t xml:space="preserve">Norma </w:t>
      </w:r>
      <w:r w:rsidR="00C41CC7" w:rsidRPr="00AA6DA5">
        <w:rPr>
          <w:rFonts w:ascii="Arial" w:hAnsi="Arial" w:cs="Arial"/>
          <w:b/>
          <w:bCs/>
          <w:i/>
          <w:lang w:val="es-ES"/>
        </w:rPr>
        <w:t>2220 Alcance del Trabajo</w:t>
      </w:r>
    </w:p>
    <w:p w14:paraId="631AC1F3" w14:textId="77777777" w:rsidR="00C41CC7" w:rsidRPr="00AA6DA5" w:rsidRDefault="00C41CC7" w:rsidP="00531CA4">
      <w:pPr>
        <w:ind w:left="705"/>
        <w:jc w:val="both"/>
        <w:rPr>
          <w:rFonts w:ascii="Arial" w:hAnsi="Arial" w:cs="Arial"/>
          <w:i/>
          <w:lang w:val="es-ES"/>
        </w:rPr>
      </w:pPr>
      <w:r w:rsidRPr="00AA6DA5">
        <w:rPr>
          <w:rFonts w:ascii="Arial" w:hAnsi="Arial" w:cs="Arial"/>
          <w:i/>
          <w:lang w:val="es-ES"/>
        </w:rPr>
        <w:t>El alcance del trabajo debe tener en cuenta los sistemas, registros, personal y propiedades físicas relevantes, incluso aquellos bajo el control de terceros</w:t>
      </w:r>
    </w:p>
    <w:p w14:paraId="148F6A7C" w14:textId="77777777" w:rsidR="00C41CC7" w:rsidRPr="00AA6DA5" w:rsidRDefault="00EF449A" w:rsidP="00531CA4">
      <w:pPr>
        <w:ind w:firstLine="705"/>
        <w:jc w:val="both"/>
        <w:rPr>
          <w:rFonts w:ascii="Arial" w:hAnsi="Arial" w:cs="Arial"/>
          <w:b/>
          <w:bCs/>
          <w:i/>
          <w:lang w:val="es-ES"/>
        </w:rPr>
      </w:pPr>
      <w:r w:rsidRPr="00AA6DA5">
        <w:rPr>
          <w:rFonts w:ascii="Arial" w:hAnsi="Arial" w:cs="Arial"/>
          <w:b/>
          <w:bCs/>
          <w:i/>
          <w:lang w:val="es-ES"/>
        </w:rPr>
        <w:t xml:space="preserve">Norma </w:t>
      </w:r>
      <w:r w:rsidR="00C41CC7" w:rsidRPr="00AA6DA5">
        <w:rPr>
          <w:rFonts w:ascii="Arial" w:hAnsi="Arial" w:cs="Arial"/>
          <w:b/>
          <w:bCs/>
          <w:i/>
          <w:lang w:val="es-ES"/>
        </w:rPr>
        <w:t>2230 Asignación de Recursos para el Trabajo</w:t>
      </w:r>
    </w:p>
    <w:p w14:paraId="5CF4DD67" w14:textId="77777777" w:rsidR="00C41CC7" w:rsidRPr="00AA6DA5" w:rsidRDefault="00C41CC7" w:rsidP="00531CA4">
      <w:pPr>
        <w:pStyle w:val="Sinespaciado"/>
        <w:spacing w:line="276" w:lineRule="auto"/>
        <w:ind w:firstLine="705"/>
        <w:jc w:val="both"/>
        <w:rPr>
          <w:rFonts w:ascii="Arial" w:hAnsi="Arial" w:cs="Arial"/>
          <w:bCs/>
          <w:i/>
          <w:lang w:val="es-ES"/>
        </w:rPr>
      </w:pPr>
      <w:r w:rsidRPr="00AA6DA5">
        <w:rPr>
          <w:rFonts w:ascii="Arial" w:hAnsi="Arial" w:cs="Arial"/>
          <w:bCs/>
          <w:i/>
          <w:lang w:val="es-ES"/>
        </w:rPr>
        <w:t>El jefe de auditoria interna deberá asegurar que los recursos sean:</w:t>
      </w:r>
    </w:p>
    <w:p w14:paraId="38DEA7C3" w14:textId="77777777" w:rsidR="00C41CC7" w:rsidRPr="00AA6DA5" w:rsidRDefault="00C41CC7" w:rsidP="00AF7262">
      <w:pPr>
        <w:pStyle w:val="Sinespaciado"/>
        <w:numPr>
          <w:ilvl w:val="0"/>
          <w:numId w:val="5"/>
        </w:numPr>
        <w:spacing w:line="276" w:lineRule="auto"/>
        <w:jc w:val="both"/>
        <w:rPr>
          <w:rFonts w:ascii="Arial" w:hAnsi="Arial" w:cs="Arial"/>
          <w:bCs/>
          <w:i/>
          <w:lang w:val="es-ES"/>
        </w:rPr>
      </w:pPr>
      <w:r w:rsidRPr="00AA6DA5">
        <w:rPr>
          <w:rFonts w:ascii="Arial" w:hAnsi="Arial" w:cs="Arial"/>
          <w:bCs/>
          <w:i/>
          <w:lang w:val="es-ES"/>
        </w:rPr>
        <w:t>Apropiados</w:t>
      </w:r>
    </w:p>
    <w:p w14:paraId="50D6BA88" w14:textId="77777777" w:rsidR="00C41CC7" w:rsidRPr="00AA6DA5" w:rsidRDefault="00C41CC7" w:rsidP="00AF7262">
      <w:pPr>
        <w:pStyle w:val="Sinespaciado"/>
        <w:numPr>
          <w:ilvl w:val="0"/>
          <w:numId w:val="5"/>
        </w:numPr>
        <w:spacing w:line="276" w:lineRule="auto"/>
        <w:jc w:val="both"/>
        <w:rPr>
          <w:rFonts w:ascii="Arial" w:hAnsi="Arial" w:cs="Arial"/>
          <w:bCs/>
          <w:i/>
          <w:lang w:val="es-ES"/>
        </w:rPr>
      </w:pPr>
      <w:r w:rsidRPr="00AA6DA5">
        <w:rPr>
          <w:rFonts w:ascii="Arial" w:hAnsi="Arial" w:cs="Arial"/>
          <w:bCs/>
          <w:i/>
          <w:lang w:val="es-ES"/>
        </w:rPr>
        <w:t>Suficientes</w:t>
      </w:r>
    </w:p>
    <w:p w14:paraId="58BED350" w14:textId="77777777" w:rsidR="00C41CC7" w:rsidRPr="00AA6DA5" w:rsidRDefault="00C41CC7" w:rsidP="00AF7262">
      <w:pPr>
        <w:pStyle w:val="Sinespaciado"/>
        <w:numPr>
          <w:ilvl w:val="0"/>
          <w:numId w:val="5"/>
        </w:numPr>
        <w:spacing w:line="276" w:lineRule="auto"/>
        <w:jc w:val="both"/>
        <w:rPr>
          <w:rFonts w:ascii="Arial" w:hAnsi="Arial" w:cs="Arial"/>
          <w:i/>
          <w:lang w:val="es-ES"/>
        </w:rPr>
      </w:pPr>
      <w:r w:rsidRPr="00AA6DA5">
        <w:rPr>
          <w:rFonts w:ascii="Arial" w:hAnsi="Arial" w:cs="Arial"/>
          <w:i/>
          <w:lang w:val="es-ES"/>
        </w:rPr>
        <w:t>Eficazmente asignados para cumplir con el plan</w:t>
      </w:r>
    </w:p>
    <w:p w14:paraId="2BBD9116" w14:textId="77777777" w:rsidR="0016155D" w:rsidRPr="00AA6DA5" w:rsidRDefault="0016155D" w:rsidP="00531CA4">
      <w:pPr>
        <w:ind w:left="705"/>
        <w:jc w:val="both"/>
        <w:rPr>
          <w:rFonts w:ascii="Arial" w:hAnsi="Arial" w:cs="Arial"/>
          <w:i/>
          <w:lang w:val="es-ES"/>
        </w:rPr>
      </w:pPr>
    </w:p>
    <w:p w14:paraId="2273B77C" w14:textId="77777777" w:rsidR="00C41CC7" w:rsidRPr="00AA6DA5" w:rsidRDefault="00EF449A" w:rsidP="00531CA4">
      <w:pPr>
        <w:ind w:firstLine="705"/>
        <w:jc w:val="both"/>
        <w:rPr>
          <w:rFonts w:ascii="Arial" w:hAnsi="Arial" w:cs="Arial"/>
          <w:b/>
          <w:i/>
          <w:lang w:val="es-ES"/>
        </w:rPr>
      </w:pPr>
      <w:r w:rsidRPr="00AA6DA5">
        <w:rPr>
          <w:rFonts w:ascii="Arial" w:hAnsi="Arial" w:cs="Arial"/>
          <w:b/>
          <w:bCs/>
          <w:i/>
          <w:lang w:val="es-ES"/>
        </w:rPr>
        <w:t xml:space="preserve">Norma </w:t>
      </w:r>
      <w:r w:rsidR="00C41CC7" w:rsidRPr="00AA6DA5">
        <w:rPr>
          <w:rFonts w:ascii="Arial" w:hAnsi="Arial" w:cs="Arial"/>
          <w:b/>
          <w:bCs/>
          <w:i/>
          <w:lang w:val="es-ES"/>
        </w:rPr>
        <w:t>2240 Programa de Trabajo</w:t>
      </w:r>
    </w:p>
    <w:p w14:paraId="4C52D641" w14:textId="77777777" w:rsidR="00C41CC7" w:rsidRPr="00AA6DA5" w:rsidRDefault="00C41CC7" w:rsidP="00AF7262">
      <w:pPr>
        <w:pStyle w:val="Sinespaciado"/>
        <w:numPr>
          <w:ilvl w:val="0"/>
          <w:numId w:val="5"/>
        </w:numPr>
        <w:spacing w:line="276" w:lineRule="auto"/>
        <w:jc w:val="both"/>
        <w:rPr>
          <w:rFonts w:ascii="Arial" w:hAnsi="Arial" w:cs="Arial"/>
          <w:bCs/>
          <w:i/>
          <w:lang w:val="es-ES"/>
        </w:rPr>
      </w:pPr>
      <w:r w:rsidRPr="00AA6DA5">
        <w:rPr>
          <w:rFonts w:ascii="Arial" w:hAnsi="Arial" w:cs="Arial"/>
          <w:bCs/>
          <w:i/>
          <w:lang w:val="es-ES"/>
        </w:rPr>
        <w:t>Los auditores internos deben preparar programas que cumplan con los objetivos del trabajo. Estos programas de trabajo deben estar registrados.</w:t>
      </w:r>
    </w:p>
    <w:p w14:paraId="20F25D06" w14:textId="77777777" w:rsidR="00C41CC7" w:rsidRPr="00AA6DA5" w:rsidRDefault="00C41CC7" w:rsidP="00AF7262">
      <w:pPr>
        <w:pStyle w:val="Sinespaciado"/>
        <w:numPr>
          <w:ilvl w:val="0"/>
          <w:numId w:val="5"/>
        </w:numPr>
        <w:spacing w:line="276" w:lineRule="auto"/>
        <w:jc w:val="both"/>
        <w:rPr>
          <w:rFonts w:ascii="Arial" w:hAnsi="Arial" w:cs="Arial"/>
          <w:bCs/>
          <w:i/>
          <w:lang w:val="es-ES"/>
        </w:rPr>
      </w:pPr>
      <w:r w:rsidRPr="00AA6DA5">
        <w:rPr>
          <w:rFonts w:ascii="Arial" w:hAnsi="Arial" w:cs="Arial"/>
          <w:bCs/>
          <w:i/>
          <w:lang w:val="es-ES"/>
        </w:rPr>
        <w:t>Los programas de trabajo deben establecer los procedimientos para identificar, analizar, evaluar y registrar información durante la tarea. El programa de trabajo debe ser aprobado con anterioridad a su implantación y cualquier ajuste ha de ser aprobado oportunamente.</w:t>
      </w:r>
    </w:p>
    <w:p w14:paraId="0CE767C1" w14:textId="77777777" w:rsidR="00777584" w:rsidRPr="00AA6DA5" w:rsidRDefault="00777584" w:rsidP="00777584">
      <w:pPr>
        <w:pStyle w:val="Sinespaciado"/>
        <w:spacing w:line="276" w:lineRule="auto"/>
        <w:jc w:val="both"/>
        <w:rPr>
          <w:rFonts w:ascii="Arial" w:hAnsi="Arial" w:cs="Arial"/>
          <w:bCs/>
          <w:i/>
          <w:lang w:val="es-ES"/>
        </w:rPr>
      </w:pPr>
    </w:p>
    <w:p w14:paraId="24840FE9" w14:textId="77777777" w:rsidR="00777584" w:rsidRPr="00AA6DA5" w:rsidRDefault="00777584" w:rsidP="00777584">
      <w:pPr>
        <w:pStyle w:val="Sinespaciado"/>
        <w:spacing w:line="276" w:lineRule="auto"/>
        <w:jc w:val="both"/>
        <w:rPr>
          <w:rFonts w:ascii="Arial" w:hAnsi="Arial" w:cs="Arial"/>
          <w:bCs/>
          <w:i/>
          <w:lang w:val="es-ES"/>
        </w:rPr>
      </w:pPr>
    </w:p>
    <w:p w14:paraId="79632B58" w14:textId="77777777" w:rsidR="00777584" w:rsidRPr="00AA6DA5" w:rsidRDefault="00777584" w:rsidP="00777584">
      <w:pPr>
        <w:pStyle w:val="Sinespaciado"/>
        <w:spacing w:line="276" w:lineRule="auto"/>
        <w:jc w:val="both"/>
        <w:rPr>
          <w:rFonts w:ascii="Arial" w:hAnsi="Arial" w:cs="Arial"/>
          <w:bCs/>
          <w:i/>
          <w:lang w:val="es-ES"/>
        </w:rPr>
      </w:pPr>
    </w:p>
    <w:p w14:paraId="6C82B6AB" w14:textId="77777777" w:rsidR="005E613A" w:rsidRPr="00AA6DA5" w:rsidRDefault="005E613A" w:rsidP="00531CA4">
      <w:pPr>
        <w:autoSpaceDE w:val="0"/>
        <w:autoSpaceDN w:val="0"/>
        <w:adjustRightInd w:val="0"/>
        <w:spacing w:after="0"/>
        <w:jc w:val="both"/>
        <w:rPr>
          <w:rFonts w:ascii="Arial" w:hAnsi="Arial" w:cs="Arial"/>
          <w:lang w:val="es-ES"/>
        </w:rPr>
      </w:pPr>
    </w:p>
    <w:p w14:paraId="6DA6A6F1" w14:textId="77777777" w:rsidR="00D10799" w:rsidRPr="00AA6DA5" w:rsidRDefault="00D10799" w:rsidP="00531CA4">
      <w:pPr>
        <w:autoSpaceDE w:val="0"/>
        <w:autoSpaceDN w:val="0"/>
        <w:adjustRightInd w:val="0"/>
        <w:spacing w:after="0"/>
        <w:jc w:val="both"/>
        <w:rPr>
          <w:rFonts w:ascii="Arial" w:hAnsi="Arial" w:cs="Arial"/>
          <w:lang w:val="es-ES"/>
        </w:rPr>
      </w:pPr>
    </w:p>
    <w:p w14:paraId="2D5F7040" w14:textId="77777777" w:rsidR="008059C3" w:rsidRPr="00AA6DA5" w:rsidRDefault="003F620F" w:rsidP="00531CA4">
      <w:pPr>
        <w:pStyle w:val="Sinespaciado"/>
        <w:spacing w:line="276" w:lineRule="auto"/>
        <w:jc w:val="both"/>
        <w:rPr>
          <w:rFonts w:ascii="Arial" w:hAnsi="Arial" w:cs="Arial"/>
          <w:b/>
          <w:u w:val="single"/>
          <w:lang w:val="es-ES"/>
        </w:rPr>
      </w:pPr>
      <w:r w:rsidRPr="00AA6DA5">
        <w:rPr>
          <w:rFonts w:ascii="Arial" w:hAnsi="Arial" w:cs="Arial"/>
          <w:b/>
          <w:u w:val="single"/>
          <w:lang w:val="es-ES"/>
        </w:rPr>
        <w:t>1.2 Matriz</w:t>
      </w:r>
      <w:r w:rsidR="0018570C" w:rsidRPr="00AA6DA5">
        <w:rPr>
          <w:rFonts w:ascii="Arial" w:hAnsi="Arial" w:cs="Arial"/>
          <w:b/>
          <w:u w:val="single"/>
          <w:lang w:val="es-ES"/>
        </w:rPr>
        <w:t xml:space="preserve"> de Riesgos de Auditor</w:t>
      </w:r>
      <w:r w:rsidR="008B5384" w:rsidRPr="00AA6DA5">
        <w:rPr>
          <w:rFonts w:ascii="Arial" w:hAnsi="Arial" w:cs="Arial"/>
          <w:b/>
          <w:u w:val="single"/>
          <w:lang w:val="es-ES"/>
        </w:rPr>
        <w:t>í</w:t>
      </w:r>
      <w:r w:rsidR="0018570C" w:rsidRPr="00AA6DA5">
        <w:rPr>
          <w:rFonts w:ascii="Arial" w:hAnsi="Arial" w:cs="Arial"/>
          <w:b/>
          <w:u w:val="single"/>
          <w:lang w:val="es-ES"/>
        </w:rPr>
        <w:t>a Interna</w:t>
      </w:r>
    </w:p>
    <w:p w14:paraId="4162151A" w14:textId="77777777" w:rsidR="00396B14" w:rsidRPr="00AA6DA5" w:rsidRDefault="00396B14" w:rsidP="00531CA4">
      <w:pPr>
        <w:pStyle w:val="Sinespaciado"/>
        <w:spacing w:line="276" w:lineRule="auto"/>
        <w:jc w:val="both"/>
        <w:rPr>
          <w:rFonts w:ascii="Arial" w:hAnsi="Arial" w:cs="Arial"/>
          <w:lang w:val="es-ES"/>
        </w:rPr>
      </w:pPr>
    </w:p>
    <w:p w14:paraId="6AD055B8" w14:textId="77777777" w:rsidR="0074221B" w:rsidRPr="00AA6DA5" w:rsidRDefault="0074221B" w:rsidP="00531CA4">
      <w:pPr>
        <w:pStyle w:val="Sinespaciado"/>
        <w:spacing w:line="276" w:lineRule="auto"/>
        <w:jc w:val="both"/>
        <w:rPr>
          <w:rFonts w:ascii="Arial" w:hAnsi="Arial" w:cs="Arial"/>
          <w:lang w:val="es-ES"/>
        </w:rPr>
      </w:pPr>
      <w:r w:rsidRPr="00AA6DA5">
        <w:rPr>
          <w:rFonts w:ascii="Arial" w:hAnsi="Arial" w:cs="Arial"/>
          <w:lang w:val="es-ES"/>
        </w:rPr>
        <w:t>Al desarrollar un trabajo de auditoría</w:t>
      </w:r>
      <w:r w:rsidR="0018570C" w:rsidRPr="00AA6DA5">
        <w:rPr>
          <w:rFonts w:ascii="Arial" w:hAnsi="Arial" w:cs="Arial"/>
          <w:lang w:val="es-ES"/>
        </w:rPr>
        <w:t xml:space="preserve"> interna</w:t>
      </w:r>
      <w:r w:rsidRPr="00AA6DA5">
        <w:rPr>
          <w:rFonts w:ascii="Arial" w:hAnsi="Arial" w:cs="Arial"/>
          <w:lang w:val="es-ES"/>
        </w:rPr>
        <w:t xml:space="preserve">, </w:t>
      </w:r>
      <w:r w:rsidR="00E04D9F" w:rsidRPr="00AA6DA5">
        <w:rPr>
          <w:rFonts w:ascii="Arial" w:hAnsi="Arial" w:cs="Arial"/>
          <w:lang w:val="es-ES"/>
        </w:rPr>
        <w:t>el Auditor Interno</w:t>
      </w:r>
      <w:r w:rsidRPr="00AA6DA5">
        <w:rPr>
          <w:rFonts w:ascii="Arial" w:hAnsi="Arial" w:cs="Arial"/>
          <w:lang w:val="es-ES"/>
        </w:rPr>
        <w:t xml:space="preserve"> </w:t>
      </w:r>
      <w:r w:rsidR="00FA5ACB" w:rsidRPr="00AA6DA5">
        <w:rPr>
          <w:rFonts w:ascii="Arial" w:hAnsi="Arial" w:cs="Arial"/>
          <w:lang w:val="es-ES"/>
        </w:rPr>
        <w:t xml:space="preserve">debe </w:t>
      </w:r>
      <w:r w:rsidRPr="00AA6DA5">
        <w:rPr>
          <w:rFonts w:ascii="Arial" w:hAnsi="Arial" w:cs="Arial"/>
          <w:lang w:val="es-ES"/>
        </w:rPr>
        <w:t xml:space="preserve">obtener conocimiento suficiente de las actividades </w:t>
      </w:r>
      <w:r w:rsidR="0018570C" w:rsidRPr="00AA6DA5">
        <w:rPr>
          <w:rFonts w:ascii="Arial" w:hAnsi="Arial" w:cs="Arial"/>
          <w:lang w:val="es-ES"/>
        </w:rPr>
        <w:t xml:space="preserve">y riesgos </w:t>
      </w:r>
      <w:r w:rsidRPr="00AA6DA5">
        <w:rPr>
          <w:rFonts w:ascii="Arial" w:hAnsi="Arial" w:cs="Arial"/>
          <w:lang w:val="es-ES"/>
        </w:rPr>
        <w:t xml:space="preserve">de la entidad, como para permitirle identificar y entender los hechos, transacciones y prácticas que, a su juicio, pueden tener un efecto significativo en </w:t>
      </w:r>
      <w:r w:rsidR="0018570C" w:rsidRPr="00AA6DA5">
        <w:rPr>
          <w:rFonts w:ascii="Arial" w:hAnsi="Arial" w:cs="Arial"/>
          <w:lang w:val="es-ES"/>
        </w:rPr>
        <w:t xml:space="preserve">el </w:t>
      </w:r>
      <w:r w:rsidR="00B967BA" w:rsidRPr="00AA6DA5">
        <w:rPr>
          <w:rFonts w:ascii="Arial" w:hAnsi="Arial" w:cs="Arial"/>
          <w:lang w:val="es-ES"/>
        </w:rPr>
        <w:t xml:space="preserve">funcionamiento del </w:t>
      </w:r>
      <w:r w:rsidR="0018570C" w:rsidRPr="00AA6DA5">
        <w:rPr>
          <w:rFonts w:ascii="Arial" w:hAnsi="Arial" w:cs="Arial"/>
          <w:lang w:val="es-ES"/>
        </w:rPr>
        <w:t xml:space="preserve">control interno de la </w:t>
      </w:r>
      <w:r w:rsidR="007F0199" w:rsidRPr="00AA6DA5">
        <w:rPr>
          <w:rFonts w:ascii="Arial" w:hAnsi="Arial" w:cs="Arial"/>
          <w:lang w:val="es-ES"/>
        </w:rPr>
        <w:t>Cooperativa</w:t>
      </w:r>
      <w:r w:rsidR="00B967BA" w:rsidRPr="00AA6DA5">
        <w:rPr>
          <w:rFonts w:ascii="Arial" w:hAnsi="Arial" w:cs="Arial"/>
          <w:lang w:val="es-ES"/>
        </w:rPr>
        <w:t>.</w:t>
      </w:r>
    </w:p>
    <w:p w14:paraId="5575546D" w14:textId="77777777" w:rsidR="00AF41FE" w:rsidRPr="00AA6DA5" w:rsidRDefault="00AF41FE" w:rsidP="00531CA4">
      <w:pPr>
        <w:pStyle w:val="Encabezado"/>
        <w:tabs>
          <w:tab w:val="clear" w:pos="4419"/>
          <w:tab w:val="clear" w:pos="8838"/>
          <w:tab w:val="right" w:pos="9072"/>
        </w:tabs>
        <w:spacing w:line="276" w:lineRule="auto"/>
        <w:jc w:val="both"/>
        <w:rPr>
          <w:rFonts w:ascii="Arial" w:hAnsi="Arial" w:cs="Arial"/>
          <w:b/>
          <w:lang w:val="es-ES"/>
        </w:rPr>
      </w:pPr>
    </w:p>
    <w:p w14:paraId="1134B8AF" w14:textId="77777777" w:rsidR="0074221B" w:rsidRPr="00AA6DA5" w:rsidRDefault="0074221B" w:rsidP="00531CA4">
      <w:pPr>
        <w:pStyle w:val="Sinespaciado"/>
        <w:spacing w:line="276" w:lineRule="auto"/>
        <w:jc w:val="both"/>
        <w:rPr>
          <w:rFonts w:ascii="Arial" w:hAnsi="Arial" w:cs="Arial"/>
          <w:lang w:val="es-ES"/>
        </w:rPr>
      </w:pPr>
      <w:r w:rsidRPr="00AA6DA5">
        <w:rPr>
          <w:rFonts w:ascii="Arial" w:hAnsi="Arial" w:cs="Arial"/>
          <w:lang w:val="es-ES"/>
        </w:rPr>
        <w:t xml:space="preserve">La comprensión de </w:t>
      </w:r>
      <w:r w:rsidR="0018570C" w:rsidRPr="00AA6DA5">
        <w:rPr>
          <w:rFonts w:ascii="Arial" w:hAnsi="Arial" w:cs="Arial"/>
          <w:lang w:val="es-ES"/>
        </w:rPr>
        <w:t>los riesgos</w:t>
      </w:r>
      <w:r w:rsidRPr="00AA6DA5">
        <w:rPr>
          <w:rFonts w:ascii="Arial" w:hAnsi="Arial" w:cs="Arial"/>
          <w:lang w:val="es-ES"/>
        </w:rPr>
        <w:t>, constituye un requisito fundamental para facilitar el desempeño de una auditoría efectiva y eficiente.  Esta comprensión se refiere al entendimiento de las operaciones, sus procesos y los riesgos propios del desarrollo de sus actividades que sea suficiente como para establecer la estrategia de auditoría.</w:t>
      </w:r>
    </w:p>
    <w:p w14:paraId="2E9DD84F" w14:textId="77777777" w:rsidR="0074221B" w:rsidRPr="00AA6DA5" w:rsidRDefault="0074221B" w:rsidP="00531CA4">
      <w:pPr>
        <w:autoSpaceDE w:val="0"/>
        <w:autoSpaceDN w:val="0"/>
        <w:adjustRightInd w:val="0"/>
        <w:spacing w:after="0"/>
        <w:jc w:val="both"/>
        <w:rPr>
          <w:rFonts w:ascii="Arial" w:hAnsi="Arial" w:cs="Arial"/>
          <w:lang w:val="es-ES"/>
        </w:rPr>
      </w:pPr>
    </w:p>
    <w:p w14:paraId="78801428" w14:textId="77777777" w:rsidR="00544E41" w:rsidRPr="00AA6DA5" w:rsidRDefault="00544E41" w:rsidP="00531CA4">
      <w:pPr>
        <w:jc w:val="both"/>
        <w:rPr>
          <w:rFonts w:ascii="Arial" w:hAnsi="Arial" w:cs="Arial"/>
          <w:b/>
          <w:lang w:val="es-ES"/>
        </w:rPr>
      </w:pPr>
      <w:r w:rsidRPr="00AA6DA5">
        <w:rPr>
          <w:rFonts w:ascii="Arial" w:hAnsi="Arial" w:cs="Arial"/>
          <w:b/>
          <w:lang w:val="es-ES"/>
        </w:rPr>
        <w:t xml:space="preserve">El Rol de la Auditoría Interna en la Gestión de Riesgo </w:t>
      </w:r>
    </w:p>
    <w:p w14:paraId="64922AFB" w14:textId="77777777" w:rsidR="00544E41" w:rsidRPr="00AA6DA5" w:rsidRDefault="00544E41" w:rsidP="00531CA4">
      <w:pPr>
        <w:jc w:val="both"/>
        <w:rPr>
          <w:rFonts w:ascii="Arial" w:hAnsi="Arial" w:cs="Arial"/>
          <w:lang w:val="es-ES"/>
        </w:rPr>
      </w:pPr>
      <w:r w:rsidRPr="00AA6DA5">
        <w:rPr>
          <w:rFonts w:ascii="Arial" w:hAnsi="Arial" w:cs="Arial"/>
          <w:lang w:val="es-ES"/>
        </w:rPr>
        <w:t xml:space="preserve">El rol fundamental de la auditoría interna respecto al riesgo del negocio es proveer aseguramiento objetivo al Consejo de Administración sobre la efectividad de las actividades y procesos en la administración del riesgo, para ayudar a asegurar que en la </w:t>
      </w:r>
      <w:r w:rsidR="006F05A8" w:rsidRPr="00AA6DA5">
        <w:rPr>
          <w:rFonts w:ascii="Arial" w:hAnsi="Arial" w:cs="Arial"/>
          <w:lang w:val="es-ES"/>
        </w:rPr>
        <w:t>Cooperativa está</w:t>
      </w:r>
      <w:r w:rsidRPr="00AA6DA5">
        <w:rPr>
          <w:rFonts w:ascii="Arial" w:hAnsi="Arial" w:cs="Arial"/>
          <w:lang w:val="es-ES"/>
        </w:rPr>
        <w:t xml:space="preserve"> siendo gestionada apropiadamente y que el sistema de control interno está siendo operado efectivamente. Este rol no incluye la responsabilidad primaria en la implementación y mantenimiento del sistema de control y administración de riesgo. </w:t>
      </w:r>
    </w:p>
    <w:p w14:paraId="5687C11D" w14:textId="77777777" w:rsidR="00544E41" w:rsidRPr="00AA6DA5" w:rsidRDefault="00544E41" w:rsidP="00531CA4">
      <w:pPr>
        <w:pStyle w:val="Sinespaciado"/>
        <w:spacing w:line="276" w:lineRule="auto"/>
        <w:jc w:val="both"/>
        <w:rPr>
          <w:rFonts w:ascii="Arial" w:hAnsi="Arial" w:cs="Arial"/>
          <w:b/>
          <w:lang w:val="es-ES"/>
        </w:rPr>
      </w:pPr>
      <w:r w:rsidRPr="00AA6DA5">
        <w:rPr>
          <w:rFonts w:ascii="Arial" w:hAnsi="Arial" w:cs="Arial"/>
          <w:b/>
          <w:lang w:val="es-ES"/>
        </w:rPr>
        <w:t xml:space="preserve">Roles de la auditoría interna respecto a la Administración de Riesgos </w:t>
      </w:r>
    </w:p>
    <w:p w14:paraId="31085EE3" w14:textId="77777777" w:rsidR="00396B14" w:rsidRPr="00AA6DA5" w:rsidRDefault="00544E41"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 xml:space="preserve">Brindar aseguramiento sobre procesos de gestión de riesgo. </w:t>
      </w:r>
    </w:p>
    <w:p w14:paraId="292CECC7" w14:textId="77777777" w:rsidR="00396B14" w:rsidRPr="00AA6DA5" w:rsidRDefault="00544E41"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 xml:space="preserve">Brindar aseguramiento de que los riesgos son correctamente evaluados. </w:t>
      </w:r>
    </w:p>
    <w:p w14:paraId="3B845E9E" w14:textId="77777777" w:rsidR="00396B14" w:rsidRPr="00AA6DA5" w:rsidRDefault="00396B14"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E</w:t>
      </w:r>
      <w:r w:rsidR="00544E41" w:rsidRPr="00AA6DA5">
        <w:rPr>
          <w:rFonts w:ascii="Arial" w:hAnsi="Arial" w:cs="Arial"/>
          <w:lang w:val="es-ES"/>
        </w:rPr>
        <w:t xml:space="preserve">valuación de los procesos de gestión de riesgo. </w:t>
      </w:r>
    </w:p>
    <w:p w14:paraId="602EA272" w14:textId="77777777" w:rsidR="00396B14" w:rsidRPr="00AA6DA5" w:rsidRDefault="00544E41"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 xml:space="preserve">Evaluación de reporte de riesgos claves. </w:t>
      </w:r>
    </w:p>
    <w:p w14:paraId="781AE174" w14:textId="77777777" w:rsidR="00544E41" w:rsidRPr="00AA6DA5" w:rsidRDefault="00544E41"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 xml:space="preserve">Revisión del manejo de los riesgos claves. </w:t>
      </w:r>
    </w:p>
    <w:p w14:paraId="3A480A83" w14:textId="77777777" w:rsidR="00396B14" w:rsidRPr="00AA6DA5" w:rsidRDefault="00544E41"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 xml:space="preserve">Facilitación, identificación y evaluación de riesgos. </w:t>
      </w:r>
    </w:p>
    <w:p w14:paraId="78C828AA" w14:textId="77777777" w:rsidR="00396B14" w:rsidRPr="00AA6DA5" w:rsidRDefault="00544E41"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 xml:space="preserve">Entrenamiento a la dirección sobre respuesta a riesgos. </w:t>
      </w:r>
    </w:p>
    <w:p w14:paraId="31CD033C" w14:textId="77777777" w:rsidR="00396B14" w:rsidRPr="00AA6DA5" w:rsidRDefault="00544E41"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 xml:space="preserve">Coordinación de actividades de administración de riesgos. </w:t>
      </w:r>
    </w:p>
    <w:p w14:paraId="2101E9D8" w14:textId="77777777" w:rsidR="00396B14" w:rsidRPr="00AA6DA5" w:rsidRDefault="00544E41"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 xml:space="preserve">Consolidación de reportes sobre riesgos. </w:t>
      </w:r>
    </w:p>
    <w:p w14:paraId="6174BD29" w14:textId="77777777" w:rsidR="00544E41" w:rsidRPr="00AA6DA5" w:rsidRDefault="00544E41"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 xml:space="preserve">Mantenimiento y desarrollo del marco de la administración de riesgos. </w:t>
      </w:r>
    </w:p>
    <w:p w14:paraId="5689C8DA" w14:textId="77777777" w:rsidR="00544E41" w:rsidRPr="00AA6DA5" w:rsidRDefault="00544E41"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 xml:space="preserve">Desarrollo de estrategias de gestión de riesgos para aprobación del Consejo de Administración. </w:t>
      </w:r>
    </w:p>
    <w:p w14:paraId="7EEB2FCE" w14:textId="77777777" w:rsidR="00F31F6C" w:rsidRPr="00AA6DA5" w:rsidRDefault="00F31F6C" w:rsidP="00531CA4">
      <w:pPr>
        <w:autoSpaceDE w:val="0"/>
        <w:autoSpaceDN w:val="0"/>
        <w:adjustRightInd w:val="0"/>
        <w:spacing w:after="0"/>
        <w:jc w:val="both"/>
        <w:rPr>
          <w:rFonts w:ascii="Arial" w:hAnsi="Arial" w:cs="Arial"/>
          <w:lang w:val="es-ES"/>
        </w:rPr>
      </w:pPr>
    </w:p>
    <w:p w14:paraId="1F95DF29" w14:textId="77777777" w:rsidR="00C41CC7" w:rsidRPr="00AA6DA5" w:rsidRDefault="00A6225C" w:rsidP="00531CA4">
      <w:pPr>
        <w:jc w:val="both"/>
        <w:rPr>
          <w:rFonts w:ascii="Arial" w:hAnsi="Arial" w:cs="Arial"/>
          <w:lang w:val="es-ES"/>
        </w:rPr>
      </w:pPr>
      <w:r w:rsidRPr="00AA6DA5">
        <w:rPr>
          <w:rFonts w:ascii="Arial" w:hAnsi="Arial" w:cs="Arial"/>
          <w:lang w:val="es-ES"/>
        </w:rPr>
        <w:t xml:space="preserve">Para exponerlos en forma gráfica y entendible los </w:t>
      </w:r>
      <w:r w:rsidR="00C41CC7" w:rsidRPr="00AA6DA5">
        <w:rPr>
          <w:rFonts w:ascii="Arial" w:hAnsi="Arial" w:cs="Arial"/>
          <w:lang w:val="es-ES"/>
        </w:rPr>
        <w:t xml:space="preserve">Riesgos </w:t>
      </w:r>
      <w:r w:rsidRPr="00AA6DA5">
        <w:rPr>
          <w:rFonts w:ascii="Arial" w:hAnsi="Arial" w:cs="Arial"/>
          <w:lang w:val="es-ES"/>
        </w:rPr>
        <w:t xml:space="preserve">deben ser </w:t>
      </w:r>
      <w:r w:rsidR="00C41CC7" w:rsidRPr="00AA6DA5">
        <w:rPr>
          <w:rFonts w:ascii="Arial" w:hAnsi="Arial" w:cs="Arial"/>
          <w:lang w:val="es-ES"/>
        </w:rPr>
        <w:t xml:space="preserve">presentados en forma de Matriz, que permite identificar y priorizar los principales riesgos de acuerdo a su severidad que puedan afectar los procesos clave de la </w:t>
      </w:r>
      <w:r w:rsidR="007F0199" w:rsidRPr="00AA6DA5">
        <w:rPr>
          <w:rFonts w:ascii="Arial" w:hAnsi="Arial" w:cs="Arial"/>
          <w:lang w:val="es-ES"/>
        </w:rPr>
        <w:t xml:space="preserve">Cooperativa </w:t>
      </w:r>
      <w:r w:rsidR="00C41CC7" w:rsidRPr="00AA6DA5">
        <w:rPr>
          <w:rFonts w:ascii="Arial" w:hAnsi="Arial" w:cs="Arial"/>
          <w:lang w:val="es-ES"/>
        </w:rPr>
        <w:t xml:space="preserve">con una probable consecuencia de pérdidas para la </w:t>
      </w:r>
      <w:r w:rsidR="00F5271A" w:rsidRPr="00AA6DA5">
        <w:rPr>
          <w:rFonts w:ascii="Arial" w:hAnsi="Arial" w:cs="Arial"/>
          <w:lang w:val="es-ES"/>
        </w:rPr>
        <w:t xml:space="preserve">Cooperativa. </w:t>
      </w:r>
    </w:p>
    <w:p w14:paraId="539EDBF8" w14:textId="77777777" w:rsidR="00C41CC7" w:rsidRPr="00AA6DA5" w:rsidRDefault="00C41CC7" w:rsidP="00531CA4">
      <w:pPr>
        <w:jc w:val="both"/>
        <w:rPr>
          <w:rFonts w:ascii="Arial" w:hAnsi="Arial" w:cs="Arial"/>
          <w:b/>
          <w:lang w:val="es-ES"/>
        </w:rPr>
      </w:pPr>
      <w:r w:rsidRPr="00AA6DA5">
        <w:rPr>
          <w:rFonts w:ascii="Arial" w:hAnsi="Arial" w:cs="Arial"/>
          <w:b/>
          <w:bCs/>
          <w:u w:val="single"/>
          <w:lang w:val="es-ES"/>
        </w:rPr>
        <w:t>Metodología de elaboración</w:t>
      </w:r>
      <w:r w:rsidR="00DB6E0E" w:rsidRPr="00AA6DA5">
        <w:rPr>
          <w:rFonts w:ascii="Arial" w:hAnsi="Arial" w:cs="Arial"/>
          <w:b/>
          <w:bCs/>
          <w:u w:val="single"/>
          <w:lang w:val="es-ES"/>
        </w:rPr>
        <w:t xml:space="preserve"> de la Matriz</w:t>
      </w:r>
      <w:r w:rsidR="00DB6E0E" w:rsidRPr="00AA6DA5">
        <w:rPr>
          <w:rFonts w:ascii="Arial" w:hAnsi="Arial" w:cs="Arial"/>
          <w:b/>
          <w:bCs/>
          <w:lang w:val="es-ES"/>
        </w:rPr>
        <w:t>:</w:t>
      </w:r>
      <w:r w:rsidRPr="00AA6DA5">
        <w:rPr>
          <w:rFonts w:ascii="Arial" w:hAnsi="Arial" w:cs="Arial"/>
          <w:b/>
          <w:bCs/>
          <w:lang w:val="es-ES"/>
        </w:rPr>
        <w:t xml:space="preserve"> </w:t>
      </w:r>
    </w:p>
    <w:p w14:paraId="10699C27" w14:textId="77777777" w:rsidR="00C41CC7" w:rsidRPr="00AA6DA5" w:rsidRDefault="00C41CC7" w:rsidP="00AF7262">
      <w:pPr>
        <w:numPr>
          <w:ilvl w:val="0"/>
          <w:numId w:val="6"/>
        </w:numPr>
        <w:jc w:val="both"/>
        <w:rPr>
          <w:rFonts w:ascii="Arial" w:hAnsi="Arial" w:cs="Arial"/>
          <w:lang w:val="es-ES"/>
        </w:rPr>
      </w:pPr>
      <w:r w:rsidRPr="006D4CDE">
        <w:rPr>
          <w:rFonts w:ascii="Arial" w:hAnsi="Arial" w:cs="Arial"/>
          <w:lang w:val="es-ES"/>
        </w:rPr>
        <w:t xml:space="preserve">Identificación y ponderación de procesos relevantes en </w:t>
      </w:r>
      <w:r w:rsidR="00B967BA" w:rsidRPr="006D4CDE">
        <w:rPr>
          <w:rFonts w:ascii="Arial" w:hAnsi="Arial" w:cs="Arial"/>
          <w:lang w:val="es-ES"/>
        </w:rPr>
        <w:t>cada proceso operativo clave</w:t>
      </w:r>
      <w:r w:rsidRPr="006D4CDE">
        <w:rPr>
          <w:rFonts w:ascii="Arial" w:hAnsi="Arial" w:cs="Arial"/>
          <w:lang w:val="es-ES"/>
        </w:rPr>
        <w:t xml:space="preserve">. </w:t>
      </w:r>
    </w:p>
    <w:p w14:paraId="3E983C97" w14:textId="77777777" w:rsidR="00C41CC7" w:rsidRPr="00AA6DA5" w:rsidRDefault="00C41CC7" w:rsidP="00AF7262">
      <w:pPr>
        <w:numPr>
          <w:ilvl w:val="0"/>
          <w:numId w:val="6"/>
        </w:numPr>
        <w:jc w:val="both"/>
        <w:rPr>
          <w:rFonts w:ascii="Arial" w:hAnsi="Arial" w:cs="Arial"/>
          <w:lang w:val="es-ES"/>
        </w:rPr>
      </w:pPr>
      <w:r w:rsidRPr="006D4CDE">
        <w:rPr>
          <w:rFonts w:ascii="Arial" w:hAnsi="Arial" w:cs="Arial"/>
          <w:lang w:val="es-ES"/>
        </w:rPr>
        <w:t xml:space="preserve">Identificación y clasificación de riesgos </w:t>
      </w:r>
      <w:r w:rsidRPr="00AA6DA5">
        <w:rPr>
          <w:rFonts w:ascii="Arial" w:hAnsi="Arial" w:cs="Arial"/>
          <w:lang w:val="es-ES"/>
        </w:rPr>
        <w:t xml:space="preserve">(Riesgo </w:t>
      </w:r>
      <w:r w:rsidR="00F5271A" w:rsidRPr="00AA6DA5">
        <w:rPr>
          <w:rFonts w:ascii="Arial" w:hAnsi="Arial" w:cs="Arial"/>
          <w:lang w:val="es-ES"/>
        </w:rPr>
        <w:t>Inherente)</w:t>
      </w:r>
      <w:r w:rsidRPr="00AA6DA5">
        <w:rPr>
          <w:rFonts w:ascii="Arial" w:hAnsi="Arial" w:cs="Arial"/>
          <w:lang w:val="es-ES"/>
        </w:rPr>
        <w:t xml:space="preserve">: El cruce entre la Probabilidad y el </w:t>
      </w:r>
      <w:r w:rsidRPr="006D4CDE">
        <w:rPr>
          <w:rFonts w:ascii="Arial" w:hAnsi="Arial" w:cs="Arial"/>
          <w:lang w:val="es-ES"/>
        </w:rPr>
        <w:t xml:space="preserve">Impacto </w:t>
      </w:r>
      <w:r w:rsidRPr="00AA6DA5">
        <w:rPr>
          <w:rFonts w:ascii="Arial" w:hAnsi="Arial" w:cs="Arial"/>
          <w:lang w:val="es-ES"/>
        </w:rPr>
        <w:t xml:space="preserve">determina la </w:t>
      </w:r>
      <w:r w:rsidRPr="00AA6DA5">
        <w:rPr>
          <w:rFonts w:ascii="Arial" w:hAnsi="Arial" w:cs="Arial"/>
          <w:bCs/>
          <w:lang w:val="es-ES"/>
        </w:rPr>
        <w:t>Severidad del riesgo</w:t>
      </w:r>
      <w:r w:rsidRPr="00AA6DA5">
        <w:rPr>
          <w:rFonts w:ascii="Arial" w:hAnsi="Arial" w:cs="Arial"/>
          <w:lang w:val="es-ES"/>
        </w:rPr>
        <w:t xml:space="preserve"> </w:t>
      </w:r>
      <w:r w:rsidR="00F5271A" w:rsidRPr="00AA6DA5">
        <w:rPr>
          <w:rFonts w:ascii="Arial" w:hAnsi="Arial" w:cs="Arial"/>
          <w:lang w:val="es-ES"/>
        </w:rPr>
        <w:t>(Alto</w:t>
      </w:r>
      <w:r w:rsidRPr="00AA6DA5">
        <w:rPr>
          <w:rFonts w:ascii="Arial" w:hAnsi="Arial" w:cs="Arial"/>
          <w:lang w:val="es-ES"/>
        </w:rPr>
        <w:t xml:space="preserve"> – Medio – Bajo).</w:t>
      </w:r>
    </w:p>
    <w:p w14:paraId="71593E13" w14:textId="77777777" w:rsidR="00777584" w:rsidRDefault="00777584" w:rsidP="00406CE5">
      <w:pPr>
        <w:jc w:val="center"/>
        <w:rPr>
          <w:rFonts w:ascii="Arial" w:hAnsi="Arial" w:cs="Arial"/>
          <w:b/>
          <w:bCs/>
          <w:highlight w:val="yellow"/>
          <w:lang w:val="es-ES"/>
        </w:rPr>
      </w:pPr>
    </w:p>
    <w:p w14:paraId="07AF5B36" w14:textId="77777777" w:rsidR="009C027F" w:rsidRDefault="009C027F" w:rsidP="00406CE5">
      <w:pPr>
        <w:jc w:val="center"/>
        <w:rPr>
          <w:rFonts w:ascii="Arial" w:hAnsi="Arial" w:cs="Arial"/>
          <w:b/>
          <w:bCs/>
          <w:highlight w:val="yellow"/>
          <w:lang w:val="es-ES"/>
        </w:rPr>
      </w:pPr>
    </w:p>
    <w:p w14:paraId="6D4AE747" w14:textId="77777777" w:rsidR="009C027F" w:rsidRPr="00AA6DA5" w:rsidRDefault="009C027F" w:rsidP="00406CE5">
      <w:pPr>
        <w:jc w:val="center"/>
        <w:rPr>
          <w:rFonts w:ascii="Arial" w:hAnsi="Arial" w:cs="Arial"/>
          <w:b/>
          <w:bCs/>
          <w:highlight w:val="yellow"/>
          <w:lang w:val="es-ES"/>
        </w:rPr>
      </w:pPr>
    </w:p>
    <w:p w14:paraId="6D9785A0" w14:textId="77777777" w:rsidR="00C41CC7" w:rsidRPr="00AA6DA5" w:rsidRDefault="006F05A8" w:rsidP="00406CE5">
      <w:pPr>
        <w:jc w:val="center"/>
        <w:rPr>
          <w:rFonts w:ascii="Arial" w:hAnsi="Arial" w:cs="Arial"/>
          <w:b/>
          <w:lang w:val="es-ES"/>
        </w:rPr>
      </w:pPr>
      <w:r w:rsidRPr="00AA6DA5">
        <w:rPr>
          <w:rFonts w:ascii="Arial" w:hAnsi="Arial" w:cs="Arial"/>
          <w:b/>
          <w:bCs/>
          <w:lang w:val="es-ES"/>
        </w:rPr>
        <w:t>PASO</w:t>
      </w:r>
      <w:r w:rsidR="00C41CC7" w:rsidRPr="00AA6DA5">
        <w:rPr>
          <w:rFonts w:ascii="Arial" w:hAnsi="Arial" w:cs="Arial"/>
          <w:b/>
          <w:bCs/>
          <w:lang w:val="es-ES"/>
        </w:rPr>
        <w:t xml:space="preserve"> 1: Identificación de Riesgos</w:t>
      </w:r>
    </w:p>
    <w:p w14:paraId="68EE4E9F" w14:textId="77777777" w:rsidR="00C41CC7" w:rsidRPr="00AA6DA5" w:rsidRDefault="00C41CC7" w:rsidP="00AF7262">
      <w:pPr>
        <w:numPr>
          <w:ilvl w:val="0"/>
          <w:numId w:val="5"/>
        </w:numPr>
        <w:ind w:left="360"/>
        <w:jc w:val="both"/>
        <w:rPr>
          <w:rFonts w:ascii="Arial" w:hAnsi="Arial" w:cs="Arial"/>
          <w:lang w:val="es-ES"/>
        </w:rPr>
      </w:pPr>
      <w:r w:rsidRPr="00AA6DA5">
        <w:rPr>
          <w:rFonts w:ascii="Arial" w:hAnsi="Arial" w:cs="Arial"/>
          <w:bCs/>
          <w:u w:val="single"/>
          <w:lang w:val="es-ES"/>
        </w:rPr>
        <w:t>Riesgo</w:t>
      </w:r>
      <w:r w:rsidRPr="00AA6DA5">
        <w:rPr>
          <w:rFonts w:ascii="Arial" w:hAnsi="Arial" w:cs="Arial"/>
          <w:bCs/>
          <w:lang w:val="es-ES"/>
        </w:rPr>
        <w:t>:</w:t>
      </w:r>
      <w:r w:rsidRPr="00AA6DA5">
        <w:rPr>
          <w:rFonts w:ascii="Arial" w:hAnsi="Arial" w:cs="Arial"/>
          <w:lang w:val="es-ES"/>
        </w:rPr>
        <w:t xml:space="preserve"> Posibilidad de que ocurra un acontecimiento que impacte el alcance de los objetivos de los procesos y por consiguiente los objetivos institucionales.</w:t>
      </w:r>
    </w:p>
    <w:p w14:paraId="194B2193" w14:textId="77777777" w:rsidR="00AF41FE" w:rsidRPr="00AA6DA5" w:rsidRDefault="00C41CC7" w:rsidP="00AF7262">
      <w:pPr>
        <w:numPr>
          <w:ilvl w:val="0"/>
          <w:numId w:val="5"/>
        </w:numPr>
        <w:ind w:left="360"/>
        <w:jc w:val="both"/>
        <w:rPr>
          <w:rFonts w:ascii="Arial" w:hAnsi="Arial" w:cs="Arial"/>
          <w:lang w:val="es-ES"/>
        </w:rPr>
      </w:pPr>
      <w:r w:rsidRPr="00AA6DA5">
        <w:rPr>
          <w:rFonts w:ascii="Arial" w:hAnsi="Arial" w:cs="Arial"/>
          <w:bCs/>
          <w:u w:val="single"/>
          <w:lang w:val="es-ES"/>
        </w:rPr>
        <w:t>Descripción</w:t>
      </w:r>
      <w:r w:rsidR="00B967BA" w:rsidRPr="00AA6DA5">
        <w:rPr>
          <w:rFonts w:ascii="Arial" w:hAnsi="Arial" w:cs="Arial"/>
          <w:bCs/>
          <w:u w:val="single"/>
          <w:lang w:val="es-ES"/>
        </w:rPr>
        <w:t xml:space="preserve"> del Riesgo</w:t>
      </w:r>
      <w:r w:rsidRPr="00AA6DA5">
        <w:rPr>
          <w:rFonts w:ascii="Arial" w:hAnsi="Arial" w:cs="Arial"/>
          <w:bCs/>
          <w:lang w:val="es-ES"/>
        </w:rPr>
        <w:t>:</w:t>
      </w:r>
      <w:r w:rsidRPr="00AA6DA5">
        <w:rPr>
          <w:rFonts w:ascii="Arial" w:hAnsi="Arial" w:cs="Arial"/>
          <w:lang w:val="es-ES"/>
        </w:rPr>
        <w:t xml:space="preserve"> Características generales o las formas en que se observa o manifiesta el riesgo identificado</w:t>
      </w:r>
    </w:p>
    <w:p w14:paraId="7253C8E2" w14:textId="77777777" w:rsidR="00C41CC7" w:rsidRPr="00AA6DA5" w:rsidRDefault="00C41CC7" w:rsidP="00AF7262">
      <w:pPr>
        <w:numPr>
          <w:ilvl w:val="0"/>
          <w:numId w:val="5"/>
        </w:numPr>
        <w:ind w:left="360"/>
        <w:jc w:val="both"/>
        <w:rPr>
          <w:rFonts w:ascii="Arial" w:hAnsi="Arial" w:cs="Arial"/>
          <w:lang w:val="es-ES"/>
        </w:rPr>
      </w:pPr>
      <w:r w:rsidRPr="00AA6DA5">
        <w:rPr>
          <w:rFonts w:ascii="Arial" w:hAnsi="Arial" w:cs="Arial"/>
          <w:bCs/>
          <w:u w:val="single"/>
          <w:lang w:val="es-ES"/>
        </w:rPr>
        <w:t>Posibles consecuencias</w:t>
      </w:r>
      <w:r w:rsidRPr="00AA6DA5">
        <w:rPr>
          <w:rFonts w:ascii="Arial" w:hAnsi="Arial" w:cs="Arial"/>
          <w:bCs/>
          <w:lang w:val="es-ES"/>
        </w:rPr>
        <w:t>:</w:t>
      </w:r>
      <w:r w:rsidRPr="00AA6DA5">
        <w:rPr>
          <w:rFonts w:ascii="Arial" w:hAnsi="Arial" w:cs="Arial"/>
          <w:lang w:val="es-ES"/>
        </w:rPr>
        <w:t xml:space="preserve"> Posibles efectos ocasionados por el riesgo, los cuales se pueden traducir en daños de tipo económico, social, administrativo, entre otros.</w:t>
      </w:r>
    </w:p>
    <w:p w14:paraId="134E870E" w14:textId="77777777" w:rsidR="0064482A" w:rsidRPr="00AA6DA5" w:rsidRDefault="0064482A" w:rsidP="00D10799">
      <w:pPr>
        <w:pStyle w:val="Encabezado"/>
        <w:tabs>
          <w:tab w:val="clear" w:pos="4419"/>
          <w:tab w:val="clear" w:pos="8838"/>
          <w:tab w:val="right" w:pos="9072"/>
        </w:tabs>
        <w:spacing w:line="276" w:lineRule="auto"/>
        <w:jc w:val="both"/>
        <w:rPr>
          <w:rFonts w:ascii="Arial" w:hAnsi="Arial" w:cs="Arial"/>
          <w:b/>
          <w:lang w:val="es-ES"/>
        </w:rPr>
      </w:pPr>
    </w:p>
    <w:p w14:paraId="469FEECA" w14:textId="77777777" w:rsidR="00C41CC7" w:rsidRPr="00AA6DA5" w:rsidRDefault="006F05A8" w:rsidP="00406CE5">
      <w:pPr>
        <w:jc w:val="center"/>
        <w:rPr>
          <w:rFonts w:ascii="Arial" w:hAnsi="Arial" w:cs="Arial"/>
          <w:b/>
          <w:lang w:val="es-ES"/>
        </w:rPr>
      </w:pPr>
      <w:r w:rsidRPr="00AA6DA5">
        <w:rPr>
          <w:rFonts w:ascii="Arial" w:hAnsi="Arial" w:cs="Arial"/>
          <w:b/>
          <w:lang w:val="es-ES"/>
        </w:rPr>
        <w:t>PASO</w:t>
      </w:r>
      <w:r w:rsidR="00C41CC7" w:rsidRPr="00AA6DA5">
        <w:rPr>
          <w:rFonts w:ascii="Arial" w:hAnsi="Arial" w:cs="Arial"/>
          <w:b/>
          <w:lang w:val="es-ES"/>
        </w:rPr>
        <w:t xml:space="preserve"> 2: Valoración del riesgo</w:t>
      </w:r>
    </w:p>
    <w:p w14:paraId="009898E6" w14:textId="77777777" w:rsidR="00C41CC7" w:rsidRPr="00AA6DA5" w:rsidRDefault="00C41CC7" w:rsidP="00D10799">
      <w:pPr>
        <w:jc w:val="both"/>
        <w:rPr>
          <w:rFonts w:ascii="Arial" w:hAnsi="Arial" w:cs="Arial"/>
          <w:lang w:val="es-ES"/>
        </w:rPr>
      </w:pPr>
      <w:r w:rsidRPr="00AA6DA5">
        <w:rPr>
          <w:rFonts w:ascii="Arial" w:hAnsi="Arial" w:cs="Arial"/>
          <w:bCs/>
          <w:lang w:val="es-ES"/>
        </w:rPr>
        <w:t xml:space="preserve">El riesgo se mide de acuerdo al impacto y la probabilidad y se debe ubicar en la </w:t>
      </w:r>
      <w:r w:rsidRPr="00AA6DA5">
        <w:rPr>
          <w:rFonts w:ascii="Arial" w:hAnsi="Arial" w:cs="Arial"/>
          <w:bCs/>
          <w:iCs/>
          <w:lang w:val="es-ES"/>
        </w:rPr>
        <w:t>Matriz de Priorización</w:t>
      </w:r>
      <w:r w:rsidR="0078174C" w:rsidRPr="00AA6DA5">
        <w:rPr>
          <w:rFonts w:ascii="Arial" w:hAnsi="Arial" w:cs="Arial"/>
          <w:bCs/>
          <w:iCs/>
          <w:lang w:val="es-ES"/>
        </w:rPr>
        <w:t xml:space="preserve"> que se observa </w:t>
      </w:r>
      <w:r w:rsidR="00DC2A4B" w:rsidRPr="00AA6DA5">
        <w:rPr>
          <w:rFonts w:ascii="Arial" w:hAnsi="Arial" w:cs="Arial"/>
          <w:bCs/>
          <w:iCs/>
          <w:lang w:val="es-ES"/>
        </w:rPr>
        <w:t>más</w:t>
      </w:r>
      <w:r w:rsidR="0078174C" w:rsidRPr="00AA6DA5">
        <w:rPr>
          <w:rFonts w:ascii="Arial" w:hAnsi="Arial" w:cs="Arial"/>
          <w:bCs/>
          <w:iCs/>
          <w:lang w:val="es-ES"/>
        </w:rPr>
        <w:t xml:space="preserve"> abajo:</w:t>
      </w:r>
    </w:p>
    <w:p w14:paraId="792E570A" w14:textId="77777777" w:rsidR="00C41CC7" w:rsidRPr="00AA6DA5" w:rsidRDefault="00C41CC7" w:rsidP="00531CA4">
      <w:pPr>
        <w:ind w:firstLine="705"/>
        <w:jc w:val="both"/>
        <w:rPr>
          <w:rFonts w:ascii="Arial" w:hAnsi="Arial" w:cs="Arial"/>
          <w:lang w:val="es-ES"/>
        </w:rPr>
      </w:pPr>
      <w:r w:rsidRPr="00AA6DA5">
        <w:rPr>
          <w:rFonts w:ascii="Arial" w:hAnsi="Arial" w:cs="Arial"/>
          <w:bCs/>
          <w:u w:val="single"/>
          <w:lang w:val="es-ES"/>
        </w:rPr>
        <w:t>Probabilidad</w:t>
      </w:r>
      <w:r w:rsidRPr="00AA6DA5">
        <w:rPr>
          <w:rFonts w:ascii="Arial" w:hAnsi="Arial" w:cs="Arial"/>
          <w:bCs/>
          <w:lang w:val="es-ES"/>
        </w:rPr>
        <w:t>:</w:t>
      </w:r>
      <w:r w:rsidRPr="00AA6DA5">
        <w:rPr>
          <w:rFonts w:ascii="Arial" w:hAnsi="Arial" w:cs="Arial"/>
          <w:lang w:val="es-ES"/>
        </w:rPr>
        <w:t xml:space="preserve"> Frecuencia que podría presentar el riesgo.</w:t>
      </w:r>
    </w:p>
    <w:p w14:paraId="01CE1047" w14:textId="77777777" w:rsidR="00C41CC7" w:rsidRPr="00AA6DA5" w:rsidRDefault="00C41CC7" w:rsidP="00AF7262">
      <w:pPr>
        <w:pStyle w:val="Sinespaciado"/>
        <w:numPr>
          <w:ilvl w:val="0"/>
          <w:numId w:val="5"/>
        </w:numPr>
        <w:spacing w:line="276" w:lineRule="auto"/>
        <w:jc w:val="both"/>
        <w:rPr>
          <w:rFonts w:ascii="Arial" w:hAnsi="Arial" w:cs="Arial"/>
          <w:lang w:val="es-ES"/>
        </w:rPr>
      </w:pPr>
      <w:r w:rsidRPr="00AA6DA5">
        <w:rPr>
          <w:rFonts w:ascii="Arial" w:hAnsi="Arial" w:cs="Arial"/>
          <w:bCs/>
          <w:lang w:val="es-ES"/>
        </w:rPr>
        <w:t xml:space="preserve">ALTA:  </w:t>
      </w:r>
      <w:r w:rsidRPr="00AA6DA5">
        <w:rPr>
          <w:rFonts w:ascii="Arial" w:hAnsi="Arial" w:cs="Arial"/>
          <w:lang w:val="es-ES"/>
        </w:rPr>
        <w:t>Es muy factible que el riesgo se presente</w:t>
      </w:r>
    </w:p>
    <w:p w14:paraId="59531330" w14:textId="77777777" w:rsidR="00C41CC7" w:rsidRPr="00AA6DA5" w:rsidRDefault="00C41CC7" w:rsidP="00AF7262">
      <w:pPr>
        <w:pStyle w:val="Sinespaciado"/>
        <w:numPr>
          <w:ilvl w:val="0"/>
          <w:numId w:val="5"/>
        </w:numPr>
        <w:spacing w:line="276" w:lineRule="auto"/>
        <w:jc w:val="both"/>
        <w:rPr>
          <w:rFonts w:ascii="Arial" w:hAnsi="Arial" w:cs="Arial"/>
          <w:lang w:val="es-ES"/>
        </w:rPr>
      </w:pPr>
      <w:r w:rsidRPr="00AA6DA5">
        <w:rPr>
          <w:rFonts w:ascii="Arial" w:hAnsi="Arial" w:cs="Arial"/>
          <w:bCs/>
          <w:lang w:val="es-ES"/>
        </w:rPr>
        <w:t xml:space="preserve">MEDIA: </w:t>
      </w:r>
      <w:r w:rsidRPr="00AA6DA5">
        <w:rPr>
          <w:rFonts w:ascii="Arial" w:hAnsi="Arial" w:cs="Arial"/>
          <w:lang w:val="es-ES"/>
        </w:rPr>
        <w:t>Es factible que el riesgo se presente</w:t>
      </w:r>
    </w:p>
    <w:p w14:paraId="6313F666" w14:textId="77777777" w:rsidR="00C41CC7" w:rsidRPr="00AA6DA5" w:rsidRDefault="00C41CC7" w:rsidP="00AF7262">
      <w:pPr>
        <w:pStyle w:val="Sinespaciado"/>
        <w:numPr>
          <w:ilvl w:val="0"/>
          <w:numId w:val="5"/>
        </w:numPr>
        <w:spacing w:line="276" w:lineRule="auto"/>
        <w:jc w:val="both"/>
        <w:rPr>
          <w:rFonts w:ascii="Arial" w:hAnsi="Arial" w:cs="Arial"/>
          <w:lang w:val="es-ES"/>
        </w:rPr>
      </w:pPr>
      <w:r w:rsidRPr="00AA6DA5">
        <w:rPr>
          <w:rFonts w:ascii="Arial" w:hAnsi="Arial" w:cs="Arial"/>
          <w:bCs/>
          <w:lang w:val="es-ES"/>
        </w:rPr>
        <w:t xml:space="preserve">BAJA:  </w:t>
      </w:r>
      <w:r w:rsidRPr="00AA6DA5">
        <w:rPr>
          <w:rFonts w:ascii="Arial" w:hAnsi="Arial" w:cs="Arial"/>
          <w:lang w:val="es-ES"/>
        </w:rPr>
        <w:t>Es muy poco factible que el riesgo se presente</w:t>
      </w:r>
    </w:p>
    <w:p w14:paraId="0FE08F5C" w14:textId="77777777" w:rsidR="00A1051E" w:rsidRPr="00AA6DA5" w:rsidRDefault="00A1051E" w:rsidP="00531CA4">
      <w:pPr>
        <w:pStyle w:val="Sinespaciado"/>
        <w:spacing w:line="276" w:lineRule="auto"/>
        <w:ind w:firstLine="705"/>
        <w:jc w:val="both"/>
        <w:rPr>
          <w:rFonts w:ascii="Arial" w:hAnsi="Arial" w:cs="Arial"/>
          <w:bCs/>
          <w:u w:val="single"/>
          <w:lang w:val="es-ES"/>
        </w:rPr>
      </w:pPr>
    </w:p>
    <w:p w14:paraId="34E869E8" w14:textId="77777777" w:rsidR="00C41CC7" w:rsidRPr="00AA6DA5" w:rsidRDefault="00C41CC7" w:rsidP="00531CA4">
      <w:pPr>
        <w:pStyle w:val="Sinespaciado"/>
        <w:spacing w:line="276" w:lineRule="auto"/>
        <w:ind w:firstLine="705"/>
        <w:jc w:val="both"/>
        <w:rPr>
          <w:rFonts w:ascii="Arial" w:hAnsi="Arial" w:cs="Arial"/>
          <w:lang w:val="es-ES"/>
        </w:rPr>
      </w:pPr>
      <w:r w:rsidRPr="00AA6DA5">
        <w:rPr>
          <w:rFonts w:ascii="Arial" w:hAnsi="Arial" w:cs="Arial"/>
          <w:bCs/>
          <w:u w:val="single"/>
          <w:lang w:val="es-ES"/>
        </w:rPr>
        <w:t>Impacto</w:t>
      </w:r>
      <w:r w:rsidRPr="00AA6DA5">
        <w:rPr>
          <w:rFonts w:ascii="Arial" w:hAnsi="Arial" w:cs="Arial"/>
          <w:bCs/>
          <w:lang w:val="es-ES"/>
        </w:rPr>
        <w:t xml:space="preserve">: </w:t>
      </w:r>
      <w:r w:rsidRPr="00AA6DA5">
        <w:rPr>
          <w:rFonts w:ascii="Arial" w:hAnsi="Arial" w:cs="Arial"/>
          <w:lang w:val="es-ES"/>
        </w:rPr>
        <w:t>Forma en la cual el riesgo podría afectar los resultados del p</w:t>
      </w:r>
      <w:r w:rsidR="0064482A" w:rsidRPr="00AA6DA5">
        <w:rPr>
          <w:rFonts w:ascii="Arial" w:hAnsi="Arial" w:cs="Arial"/>
          <w:lang w:val="es-ES"/>
        </w:rPr>
        <w:t>roceso.</w:t>
      </w:r>
    </w:p>
    <w:p w14:paraId="5333A692" w14:textId="77777777" w:rsidR="0064482A" w:rsidRPr="00AA6DA5" w:rsidRDefault="0064482A" w:rsidP="00531CA4">
      <w:pPr>
        <w:pStyle w:val="Sinespaciado"/>
        <w:spacing w:line="276" w:lineRule="auto"/>
        <w:ind w:firstLine="705"/>
        <w:jc w:val="both"/>
        <w:rPr>
          <w:rFonts w:ascii="Arial" w:hAnsi="Arial" w:cs="Arial"/>
          <w:lang w:val="es-ES"/>
        </w:rPr>
      </w:pPr>
    </w:p>
    <w:p w14:paraId="7F8A1F34" w14:textId="77777777" w:rsidR="00C41CC7" w:rsidRPr="00AA6DA5" w:rsidRDefault="00C41CC7" w:rsidP="00AF7262">
      <w:pPr>
        <w:pStyle w:val="Sinespaciado"/>
        <w:numPr>
          <w:ilvl w:val="0"/>
          <w:numId w:val="5"/>
        </w:numPr>
        <w:spacing w:line="276" w:lineRule="auto"/>
        <w:jc w:val="both"/>
        <w:rPr>
          <w:rFonts w:ascii="Arial" w:hAnsi="Arial" w:cs="Arial"/>
          <w:lang w:val="es-ES"/>
        </w:rPr>
      </w:pPr>
      <w:r w:rsidRPr="00AA6DA5">
        <w:rPr>
          <w:rFonts w:ascii="Arial" w:hAnsi="Arial" w:cs="Arial"/>
          <w:bCs/>
          <w:lang w:val="es-ES"/>
        </w:rPr>
        <w:t xml:space="preserve">ALTO: </w:t>
      </w:r>
      <w:r w:rsidRPr="00AA6DA5">
        <w:rPr>
          <w:rFonts w:ascii="Arial" w:hAnsi="Arial" w:cs="Arial"/>
          <w:lang w:val="es-ES"/>
        </w:rPr>
        <w:t>afecta en alto grado al proceso</w:t>
      </w:r>
    </w:p>
    <w:p w14:paraId="70DC0ADE" w14:textId="77777777" w:rsidR="00C41CC7" w:rsidRPr="00AA6DA5" w:rsidRDefault="00C41CC7" w:rsidP="00AF7262">
      <w:pPr>
        <w:pStyle w:val="Sinespaciado"/>
        <w:numPr>
          <w:ilvl w:val="0"/>
          <w:numId w:val="5"/>
        </w:numPr>
        <w:spacing w:line="276" w:lineRule="auto"/>
        <w:jc w:val="both"/>
        <w:rPr>
          <w:rFonts w:ascii="Arial" w:hAnsi="Arial" w:cs="Arial"/>
          <w:lang w:val="es-ES"/>
        </w:rPr>
      </w:pPr>
      <w:r w:rsidRPr="00AA6DA5">
        <w:rPr>
          <w:rFonts w:ascii="Arial" w:hAnsi="Arial" w:cs="Arial"/>
          <w:bCs/>
          <w:lang w:val="es-ES"/>
        </w:rPr>
        <w:t xml:space="preserve">MEDIO: </w:t>
      </w:r>
      <w:r w:rsidRPr="00AA6DA5">
        <w:rPr>
          <w:rFonts w:ascii="Arial" w:hAnsi="Arial" w:cs="Arial"/>
          <w:lang w:val="es-ES"/>
        </w:rPr>
        <w:t>afecta en grado medio al proceso</w:t>
      </w:r>
    </w:p>
    <w:p w14:paraId="4499E5F4" w14:textId="77777777" w:rsidR="00C41CC7" w:rsidRPr="006D4CDE" w:rsidRDefault="00C41CC7" w:rsidP="00AF7262">
      <w:pPr>
        <w:pStyle w:val="Sinespaciado"/>
        <w:numPr>
          <w:ilvl w:val="0"/>
          <w:numId w:val="5"/>
        </w:numPr>
        <w:spacing w:line="276" w:lineRule="auto"/>
        <w:jc w:val="both"/>
        <w:rPr>
          <w:rFonts w:ascii="Arial" w:hAnsi="Arial" w:cs="Arial"/>
          <w:lang w:val="es-ES"/>
        </w:rPr>
      </w:pPr>
      <w:r w:rsidRPr="00AA6DA5">
        <w:rPr>
          <w:rFonts w:ascii="Arial" w:hAnsi="Arial" w:cs="Arial"/>
          <w:bCs/>
          <w:lang w:val="es-ES"/>
        </w:rPr>
        <w:t xml:space="preserve">BAJO: </w:t>
      </w:r>
      <w:r w:rsidRPr="00AA6DA5">
        <w:rPr>
          <w:rFonts w:ascii="Arial" w:hAnsi="Arial" w:cs="Arial"/>
          <w:lang w:val="es-ES"/>
        </w:rPr>
        <w:t>afecta en grado bajo al proceso</w:t>
      </w:r>
      <w:r w:rsidRPr="006D4CDE">
        <w:rPr>
          <w:rFonts w:ascii="Arial" w:hAnsi="Arial" w:cs="Arial"/>
          <w:lang w:val="es-ES"/>
        </w:rPr>
        <w:t xml:space="preserve"> </w:t>
      </w:r>
    </w:p>
    <w:p w14:paraId="5F178C7E" w14:textId="77777777" w:rsidR="00861C3E" w:rsidRPr="00AA6DA5" w:rsidRDefault="00861C3E" w:rsidP="00531CA4">
      <w:pPr>
        <w:pStyle w:val="Sinespaciado"/>
        <w:spacing w:line="276" w:lineRule="auto"/>
        <w:jc w:val="both"/>
        <w:rPr>
          <w:rFonts w:ascii="Arial" w:hAnsi="Arial" w:cs="Arial"/>
          <w:lang w:val="es-ES"/>
        </w:rPr>
      </w:pPr>
    </w:p>
    <w:p w14:paraId="2575A939" w14:textId="77777777" w:rsidR="00861C3E" w:rsidRPr="00AA6DA5" w:rsidRDefault="00861C3E" w:rsidP="00531CA4">
      <w:pPr>
        <w:pStyle w:val="Sinespaciado"/>
        <w:spacing w:line="276" w:lineRule="auto"/>
        <w:jc w:val="both"/>
        <w:rPr>
          <w:rFonts w:ascii="Arial" w:hAnsi="Arial" w:cs="Arial"/>
          <w:lang w:val="es-ES"/>
        </w:rPr>
      </w:pPr>
      <w:r w:rsidRPr="00AA6DA5">
        <w:rPr>
          <w:rFonts w:ascii="Arial" w:hAnsi="Arial" w:cs="Arial"/>
          <w:lang w:val="es-ES"/>
        </w:rPr>
        <w:t>La combinación de ambos factores se ubica en la matriz de la siguiente forma:</w:t>
      </w:r>
    </w:p>
    <w:p w14:paraId="2DE9B551" w14:textId="77777777" w:rsidR="00861C3E" w:rsidRPr="00AA6DA5" w:rsidRDefault="00861C3E" w:rsidP="00531CA4">
      <w:pPr>
        <w:pStyle w:val="Sinespaciado"/>
        <w:spacing w:line="276" w:lineRule="auto"/>
        <w:jc w:val="both"/>
        <w:rPr>
          <w:rFonts w:ascii="Arial" w:hAnsi="Arial" w:cs="Arial"/>
          <w:lang w:val="es-ES"/>
        </w:rPr>
      </w:pPr>
    </w:p>
    <w:p w14:paraId="79DDB472" w14:textId="77777777" w:rsidR="00F31F6C" w:rsidRPr="00AA6DA5" w:rsidRDefault="006F4F46" w:rsidP="00531CA4">
      <w:pPr>
        <w:pStyle w:val="Sinespaciado"/>
        <w:spacing w:line="276" w:lineRule="auto"/>
        <w:jc w:val="center"/>
        <w:rPr>
          <w:rFonts w:ascii="Arial" w:hAnsi="Arial" w:cs="Arial"/>
          <w:lang w:val="es-ES"/>
        </w:rPr>
      </w:pPr>
      <w:r w:rsidRPr="00AA6DA5">
        <w:rPr>
          <w:rFonts w:ascii="Arial" w:hAnsi="Arial" w:cs="Arial"/>
          <w:b/>
          <w:noProof/>
          <w:sz w:val="28"/>
          <w:szCs w:val="28"/>
          <w:lang w:val="es-ES_tradnl" w:eastAsia="es-ES_tradnl"/>
        </w:rPr>
        <w:drawing>
          <wp:inline distT="0" distB="0" distL="0" distR="0" wp14:anchorId="2609F20B" wp14:editId="6697542E">
            <wp:extent cx="2590800" cy="2143125"/>
            <wp:effectExtent l="0" t="76200" r="76200" b="9525"/>
            <wp:docPr id="10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90800" cy="2143125"/>
                    </a:xfrm>
                    <a:prstGeom prst="rect">
                      <a:avLst/>
                    </a:prstGeom>
                    <a:noFill/>
                    <a:ln>
                      <a:noFill/>
                    </a:ln>
                    <a:effectLst>
                      <a:outerShdw dist="107763" dir="18900000" algn="ctr" rotWithShape="0">
                        <a:srgbClr val="808080">
                          <a:alpha val="50000"/>
                        </a:srgbClr>
                      </a:outerShdw>
                    </a:effectLst>
                  </pic:spPr>
                </pic:pic>
              </a:graphicData>
            </a:graphic>
          </wp:inline>
        </w:drawing>
      </w:r>
    </w:p>
    <w:p w14:paraId="49607951" w14:textId="77777777" w:rsidR="00777584" w:rsidRPr="00AA6DA5" w:rsidRDefault="00777584" w:rsidP="00531CA4">
      <w:pPr>
        <w:autoSpaceDE w:val="0"/>
        <w:autoSpaceDN w:val="0"/>
        <w:adjustRightInd w:val="0"/>
        <w:spacing w:after="0"/>
        <w:jc w:val="both"/>
        <w:rPr>
          <w:rFonts w:ascii="Arial" w:hAnsi="Arial" w:cs="Arial"/>
          <w:lang w:val="es-ES"/>
        </w:rPr>
      </w:pPr>
    </w:p>
    <w:p w14:paraId="151AF4AA" w14:textId="77777777" w:rsidR="00F31F6C" w:rsidRPr="00AA6DA5" w:rsidRDefault="00861C3E"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De esta manera, los riesgos </w:t>
      </w:r>
      <w:r w:rsidR="00F5271A" w:rsidRPr="00AA6DA5">
        <w:rPr>
          <w:rFonts w:ascii="Arial" w:hAnsi="Arial" w:cs="Arial"/>
          <w:lang w:val="es-ES"/>
        </w:rPr>
        <w:t>más</w:t>
      </w:r>
      <w:r w:rsidRPr="00AA6DA5">
        <w:rPr>
          <w:rFonts w:ascii="Arial" w:hAnsi="Arial" w:cs="Arial"/>
          <w:lang w:val="es-ES"/>
        </w:rPr>
        <w:t xml:space="preserve"> significativos serán priorizados en el Plan de Auditoria Interna con los objetivos y procedimientos para mitigarlos.</w:t>
      </w:r>
    </w:p>
    <w:p w14:paraId="4628E83D" w14:textId="77777777" w:rsidR="00627C5B" w:rsidRPr="00AA6DA5" w:rsidRDefault="00627C5B" w:rsidP="00531CA4">
      <w:pPr>
        <w:autoSpaceDE w:val="0"/>
        <w:autoSpaceDN w:val="0"/>
        <w:adjustRightInd w:val="0"/>
        <w:spacing w:after="0"/>
        <w:jc w:val="both"/>
        <w:rPr>
          <w:rFonts w:ascii="Arial" w:hAnsi="Arial" w:cs="Arial"/>
          <w:lang w:val="es-ES"/>
        </w:rPr>
      </w:pPr>
    </w:p>
    <w:p w14:paraId="2A6234C4" w14:textId="77777777" w:rsidR="00777584" w:rsidRPr="00AA6DA5" w:rsidRDefault="00777584" w:rsidP="00531CA4">
      <w:pPr>
        <w:autoSpaceDE w:val="0"/>
        <w:autoSpaceDN w:val="0"/>
        <w:adjustRightInd w:val="0"/>
        <w:spacing w:after="0"/>
        <w:jc w:val="both"/>
        <w:rPr>
          <w:rFonts w:ascii="Arial" w:hAnsi="Arial" w:cs="Arial"/>
          <w:lang w:val="es-ES"/>
        </w:rPr>
      </w:pPr>
    </w:p>
    <w:p w14:paraId="148F1D6B" w14:textId="77777777" w:rsidR="00777584" w:rsidRPr="00AA6DA5" w:rsidRDefault="00777584" w:rsidP="00531CA4">
      <w:pPr>
        <w:autoSpaceDE w:val="0"/>
        <w:autoSpaceDN w:val="0"/>
        <w:adjustRightInd w:val="0"/>
        <w:spacing w:after="0"/>
        <w:jc w:val="both"/>
        <w:rPr>
          <w:rFonts w:ascii="Arial" w:hAnsi="Arial" w:cs="Arial"/>
          <w:lang w:val="es-ES"/>
        </w:rPr>
      </w:pPr>
    </w:p>
    <w:p w14:paraId="51686005" w14:textId="77777777" w:rsidR="00777584" w:rsidRPr="00AA6DA5" w:rsidRDefault="00777584" w:rsidP="00531CA4">
      <w:pPr>
        <w:autoSpaceDE w:val="0"/>
        <w:autoSpaceDN w:val="0"/>
        <w:adjustRightInd w:val="0"/>
        <w:spacing w:after="0"/>
        <w:jc w:val="both"/>
        <w:rPr>
          <w:rFonts w:ascii="Arial" w:hAnsi="Arial" w:cs="Arial"/>
          <w:lang w:val="es-ES"/>
        </w:rPr>
      </w:pPr>
    </w:p>
    <w:p w14:paraId="2C388AF7" w14:textId="77777777" w:rsidR="00777584" w:rsidRPr="00AA6DA5" w:rsidRDefault="00777584" w:rsidP="00531CA4">
      <w:pPr>
        <w:autoSpaceDE w:val="0"/>
        <w:autoSpaceDN w:val="0"/>
        <w:adjustRightInd w:val="0"/>
        <w:spacing w:after="0"/>
        <w:jc w:val="both"/>
        <w:rPr>
          <w:rFonts w:ascii="Arial" w:hAnsi="Arial" w:cs="Arial"/>
          <w:lang w:val="es-ES"/>
        </w:rPr>
      </w:pPr>
    </w:p>
    <w:p w14:paraId="1037F5D5" w14:textId="77777777" w:rsidR="00575552" w:rsidRPr="00AA6DA5" w:rsidRDefault="00575552"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El </w:t>
      </w:r>
      <w:r w:rsidR="00F5271A" w:rsidRPr="00AA6DA5">
        <w:rPr>
          <w:rFonts w:ascii="Arial" w:hAnsi="Arial" w:cs="Arial"/>
          <w:lang w:val="es-ES"/>
        </w:rPr>
        <w:t>ejemplo de la</w:t>
      </w:r>
      <w:r w:rsidRPr="00AA6DA5">
        <w:rPr>
          <w:rFonts w:ascii="Arial" w:hAnsi="Arial" w:cs="Arial"/>
          <w:lang w:val="es-ES"/>
        </w:rPr>
        <w:t xml:space="preserve"> Matriz de Riesgos para el Plan de Auditoría Interna </w:t>
      </w:r>
      <w:r w:rsidR="00325FBC" w:rsidRPr="00AA6DA5">
        <w:rPr>
          <w:rFonts w:ascii="Arial" w:hAnsi="Arial" w:cs="Arial"/>
          <w:lang w:val="es-ES"/>
        </w:rPr>
        <w:t xml:space="preserve">en un </w:t>
      </w:r>
      <w:r w:rsidR="00F5271A" w:rsidRPr="00AA6DA5">
        <w:rPr>
          <w:rFonts w:ascii="Arial" w:hAnsi="Arial" w:cs="Arial"/>
          <w:lang w:val="es-ES"/>
        </w:rPr>
        <w:t>proceso sería</w:t>
      </w:r>
      <w:r w:rsidRPr="00AA6DA5">
        <w:rPr>
          <w:rFonts w:ascii="Arial" w:hAnsi="Arial" w:cs="Arial"/>
          <w:lang w:val="es-ES"/>
        </w:rPr>
        <w:t xml:space="preserve"> el Siguiente:</w:t>
      </w:r>
    </w:p>
    <w:p w14:paraId="4DDEA686" w14:textId="77777777" w:rsidR="00575552" w:rsidRPr="00AA6DA5" w:rsidRDefault="00575552" w:rsidP="00531CA4">
      <w:pPr>
        <w:autoSpaceDE w:val="0"/>
        <w:autoSpaceDN w:val="0"/>
        <w:adjustRightInd w:val="0"/>
        <w:spacing w:after="0"/>
        <w:jc w:val="both"/>
        <w:rPr>
          <w:rFonts w:ascii="Arial" w:hAnsi="Arial" w:cs="Arial"/>
          <w:lang w:val="es-ES"/>
        </w:rPr>
      </w:pP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33"/>
        <w:gridCol w:w="1770"/>
        <w:gridCol w:w="2907"/>
        <w:gridCol w:w="840"/>
        <w:gridCol w:w="862"/>
        <w:gridCol w:w="850"/>
      </w:tblGrid>
      <w:tr w:rsidR="00762F4B" w:rsidRPr="00CF330C" w14:paraId="3BCEDD5B" w14:textId="77777777" w:rsidTr="00777584">
        <w:trPr>
          <w:trHeight w:val="435"/>
          <w:jc w:val="center"/>
        </w:trPr>
        <w:tc>
          <w:tcPr>
            <w:tcW w:w="1433" w:type="dxa"/>
            <w:vMerge w:val="restart"/>
            <w:shd w:val="clear" w:color="000000" w:fill="D9D9D9"/>
            <w:vAlign w:val="center"/>
            <w:hideMark/>
          </w:tcPr>
          <w:p w14:paraId="71A73AB8" w14:textId="77777777" w:rsidR="00575552" w:rsidRPr="00AA6DA5" w:rsidRDefault="00575552" w:rsidP="00531CA4">
            <w:pPr>
              <w:jc w:val="center"/>
              <w:rPr>
                <w:rFonts w:ascii="Arial" w:hAnsi="Arial" w:cs="Arial"/>
                <w:b/>
                <w:bCs/>
                <w:lang w:val="es-ES"/>
              </w:rPr>
            </w:pPr>
            <w:r w:rsidRPr="00AA6DA5">
              <w:rPr>
                <w:rFonts w:ascii="Arial" w:hAnsi="Arial" w:cs="Arial"/>
                <w:b/>
                <w:bCs/>
                <w:lang w:val="es-ES"/>
              </w:rPr>
              <w:t>Proceso</w:t>
            </w:r>
          </w:p>
        </w:tc>
        <w:tc>
          <w:tcPr>
            <w:tcW w:w="1774" w:type="dxa"/>
            <w:vMerge w:val="restart"/>
            <w:shd w:val="clear" w:color="000000" w:fill="D9D9D9"/>
            <w:vAlign w:val="center"/>
            <w:hideMark/>
          </w:tcPr>
          <w:p w14:paraId="37848F18" w14:textId="77777777" w:rsidR="00575552" w:rsidRPr="00AA6DA5" w:rsidRDefault="00575552" w:rsidP="00531CA4">
            <w:pPr>
              <w:jc w:val="center"/>
              <w:rPr>
                <w:rFonts w:ascii="Arial" w:hAnsi="Arial" w:cs="Arial"/>
                <w:b/>
                <w:bCs/>
                <w:lang w:val="es-ES"/>
              </w:rPr>
            </w:pPr>
            <w:r w:rsidRPr="00AA6DA5">
              <w:rPr>
                <w:rFonts w:ascii="Arial" w:hAnsi="Arial" w:cs="Arial"/>
                <w:b/>
                <w:bCs/>
                <w:lang w:val="es-ES"/>
              </w:rPr>
              <w:t>Sub- Proceso</w:t>
            </w:r>
          </w:p>
        </w:tc>
        <w:tc>
          <w:tcPr>
            <w:tcW w:w="2925" w:type="dxa"/>
            <w:vMerge w:val="restart"/>
            <w:shd w:val="clear" w:color="000000" w:fill="D9D9D9"/>
            <w:vAlign w:val="center"/>
            <w:hideMark/>
          </w:tcPr>
          <w:p w14:paraId="73725512" w14:textId="77777777" w:rsidR="00575552" w:rsidRPr="00AA6DA5" w:rsidRDefault="00575552" w:rsidP="00531CA4">
            <w:pPr>
              <w:jc w:val="center"/>
              <w:rPr>
                <w:rFonts w:ascii="Arial" w:hAnsi="Arial" w:cs="Arial"/>
                <w:b/>
                <w:bCs/>
                <w:lang w:val="es-ES"/>
              </w:rPr>
            </w:pPr>
            <w:r w:rsidRPr="00AA6DA5">
              <w:rPr>
                <w:rFonts w:ascii="Arial" w:hAnsi="Arial" w:cs="Arial"/>
                <w:b/>
                <w:bCs/>
                <w:lang w:val="es-ES"/>
              </w:rPr>
              <w:t>Riesgos Identificados</w:t>
            </w:r>
          </w:p>
        </w:tc>
        <w:tc>
          <w:tcPr>
            <w:tcW w:w="2530" w:type="dxa"/>
            <w:gridSpan w:val="3"/>
            <w:shd w:val="clear" w:color="000000" w:fill="D9D9D9"/>
            <w:vAlign w:val="center"/>
            <w:hideMark/>
          </w:tcPr>
          <w:p w14:paraId="04368D14" w14:textId="77777777" w:rsidR="00575552" w:rsidRPr="00AA6DA5" w:rsidRDefault="00575552" w:rsidP="00531CA4">
            <w:pPr>
              <w:jc w:val="center"/>
              <w:rPr>
                <w:rFonts w:ascii="Arial" w:hAnsi="Arial" w:cs="Arial"/>
                <w:b/>
                <w:bCs/>
                <w:lang w:val="es-ES"/>
              </w:rPr>
            </w:pPr>
            <w:r w:rsidRPr="00AA6DA5">
              <w:rPr>
                <w:rFonts w:ascii="Arial" w:hAnsi="Arial" w:cs="Arial"/>
                <w:b/>
                <w:bCs/>
                <w:lang w:val="es-ES"/>
              </w:rPr>
              <w:t>Prioridad</w:t>
            </w:r>
          </w:p>
        </w:tc>
      </w:tr>
      <w:tr w:rsidR="00762F4B" w:rsidRPr="00CF330C" w14:paraId="1DE774C2" w14:textId="77777777" w:rsidTr="00D10799">
        <w:trPr>
          <w:trHeight w:val="390"/>
          <w:jc w:val="center"/>
        </w:trPr>
        <w:tc>
          <w:tcPr>
            <w:tcW w:w="1433" w:type="dxa"/>
            <w:vMerge/>
            <w:vAlign w:val="center"/>
            <w:hideMark/>
          </w:tcPr>
          <w:p w14:paraId="0A0EC288" w14:textId="77777777" w:rsidR="00575552" w:rsidRPr="00AA6DA5" w:rsidRDefault="00575552" w:rsidP="00531CA4">
            <w:pPr>
              <w:jc w:val="center"/>
              <w:rPr>
                <w:rFonts w:ascii="Arial" w:hAnsi="Arial" w:cs="Arial"/>
                <w:b/>
                <w:bCs/>
                <w:lang w:val="es-ES"/>
              </w:rPr>
            </w:pPr>
          </w:p>
        </w:tc>
        <w:tc>
          <w:tcPr>
            <w:tcW w:w="1774" w:type="dxa"/>
            <w:vMerge/>
            <w:vAlign w:val="center"/>
            <w:hideMark/>
          </w:tcPr>
          <w:p w14:paraId="7349800B" w14:textId="77777777" w:rsidR="00575552" w:rsidRPr="00AA6DA5" w:rsidRDefault="00575552" w:rsidP="00531CA4">
            <w:pPr>
              <w:jc w:val="center"/>
              <w:rPr>
                <w:rFonts w:ascii="Arial" w:hAnsi="Arial" w:cs="Arial"/>
                <w:b/>
                <w:bCs/>
                <w:lang w:val="es-ES"/>
              </w:rPr>
            </w:pPr>
          </w:p>
        </w:tc>
        <w:tc>
          <w:tcPr>
            <w:tcW w:w="2925" w:type="dxa"/>
            <w:vMerge/>
            <w:vAlign w:val="center"/>
            <w:hideMark/>
          </w:tcPr>
          <w:p w14:paraId="65C21F61" w14:textId="77777777" w:rsidR="00575552" w:rsidRPr="00AA6DA5" w:rsidRDefault="00575552" w:rsidP="00531CA4">
            <w:pPr>
              <w:jc w:val="center"/>
              <w:rPr>
                <w:rFonts w:ascii="Arial" w:hAnsi="Arial" w:cs="Arial"/>
                <w:b/>
                <w:bCs/>
                <w:lang w:val="es-ES"/>
              </w:rPr>
            </w:pPr>
          </w:p>
        </w:tc>
        <w:tc>
          <w:tcPr>
            <w:tcW w:w="840" w:type="dxa"/>
            <w:shd w:val="clear" w:color="000000" w:fill="FF0000"/>
            <w:noWrap/>
            <w:vAlign w:val="center"/>
            <w:hideMark/>
          </w:tcPr>
          <w:p w14:paraId="633AAFF7" w14:textId="77777777" w:rsidR="00575552" w:rsidRPr="00AA6DA5" w:rsidRDefault="00575552" w:rsidP="00D10799">
            <w:pPr>
              <w:spacing w:line="240" w:lineRule="auto"/>
              <w:jc w:val="center"/>
              <w:rPr>
                <w:rFonts w:ascii="Arial" w:hAnsi="Arial" w:cs="Arial"/>
                <w:b/>
                <w:bCs/>
                <w:lang w:val="es-ES"/>
              </w:rPr>
            </w:pPr>
            <w:r w:rsidRPr="00AA6DA5">
              <w:rPr>
                <w:rFonts w:ascii="Arial" w:hAnsi="Arial" w:cs="Arial"/>
                <w:b/>
                <w:bCs/>
                <w:lang w:val="es-ES"/>
              </w:rPr>
              <w:t>ALTO</w:t>
            </w:r>
          </w:p>
        </w:tc>
        <w:tc>
          <w:tcPr>
            <w:tcW w:w="840" w:type="dxa"/>
            <w:shd w:val="clear" w:color="000000" w:fill="FFFF00"/>
            <w:noWrap/>
            <w:vAlign w:val="center"/>
            <w:hideMark/>
          </w:tcPr>
          <w:p w14:paraId="5D7D8DDD" w14:textId="77777777" w:rsidR="00575552" w:rsidRPr="00AA6DA5" w:rsidRDefault="00575552" w:rsidP="00D10799">
            <w:pPr>
              <w:spacing w:line="240" w:lineRule="auto"/>
              <w:jc w:val="center"/>
              <w:rPr>
                <w:rFonts w:ascii="Arial" w:hAnsi="Arial" w:cs="Arial"/>
                <w:b/>
                <w:bCs/>
                <w:lang w:val="es-ES"/>
              </w:rPr>
            </w:pPr>
            <w:r w:rsidRPr="00AA6DA5">
              <w:rPr>
                <w:rFonts w:ascii="Arial" w:hAnsi="Arial" w:cs="Arial"/>
                <w:b/>
                <w:bCs/>
                <w:lang w:val="es-ES"/>
              </w:rPr>
              <w:t>MEDIO</w:t>
            </w:r>
          </w:p>
        </w:tc>
        <w:tc>
          <w:tcPr>
            <w:tcW w:w="850" w:type="dxa"/>
            <w:shd w:val="clear" w:color="000000" w:fill="92D050"/>
            <w:noWrap/>
            <w:vAlign w:val="center"/>
            <w:hideMark/>
          </w:tcPr>
          <w:p w14:paraId="34B85025" w14:textId="77777777" w:rsidR="00575552" w:rsidRPr="00AA6DA5" w:rsidRDefault="00575552" w:rsidP="00D10799">
            <w:pPr>
              <w:spacing w:line="240" w:lineRule="auto"/>
              <w:jc w:val="center"/>
              <w:rPr>
                <w:rFonts w:ascii="Arial" w:hAnsi="Arial" w:cs="Arial"/>
                <w:b/>
                <w:bCs/>
                <w:lang w:val="es-ES"/>
              </w:rPr>
            </w:pPr>
            <w:r w:rsidRPr="00AA6DA5">
              <w:rPr>
                <w:rFonts w:ascii="Arial" w:hAnsi="Arial" w:cs="Arial"/>
                <w:b/>
                <w:bCs/>
                <w:lang w:val="es-ES"/>
              </w:rPr>
              <w:t>BAJO</w:t>
            </w:r>
          </w:p>
        </w:tc>
      </w:tr>
      <w:tr w:rsidR="00762F4B" w:rsidRPr="00CF330C" w14:paraId="59B049D9" w14:textId="77777777" w:rsidTr="00D10799">
        <w:trPr>
          <w:trHeight w:val="510"/>
          <w:jc w:val="center"/>
        </w:trPr>
        <w:tc>
          <w:tcPr>
            <w:tcW w:w="1433" w:type="dxa"/>
            <w:vMerge w:val="restart"/>
            <w:shd w:val="clear" w:color="auto" w:fill="auto"/>
            <w:vAlign w:val="center"/>
            <w:hideMark/>
          </w:tcPr>
          <w:p w14:paraId="5376FDBC" w14:textId="77777777" w:rsidR="00575552" w:rsidRPr="00AA6DA5" w:rsidRDefault="00070F4C" w:rsidP="00531CA4">
            <w:pPr>
              <w:jc w:val="both"/>
              <w:outlineLvl w:val="0"/>
              <w:rPr>
                <w:rFonts w:ascii="Arial" w:hAnsi="Arial" w:cs="Arial"/>
                <w:b/>
                <w:bCs/>
                <w:lang w:val="es-ES"/>
              </w:rPr>
            </w:pPr>
            <w:bookmarkStart w:id="30" w:name="_Toc515636457"/>
            <w:r w:rsidRPr="00AA6DA5">
              <w:rPr>
                <w:rFonts w:ascii="Arial" w:hAnsi="Arial" w:cs="Arial"/>
                <w:b/>
                <w:bCs/>
                <w:lang w:val="es-ES"/>
              </w:rPr>
              <w:t>Gestión</w:t>
            </w:r>
            <w:r w:rsidR="00575552" w:rsidRPr="00AA6DA5">
              <w:rPr>
                <w:rFonts w:ascii="Arial" w:hAnsi="Arial" w:cs="Arial"/>
                <w:b/>
                <w:bCs/>
                <w:lang w:val="es-ES"/>
              </w:rPr>
              <w:t xml:space="preserve"> de </w:t>
            </w:r>
            <w:r w:rsidRPr="00AA6DA5">
              <w:rPr>
                <w:rFonts w:ascii="Arial" w:hAnsi="Arial" w:cs="Arial"/>
                <w:b/>
                <w:bCs/>
                <w:lang w:val="es-ES"/>
              </w:rPr>
              <w:t>Tecnología</w:t>
            </w:r>
            <w:r w:rsidR="00575552" w:rsidRPr="00AA6DA5">
              <w:rPr>
                <w:rFonts w:ascii="Arial" w:hAnsi="Arial" w:cs="Arial"/>
                <w:b/>
                <w:bCs/>
                <w:lang w:val="es-ES"/>
              </w:rPr>
              <w:t xml:space="preserve"> de </w:t>
            </w:r>
            <w:r w:rsidRPr="00AA6DA5">
              <w:rPr>
                <w:rFonts w:ascii="Arial" w:hAnsi="Arial" w:cs="Arial"/>
                <w:b/>
                <w:bCs/>
                <w:lang w:val="es-ES"/>
              </w:rPr>
              <w:t>Información</w:t>
            </w:r>
            <w:bookmarkEnd w:id="30"/>
          </w:p>
        </w:tc>
        <w:tc>
          <w:tcPr>
            <w:tcW w:w="1774" w:type="dxa"/>
            <w:shd w:val="clear" w:color="auto" w:fill="auto"/>
            <w:vAlign w:val="center"/>
            <w:hideMark/>
          </w:tcPr>
          <w:p w14:paraId="16F0E52C" w14:textId="77777777" w:rsidR="00575552" w:rsidRPr="00AA6DA5" w:rsidRDefault="00575552" w:rsidP="00D10799">
            <w:pPr>
              <w:spacing w:after="0"/>
              <w:jc w:val="both"/>
              <w:outlineLvl w:val="0"/>
              <w:rPr>
                <w:rFonts w:ascii="Arial" w:hAnsi="Arial" w:cs="Arial"/>
                <w:b/>
                <w:bCs/>
                <w:lang w:val="es-ES"/>
              </w:rPr>
            </w:pPr>
            <w:bookmarkStart w:id="31" w:name="_Toc515636458"/>
            <w:r w:rsidRPr="00AA6DA5">
              <w:rPr>
                <w:rFonts w:ascii="Arial" w:hAnsi="Arial" w:cs="Arial"/>
                <w:b/>
                <w:bCs/>
                <w:lang w:val="es-ES"/>
              </w:rPr>
              <w:t>Monitoreo</w:t>
            </w:r>
            <w:bookmarkEnd w:id="31"/>
            <w:r w:rsidRPr="00AA6DA5">
              <w:rPr>
                <w:rFonts w:ascii="Arial" w:hAnsi="Arial" w:cs="Arial"/>
                <w:b/>
                <w:bCs/>
                <w:lang w:val="es-ES"/>
              </w:rPr>
              <w:t xml:space="preserve"> </w:t>
            </w:r>
          </w:p>
        </w:tc>
        <w:tc>
          <w:tcPr>
            <w:tcW w:w="2925" w:type="dxa"/>
            <w:shd w:val="clear" w:color="auto" w:fill="auto"/>
            <w:vAlign w:val="center"/>
            <w:hideMark/>
          </w:tcPr>
          <w:p w14:paraId="32949497" w14:textId="77777777" w:rsidR="00575552" w:rsidRPr="00AA6DA5" w:rsidRDefault="00575552" w:rsidP="00D10799">
            <w:pPr>
              <w:spacing w:after="0"/>
              <w:outlineLvl w:val="0"/>
              <w:rPr>
                <w:rFonts w:ascii="Arial" w:hAnsi="Arial" w:cs="Arial"/>
                <w:lang w:val="es-ES"/>
              </w:rPr>
            </w:pPr>
            <w:bookmarkStart w:id="32" w:name="_Toc515636459"/>
            <w:r w:rsidRPr="00AA6DA5">
              <w:rPr>
                <w:rFonts w:ascii="Arial" w:hAnsi="Arial" w:cs="Arial"/>
                <w:lang w:val="es-ES"/>
              </w:rPr>
              <w:t>No existe evidencia de control de Auditoría Interna sobre el proceso.</w:t>
            </w:r>
            <w:bookmarkEnd w:id="32"/>
          </w:p>
        </w:tc>
        <w:tc>
          <w:tcPr>
            <w:tcW w:w="840" w:type="dxa"/>
            <w:shd w:val="clear" w:color="auto" w:fill="auto"/>
            <w:vAlign w:val="center"/>
            <w:hideMark/>
          </w:tcPr>
          <w:p w14:paraId="091522E6" w14:textId="77777777" w:rsidR="00575552" w:rsidRPr="00AA6DA5" w:rsidRDefault="00575552" w:rsidP="00D10799">
            <w:pPr>
              <w:spacing w:after="0"/>
              <w:jc w:val="center"/>
              <w:outlineLvl w:val="0"/>
              <w:rPr>
                <w:rFonts w:ascii="Arial" w:hAnsi="Arial" w:cs="Arial"/>
                <w:lang w:val="es-ES"/>
              </w:rPr>
            </w:pPr>
          </w:p>
        </w:tc>
        <w:tc>
          <w:tcPr>
            <w:tcW w:w="840" w:type="dxa"/>
            <w:shd w:val="clear" w:color="000000" w:fill="FFFF00"/>
            <w:noWrap/>
            <w:vAlign w:val="center"/>
            <w:hideMark/>
          </w:tcPr>
          <w:p w14:paraId="0AE89452" w14:textId="77777777" w:rsidR="00575552" w:rsidRPr="00AA6DA5" w:rsidRDefault="00575552" w:rsidP="00D10799">
            <w:pPr>
              <w:spacing w:after="0"/>
              <w:jc w:val="center"/>
              <w:outlineLvl w:val="0"/>
              <w:rPr>
                <w:rFonts w:ascii="Arial" w:hAnsi="Arial" w:cs="Arial"/>
                <w:b/>
                <w:bCs/>
                <w:lang w:val="es-ES"/>
              </w:rPr>
            </w:pPr>
            <w:bookmarkStart w:id="33" w:name="_Toc515636460"/>
            <w:r w:rsidRPr="00AA6DA5">
              <w:rPr>
                <w:rFonts w:ascii="Arial" w:hAnsi="Arial" w:cs="Arial"/>
                <w:b/>
                <w:bCs/>
                <w:lang w:val="es-ES"/>
              </w:rPr>
              <w:t>1</w:t>
            </w:r>
            <w:bookmarkEnd w:id="33"/>
          </w:p>
        </w:tc>
        <w:tc>
          <w:tcPr>
            <w:tcW w:w="850" w:type="dxa"/>
            <w:shd w:val="clear" w:color="auto" w:fill="auto"/>
            <w:noWrap/>
            <w:vAlign w:val="bottom"/>
            <w:hideMark/>
          </w:tcPr>
          <w:p w14:paraId="178EBB33" w14:textId="77777777" w:rsidR="00575552" w:rsidRPr="00AA6DA5" w:rsidRDefault="00575552" w:rsidP="00D10799">
            <w:pPr>
              <w:spacing w:after="0"/>
              <w:jc w:val="both"/>
              <w:outlineLvl w:val="0"/>
              <w:rPr>
                <w:rFonts w:ascii="Arial" w:hAnsi="Arial" w:cs="Arial"/>
                <w:lang w:val="es-ES"/>
              </w:rPr>
            </w:pPr>
            <w:r w:rsidRPr="00AA6DA5">
              <w:rPr>
                <w:rFonts w:ascii="Arial" w:hAnsi="Arial" w:cs="Arial"/>
                <w:lang w:val="es-ES"/>
              </w:rPr>
              <w:t> </w:t>
            </w:r>
          </w:p>
        </w:tc>
      </w:tr>
      <w:tr w:rsidR="00762F4B" w:rsidRPr="00CF330C" w14:paraId="6922FA90" w14:textId="77777777" w:rsidTr="00D10799">
        <w:trPr>
          <w:trHeight w:val="765"/>
          <w:jc w:val="center"/>
        </w:trPr>
        <w:tc>
          <w:tcPr>
            <w:tcW w:w="1433" w:type="dxa"/>
            <w:vMerge/>
            <w:vAlign w:val="center"/>
            <w:hideMark/>
          </w:tcPr>
          <w:p w14:paraId="5B0DFE1F" w14:textId="77777777" w:rsidR="00575552" w:rsidRPr="00AA6DA5" w:rsidRDefault="00575552" w:rsidP="00531CA4">
            <w:pPr>
              <w:jc w:val="both"/>
              <w:rPr>
                <w:rFonts w:ascii="Arial" w:hAnsi="Arial" w:cs="Arial"/>
                <w:b/>
                <w:bCs/>
                <w:lang w:val="es-ES"/>
              </w:rPr>
            </w:pPr>
          </w:p>
        </w:tc>
        <w:tc>
          <w:tcPr>
            <w:tcW w:w="1774" w:type="dxa"/>
            <w:shd w:val="clear" w:color="auto" w:fill="auto"/>
            <w:vAlign w:val="center"/>
            <w:hideMark/>
          </w:tcPr>
          <w:p w14:paraId="42DAC181" w14:textId="77777777" w:rsidR="00575552" w:rsidRPr="00AA6DA5" w:rsidRDefault="00070F4C" w:rsidP="00D10799">
            <w:pPr>
              <w:spacing w:after="0"/>
              <w:outlineLvl w:val="0"/>
              <w:rPr>
                <w:rFonts w:ascii="Arial" w:hAnsi="Arial" w:cs="Arial"/>
                <w:b/>
                <w:bCs/>
                <w:lang w:val="es-ES"/>
              </w:rPr>
            </w:pPr>
            <w:bookmarkStart w:id="34" w:name="_Toc515636461"/>
            <w:r w:rsidRPr="00AA6DA5">
              <w:rPr>
                <w:rFonts w:ascii="Arial" w:hAnsi="Arial" w:cs="Arial"/>
                <w:b/>
                <w:bCs/>
                <w:lang w:val="es-ES"/>
              </w:rPr>
              <w:t>Protección</w:t>
            </w:r>
            <w:r w:rsidR="00575552" w:rsidRPr="00AA6DA5">
              <w:rPr>
                <w:rFonts w:ascii="Arial" w:hAnsi="Arial" w:cs="Arial"/>
                <w:b/>
                <w:bCs/>
                <w:lang w:val="es-ES"/>
              </w:rPr>
              <w:t xml:space="preserve"> de Activos de Información</w:t>
            </w:r>
            <w:bookmarkEnd w:id="34"/>
          </w:p>
        </w:tc>
        <w:tc>
          <w:tcPr>
            <w:tcW w:w="2925" w:type="dxa"/>
            <w:shd w:val="clear" w:color="auto" w:fill="auto"/>
            <w:vAlign w:val="center"/>
            <w:hideMark/>
          </w:tcPr>
          <w:p w14:paraId="5D3E4E53" w14:textId="77777777" w:rsidR="00575552" w:rsidRPr="00AA6DA5" w:rsidRDefault="00575552" w:rsidP="00D10799">
            <w:pPr>
              <w:spacing w:after="0"/>
              <w:outlineLvl w:val="0"/>
              <w:rPr>
                <w:rFonts w:ascii="Arial" w:hAnsi="Arial" w:cs="Arial"/>
                <w:lang w:val="es-ES"/>
              </w:rPr>
            </w:pPr>
            <w:bookmarkStart w:id="35" w:name="_Toc515636462"/>
            <w:r w:rsidRPr="00AA6DA5">
              <w:rPr>
                <w:rFonts w:ascii="Arial" w:hAnsi="Arial" w:cs="Arial"/>
                <w:lang w:val="es-ES"/>
              </w:rPr>
              <w:t>Cumplimiento de Políticas de protección de activos de información de la compañía y de clientes</w:t>
            </w:r>
            <w:bookmarkEnd w:id="35"/>
          </w:p>
        </w:tc>
        <w:tc>
          <w:tcPr>
            <w:tcW w:w="840" w:type="dxa"/>
            <w:shd w:val="clear" w:color="000000" w:fill="FF0000"/>
            <w:noWrap/>
            <w:vAlign w:val="center"/>
            <w:hideMark/>
          </w:tcPr>
          <w:p w14:paraId="3A4FA589" w14:textId="77777777" w:rsidR="00575552" w:rsidRPr="00AA6DA5" w:rsidRDefault="00575552" w:rsidP="00D10799">
            <w:pPr>
              <w:spacing w:after="0"/>
              <w:jc w:val="center"/>
              <w:outlineLvl w:val="0"/>
              <w:rPr>
                <w:rFonts w:ascii="Arial" w:hAnsi="Arial" w:cs="Arial"/>
                <w:b/>
                <w:bCs/>
                <w:lang w:val="es-ES"/>
              </w:rPr>
            </w:pPr>
            <w:bookmarkStart w:id="36" w:name="_Toc515636463"/>
            <w:r w:rsidRPr="00AA6DA5">
              <w:rPr>
                <w:rFonts w:ascii="Arial" w:hAnsi="Arial" w:cs="Arial"/>
                <w:b/>
                <w:bCs/>
                <w:lang w:val="es-ES"/>
              </w:rPr>
              <w:t>1</w:t>
            </w:r>
            <w:bookmarkEnd w:id="36"/>
          </w:p>
        </w:tc>
        <w:tc>
          <w:tcPr>
            <w:tcW w:w="840" w:type="dxa"/>
            <w:shd w:val="clear" w:color="auto" w:fill="auto"/>
            <w:vAlign w:val="center"/>
            <w:hideMark/>
          </w:tcPr>
          <w:p w14:paraId="1C8E5B61" w14:textId="77777777" w:rsidR="00575552" w:rsidRPr="00AA6DA5" w:rsidRDefault="00575552" w:rsidP="00D10799">
            <w:pPr>
              <w:spacing w:after="0"/>
              <w:jc w:val="center"/>
              <w:outlineLvl w:val="0"/>
              <w:rPr>
                <w:rFonts w:ascii="Arial" w:hAnsi="Arial" w:cs="Arial"/>
                <w:lang w:val="es-ES"/>
              </w:rPr>
            </w:pPr>
          </w:p>
        </w:tc>
        <w:tc>
          <w:tcPr>
            <w:tcW w:w="850" w:type="dxa"/>
            <w:shd w:val="clear" w:color="auto" w:fill="auto"/>
            <w:noWrap/>
            <w:vAlign w:val="bottom"/>
            <w:hideMark/>
          </w:tcPr>
          <w:p w14:paraId="1C544D37" w14:textId="77777777" w:rsidR="00575552" w:rsidRPr="00AA6DA5" w:rsidRDefault="00575552" w:rsidP="00D10799">
            <w:pPr>
              <w:spacing w:after="0"/>
              <w:jc w:val="both"/>
              <w:outlineLvl w:val="0"/>
              <w:rPr>
                <w:rFonts w:ascii="Arial" w:hAnsi="Arial" w:cs="Arial"/>
                <w:lang w:val="es-ES"/>
              </w:rPr>
            </w:pPr>
            <w:r w:rsidRPr="00AA6DA5">
              <w:rPr>
                <w:rFonts w:ascii="Arial" w:hAnsi="Arial" w:cs="Arial"/>
                <w:lang w:val="es-ES"/>
              </w:rPr>
              <w:t> </w:t>
            </w:r>
          </w:p>
        </w:tc>
      </w:tr>
      <w:tr w:rsidR="00762F4B" w:rsidRPr="00CF330C" w14:paraId="451E0EAC" w14:textId="77777777" w:rsidTr="00D10799">
        <w:trPr>
          <w:trHeight w:val="630"/>
          <w:jc w:val="center"/>
        </w:trPr>
        <w:tc>
          <w:tcPr>
            <w:tcW w:w="1433" w:type="dxa"/>
            <w:vMerge/>
            <w:vAlign w:val="center"/>
            <w:hideMark/>
          </w:tcPr>
          <w:p w14:paraId="7DF3605E" w14:textId="77777777" w:rsidR="00575552" w:rsidRPr="00AA6DA5" w:rsidRDefault="00575552" w:rsidP="00531CA4">
            <w:pPr>
              <w:jc w:val="both"/>
              <w:rPr>
                <w:rFonts w:ascii="Arial" w:hAnsi="Arial" w:cs="Arial"/>
                <w:b/>
                <w:bCs/>
                <w:lang w:val="es-ES"/>
              </w:rPr>
            </w:pPr>
          </w:p>
        </w:tc>
        <w:tc>
          <w:tcPr>
            <w:tcW w:w="1774" w:type="dxa"/>
            <w:shd w:val="clear" w:color="auto" w:fill="auto"/>
            <w:vAlign w:val="center"/>
            <w:hideMark/>
          </w:tcPr>
          <w:p w14:paraId="7CC4F23A" w14:textId="77777777" w:rsidR="00575552" w:rsidRPr="00AA6DA5" w:rsidRDefault="00070F4C" w:rsidP="00D10799">
            <w:pPr>
              <w:spacing w:after="0"/>
              <w:jc w:val="both"/>
              <w:outlineLvl w:val="0"/>
              <w:rPr>
                <w:rFonts w:ascii="Arial" w:hAnsi="Arial" w:cs="Arial"/>
                <w:b/>
                <w:bCs/>
                <w:lang w:val="es-ES"/>
              </w:rPr>
            </w:pPr>
            <w:bookmarkStart w:id="37" w:name="_Toc515636464"/>
            <w:r w:rsidRPr="00AA6DA5">
              <w:rPr>
                <w:rFonts w:ascii="Arial" w:hAnsi="Arial" w:cs="Arial"/>
                <w:b/>
                <w:bCs/>
                <w:lang w:val="es-ES"/>
              </w:rPr>
              <w:t>Segregación</w:t>
            </w:r>
            <w:r w:rsidR="00575552" w:rsidRPr="00AA6DA5">
              <w:rPr>
                <w:rFonts w:ascii="Arial" w:hAnsi="Arial" w:cs="Arial"/>
                <w:b/>
                <w:bCs/>
                <w:lang w:val="es-ES"/>
              </w:rPr>
              <w:t xml:space="preserve"> de Funciones</w:t>
            </w:r>
            <w:bookmarkEnd w:id="37"/>
            <w:r w:rsidR="00575552" w:rsidRPr="00AA6DA5">
              <w:rPr>
                <w:rFonts w:ascii="Arial" w:hAnsi="Arial" w:cs="Arial"/>
                <w:b/>
                <w:bCs/>
                <w:lang w:val="es-ES"/>
              </w:rPr>
              <w:t xml:space="preserve"> </w:t>
            </w:r>
          </w:p>
        </w:tc>
        <w:tc>
          <w:tcPr>
            <w:tcW w:w="2925" w:type="dxa"/>
            <w:shd w:val="clear" w:color="auto" w:fill="auto"/>
            <w:vAlign w:val="center"/>
            <w:hideMark/>
          </w:tcPr>
          <w:p w14:paraId="2A8D937B" w14:textId="77777777" w:rsidR="00575552" w:rsidRPr="00AA6DA5" w:rsidRDefault="00575552" w:rsidP="00D10799">
            <w:pPr>
              <w:spacing w:after="0"/>
              <w:outlineLvl w:val="0"/>
              <w:rPr>
                <w:rFonts w:ascii="Arial" w:hAnsi="Arial" w:cs="Arial"/>
                <w:lang w:val="es-ES"/>
              </w:rPr>
            </w:pPr>
            <w:bookmarkStart w:id="38" w:name="_Toc515636465"/>
            <w:r w:rsidRPr="00AA6DA5">
              <w:rPr>
                <w:rFonts w:ascii="Arial" w:hAnsi="Arial" w:cs="Arial"/>
                <w:lang w:val="es-ES"/>
              </w:rPr>
              <w:t>Inadecuada segregación de funciones de usuarios y perfiles de acceso al sistema.</w:t>
            </w:r>
            <w:bookmarkEnd w:id="38"/>
          </w:p>
        </w:tc>
        <w:tc>
          <w:tcPr>
            <w:tcW w:w="840" w:type="dxa"/>
            <w:shd w:val="clear" w:color="000000" w:fill="FF0000"/>
            <w:noWrap/>
            <w:vAlign w:val="center"/>
            <w:hideMark/>
          </w:tcPr>
          <w:p w14:paraId="145FABA1" w14:textId="77777777" w:rsidR="00575552" w:rsidRPr="00AA6DA5" w:rsidRDefault="00575552" w:rsidP="00D10799">
            <w:pPr>
              <w:spacing w:after="0"/>
              <w:jc w:val="center"/>
              <w:outlineLvl w:val="0"/>
              <w:rPr>
                <w:rFonts w:ascii="Arial" w:hAnsi="Arial" w:cs="Arial"/>
                <w:b/>
                <w:bCs/>
                <w:lang w:val="es-ES"/>
              </w:rPr>
            </w:pPr>
            <w:bookmarkStart w:id="39" w:name="_Toc515636466"/>
            <w:r w:rsidRPr="00AA6DA5">
              <w:rPr>
                <w:rFonts w:ascii="Arial" w:hAnsi="Arial" w:cs="Arial"/>
                <w:b/>
                <w:bCs/>
                <w:lang w:val="es-ES"/>
              </w:rPr>
              <w:t>1</w:t>
            </w:r>
            <w:bookmarkEnd w:id="39"/>
          </w:p>
        </w:tc>
        <w:tc>
          <w:tcPr>
            <w:tcW w:w="840" w:type="dxa"/>
            <w:shd w:val="clear" w:color="auto" w:fill="auto"/>
            <w:vAlign w:val="center"/>
            <w:hideMark/>
          </w:tcPr>
          <w:p w14:paraId="35480014" w14:textId="77777777" w:rsidR="00575552" w:rsidRPr="00AA6DA5" w:rsidRDefault="00575552" w:rsidP="00D10799">
            <w:pPr>
              <w:spacing w:after="0"/>
              <w:jc w:val="center"/>
              <w:outlineLvl w:val="0"/>
              <w:rPr>
                <w:rFonts w:ascii="Arial" w:hAnsi="Arial" w:cs="Arial"/>
                <w:lang w:val="es-ES"/>
              </w:rPr>
            </w:pPr>
          </w:p>
        </w:tc>
        <w:tc>
          <w:tcPr>
            <w:tcW w:w="850" w:type="dxa"/>
            <w:shd w:val="clear" w:color="auto" w:fill="auto"/>
            <w:noWrap/>
            <w:vAlign w:val="bottom"/>
            <w:hideMark/>
          </w:tcPr>
          <w:p w14:paraId="2637C8C6" w14:textId="77777777" w:rsidR="00575552" w:rsidRPr="00AA6DA5" w:rsidRDefault="00575552" w:rsidP="00D10799">
            <w:pPr>
              <w:spacing w:after="0"/>
              <w:jc w:val="both"/>
              <w:outlineLvl w:val="0"/>
              <w:rPr>
                <w:rFonts w:ascii="Arial" w:hAnsi="Arial" w:cs="Arial"/>
                <w:lang w:val="es-ES"/>
              </w:rPr>
            </w:pPr>
            <w:r w:rsidRPr="00AA6DA5">
              <w:rPr>
                <w:rFonts w:ascii="Arial" w:hAnsi="Arial" w:cs="Arial"/>
                <w:lang w:val="es-ES"/>
              </w:rPr>
              <w:t> </w:t>
            </w:r>
          </w:p>
        </w:tc>
      </w:tr>
    </w:tbl>
    <w:p w14:paraId="2D25C5E9" w14:textId="77777777" w:rsidR="00575552" w:rsidRPr="00AA6DA5" w:rsidRDefault="00575552" w:rsidP="00531CA4">
      <w:pPr>
        <w:autoSpaceDE w:val="0"/>
        <w:autoSpaceDN w:val="0"/>
        <w:adjustRightInd w:val="0"/>
        <w:spacing w:after="0"/>
        <w:jc w:val="both"/>
        <w:rPr>
          <w:rFonts w:ascii="Arial" w:hAnsi="Arial" w:cs="Arial"/>
          <w:lang w:val="es-ES"/>
        </w:rPr>
      </w:pPr>
    </w:p>
    <w:p w14:paraId="1D2644ED" w14:textId="77777777" w:rsidR="00FB5EBE" w:rsidRPr="00AA6DA5" w:rsidRDefault="00FB5EBE" w:rsidP="00531CA4">
      <w:pPr>
        <w:autoSpaceDE w:val="0"/>
        <w:autoSpaceDN w:val="0"/>
        <w:adjustRightInd w:val="0"/>
        <w:spacing w:after="0"/>
        <w:jc w:val="both"/>
        <w:rPr>
          <w:rFonts w:ascii="Arial" w:hAnsi="Arial" w:cs="Arial"/>
          <w:lang w:val="es-ES"/>
        </w:rPr>
      </w:pPr>
    </w:p>
    <w:p w14:paraId="602F044C" w14:textId="77777777" w:rsidR="00070F4C" w:rsidRPr="00AA6DA5" w:rsidRDefault="006F05A8" w:rsidP="00406CE5">
      <w:pPr>
        <w:jc w:val="center"/>
        <w:rPr>
          <w:rFonts w:ascii="Arial" w:hAnsi="Arial" w:cs="Arial"/>
          <w:b/>
          <w:lang w:val="es-ES"/>
        </w:rPr>
      </w:pPr>
      <w:r w:rsidRPr="00AA6DA5">
        <w:rPr>
          <w:rFonts w:ascii="Arial" w:hAnsi="Arial" w:cs="Arial"/>
          <w:b/>
          <w:lang w:val="es-ES"/>
        </w:rPr>
        <w:t>PASO</w:t>
      </w:r>
      <w:r w:rsidR="00070F4C" w:rsidRPr="00AA6DA5">
        <w:rPr>
          <w:rFonts w:ascii="Arial" w:hAnsi="Arial" w:cs="Arial"/>
          <w:b/>
          <w:lang w:val="es-ES"/>
        </w:rPr>
        <w:t xml:space="preserve"> 3: Respuesta a los Riesgos Identificados</w:t>
      </w:r>
    </w:p>
    <w:p w14:paraId="06C4CD67" w14:textId="77777777" w:rsidR="00070F4C" w:rsidRPr="00AA6DA5" w:rsidRDefault="00070F4C" w:rsidP="00531CA4">
      <w:pPr>
        <w:spacing w:after="0"/>
        <w:jc w:val="both"/>
        <w:rPr>
          <w:rFonts w:ascii="Arial" w:hAnsi="Arial" w:cs="Arial"/>
          <w:lang w:val="es-ES"/>
        </w:rPr>
      </w:pPr>
      <w:r w:rsidRPr="00AA6DA5">
        <w:rPr>
          <w:rFonts w:ascii="Arial" w:hAnsi="Arial" w:cs="Arial"/>
          <w:lang w:val="es-ES"/>
        </w:rPr>
        <w:t xml:space="preserve">En cuanto a la visión del portafolio de riesgos en la respuesta a los mismos, ERM establece: </w:t>
      </w:r>
    </w:p>
    <w:p w14:paraId="47088A36" w14:textId="77777777" w:rsidR="00070F4C" w:rsidRPr="00AA6DA5" w:rsidRDefault="00070F4C" w:rsidP="00AF7262">
      <w:pPr>
        <w:numPr>
          <w:ilvl w:val="0"/>
          <w:numId w:val="5"/>
        </w:numPr>
        <w:spacing w:after="0"/>
        <w:jc w:val="both"/>
        <w:rPr>
          <w:rFonts w:ascii="Arial" w:hAnsi="Arial" w:cs="Arial"/>
          <w:lang w:val="es-ES"/>
        </w:rPr>
      </w:pPr>
      <w:r w:rsidRPr="00AA6DA5">
        <w:rPr>
          <w:rFonts w:ascii="Arial" w:hAnsi="Arial" w:cs="Arial"/>
          <w:lang w:val="es-ES"/>
        </w:rPr>
        <w:t xml:space="preserve">ERM propone que el riesgo sea considerado desde una perspectiva de la entidad en su conjunto de riesgos. </w:t>
      </w:r>
    </w:p>
    <w:p w14:paraId="2DAB1063" w14:textId="77777777" w:rsidR="00070F4C" w:rsidRPr="00AA6DA5" w:rsidRDefault="00070F4C" w:rsidP="00AF7262">
      <w:pPr>
        <w:numPr>
          <w:ilvl w:val="0"/>
          <w:numId w:val="5"/>
        </w:numPr>
        <w:spacing w:after="0"/>
        <w:jc w:val="both"/>
        <w:rPr>
          <w:rFonts w:ascii="Arial" w:hAnsi="Arial" w:cs="Arial"/>
          <w:lang w:val="es-ES"/>
        </w:rPr>
      </w:pPr>
      <w:r w:rsidRPr="00AA6DA5">
        <w:rPr>
          <w:rFonts w:ascii="Arial" w:hAnsi="Arial" w:cs="Arial"/>
          <w:lang w:val="es-ES"/>
        </w:rPr>
        <w:t xml:space="preserve">Permite desarrollar una visión de portafolio de riesgos tanto a nivel de unidades de negocio como a nivel de la entidad. </w:t>
      </w:r>
    </w:p>
    <w:p w14:paraId="16A0667B" w14:textId="77777777" w:rsidR="00070F4C" w:rsidRPr="00AA6DA5" w:rsidRDefault="00070F4C" w:rsidP="00AF7262">
      <w:pPr>
        <w:numPr>
          <w:ilvl w:val="0"/>
          <w:numId w:val="5"/>
        </w:numPr>
        <w:spacing w:after="0"/>
        <w:jc w:val="both"/>
        <w:rPr>
          <w:rFonts w:ascii="Arial" w:hAnsi="Arial" w:cs="Arial"/>
          <w:lang w:val="es-ES"/>
        </w:rPr>
      </w:pPr>
      <w:r w:rsidRPr="00AA6DA5">
        <w:rPr>
          <w:rFonts w:ascii="Arial" w:hAnsi="Arial" w:cs="Arial"/>
          <w:lang w:val="es-ES"/>
        </w:rPr>
        <w:t xml:space="preserve">Es necesario considerar como los riesgos individuales se interrelacionan. </w:t>
      </w:r>
    </w:p>
    <w:p w14:paraId="22883F39" w14:textId="77777777" w:rsidR="00070F4C" w:rsidRPr="00AA6DA5" w:rsidRDefault="00070F4C" w:rsidP="00AF7262">
      <w:pPr>
        <w:numPr>
          <w:ilvl w:val="0"/>
          <w:numId w:val="5"/>
        </w:numPr>
        <w:spacing w:after="0"/>
        <w:jc w:val="both"/>
        <w:rPr>
          <w:rFonts w:ascii="Arial" w:hAnsi="Arial" w:cs="Arial"/>
          <w:lang w:val="es-ES"/>
        </w:rPr>
      </w:pPr>
      <w:r w:rsidRPr="00AA6DA5">
        <w:rPr>
          <w:rFonts w:ascii="Arial" w:hAnsi="Arial" w:cs="Arial"/>
          <w:lang w:val="es-ES"/>
        </w:rPr>
        <w:t xml:space="preserve">Permite determinar si el perfil de riesgo residual de la entidad está acorde con su apetito de riesgo global. </w:t>
      </w:r>
    </w:p>
    <w:p w14:paraId="5FEE2C92" w14:textId="77777777" w:rsidR="00AE62F7" w:rsidRPr="00AA6DA5" w:rsidRDefault="00AE62F7" w:rsidP="00531CA4">
      <w:pPr>
        <w:spacing w:after="0"/>
        <w:jc w:val="both"/>
        <w:rPr>
          <w:rFonts w:ascii="Arial" w:hAnsi="Arial" w:cs="Arial"/>
          <w:b/>
          <w:spacing w:val="-15"/>
          <w:lang w:val="es-ES"/>
        </w:rPr>
      </w:pPr>
    </w:p>
    <w:p w14:paraId="4F30C617" w14:textId="77777777" w:rsidR="00070F4C" w:rsidRPr="00AA6DA5" w:rsidRDefault="006F05A8" w:rsidP="00531CA4">
      <w:pPr>
        <w:spacing w:after="0"/>
        <w:jc w:val="both"/>
        <w:rPr>
          <w:rFonts w:ascii="Arial" w:hAnsi="Arial" w:cs="Arial"/>
          <w:b/>
          <w:lang w:val="es-ES"/>
        </w:rPr>
      </w:pPr>
      <w:r w:rsidRPr="00AA6DA5">
        <w:rPr>
          <w:rFonts w:ascii="Arial" w:hAnsi="Arial" w:cs="Arial"/>
          <w:b/>
          <w:lang w:val="es-ES"/>
        </w:rPr>
        <w:t>Categorías De Respuesta Al Riesgo</w:t>
      </w:r>
      <w:r w:rsidR="00070F4C" w:rsidRPr="00AA6DA5">
        <w:rPr>
          <w:rFonts w:ascii="Arial" w:hAnsi="Arial" w:cs="Arial"/>
          <w:b/>
          <w:lang w:val="es-ES"/>
        </w:rPr>
        <w:t xml:space="preserve">: </w:t>
      </w:r>
    </w:p>
    <w:p w14:paraId="1D2C2D29" w14:textId="77777777" w:rsidR="00070F4C" w:rsidRPr="00AA6DA5" w:rsidRDefault="00070F4C" w:rsidP="00531CA4">
      <w:pPr>
        <w:spacing w:after="0"/>
        <w:jc w:val="both"/>
        <w:rPr>
          <w:rFonts w:ascii="Arial" w:hAnsi="Arial" w:cs="Arial"/>
          <w:lang w:val="es-ES"/>
        </w:rPr>
      </w:pPr>
    </w:p>
    <w:p w14:paraId="42CD3857" w14:textId="77777777" w:rsidR="00070F4C" w:rsidRPr="00AA6DA5" w:rsidRDefault="00070F4C" w:rsidP="00AF7262">
      <w:pPr>
        <w:numPr>
          <w:ilvl w:val="0"/>
          <w:numId w:val="15"/>
        </w:numPr>
        <w:spacing w:after="0"/>
        <w:jc w:val="both"/>
        <w:rPr>
          <w:rFonts w:ascii="Arial" w:hAnsi="Arial" w:cs="Arial"/>
          <w:b/>
          <w:lang w:val="es-ES"/>
        </w:rPr>
      </w:pPr>
      <w:r w:rsidRPr="00AA6DA5">
        <w:rPr>
          <w:rFonts w:ascii="Arial" w:hAnsi="Arial" w:cs="Arial"/>
          <w:b/>
          <w:lang w:val="es-ES"/>
        </w:rPr>
        <w:t xml:space="preserve">Evitarlo </w:t>
      </w:r>
    </w:p>
    <w:p w14:paraId="55F72F28" w14:textId="77777777" w:rsidR="00070F4C" w:rsidRPr="00AA6DA5" w:rsidRDefault="00070F4C" w:rsidP="00531CA4">
      <w:pPr>
        <w:spacing w:after="0"/>
        <w:jc w:val="both"/>
        <w:rPr>
          <w:rFonts w:ascii="Arial" w:hAnsi="Arial" w:cs="Arial"/>
          <w:lang w:val="es-ES"/>
        </w:rPr>
      </w:pPr>
      <w:r w:rsidRPr="00AA6DA5">
        <w:rPr>
          <w:rFonts w:ascii="Arial" w:hAnsi="Arial" w:cs="Arial"/>
          <w:lang w:val="es-ES"/>
        </w:rPr>
        <w:t xml:space="preserve">Tomar acciones a fin de discontinuar las actividades que generan riesgo. Evitar riesgos también se define como una técnica de planificación de la respuesta a los riesgos ante una amenaza que genera cambios en el plan de gestión del proyecto con la intención de eliminar el riesgo o proteger los objetivos del proyecto de su impacto. Por lo general, </w:t>
      </w:r>
      <w:r w:rsidR="00192450" w:rsidRPr="00AA6DA5">
        <w:rPr>
          <w:rFonts w:ascii="Arial" w:hAnsi="Arial" w:cs="Arial"/>
          <w:lang w:val="es-ES"/>
        </w:rPr>
        <w:t xml:space="preserve">al </w:t>
      </w:r>
      <w:r w:rsidRPr="00AA6DA5">
        <w:rPr>
          <w:rFonts w:ascii="Arial" w:hAnsi="Arial" w:cs="Arial"/>
          <w:lang w:val="es-ES"/>
        </w:rPr>
        <w:t xml:space="preserve">evitar el riesgo implica relajar los objetivos de plazos, costes, alcance o calidad. También conocido como: Eliminación del Riesgo; Evadir el Riesgo; o Prevención del Riesgo. </w:t>
      </w:r>
    </w:p>
    <w:p w14:paraId="06D8EB4D" w14:textId="77777777" w:rsidR="00070F4C" w:rsidRPr="00AA6DA5" w:rsidRDefault="00070F4C" w:rsidP="00531CA4">
      <w:pPr>
        <w:spacing w:after="0"/>
        <w:jc w:val="both"/>
        <w:rPr>
          <w:rFonts w:ascii="Arial" w:hAnsi="Arial" w:cs="Arial"/>
          <w:lang w:val="es-ES"/>
        </w:rPr>
      </w:pPr>
    </w:p>
    <w:p w14:paraId="4AC78D50" w14:textId="77777777" w:rsidR="00070F4C" w:rsidRPr="00AA6DA5" w:rsidRDefault="00070F4C" w:rsidP="00531CA4">
      <w:pPr>
        <w:spacing w:after="0"/>
        <w:jc w:val="both"/>
        <w:rPr>
          <w:rFonts w:ascii="Arial" w:hAnsi="Arial" w:cs="Arial"/>
          <w:b/>
          <w:lang w:val="es-ES"/>
        </w:rPr>
      </w:pPr>
      <w:r w:rsidRPr="00AA6DA5">
        <w:rPr>
          <w:rFonts w:ascii="Arial" w:hAnsi="Arial" w:cs="Arial"/>
          <w:b/>
          <w:lang w:val="es-ES"/>
        </w:rPr>
        <w:t>Ejemplo:</w:t>
      </w:r>
    </w:p>
    <w:p w14:paraId="64851392" w14:textId="77777777" w:rsidR="00070F4C" w:rsidRPr="00AA6DA5" w:rsidRDefault="00070F4C" w:rsidP="00531CA4">
      <w:pPr>
        <w:spacing w:after="0"/>
        <w:jc w:val="both"/>
        <w:rPr>
          <w:rFonts w:ascii="Arial" w:hAnsi="Arial" w:cs="Arial"/>
          <w:lang w:val="es-ES"/>
        </w:rPr>
      </w:pPr>
      <w:r w:rsidRPr="00AA6DA5">
        <w:rPr>
          <w:rFonts w:ascii="Arial" w:hAnsi="Arial" w:cs="Arial"/>
          <w:lang w:val="es-ES"/>
        </w:rPr>
        <w:t xml:space="preserve">Un distribuidor autorizado, vende un producto en malas condiciones, convirtiéndolo en un producto alimenticio altamente riesgoso para el consumo. </w:t>
      </w:r>
    </w:p>
    <w:p w14:paraId="604CBC40" w14:textId="77777777" w:rsidR="00070F4C" w:rsidRPr="00AA6DA5" w:rsidRDefault="00070F4C" w:rsidP="00531CA4">
      <w:pPr>
        <w:spacing w:after="0"/>
        <w:jc w:val="both"/>
        <w:rPr>
          <w:rFonts w:ascii="Arial" w:hAnsi="Arial" w:cs="Arial"/>
          <w:u w:val="single"/>
          <w:lang w:val="es-ES"/>
        </w:rPr>
      </w:pPr>
      <w:r w:rsidRPr="00AA6DA5">
        <w:rPr>
          <w:rFonts w:ascii="Arial" w:hAnsi="Arial" w:cs="Arial"/>
          <w:u w:val="single"/>
          <w:lang w:val="es-ES"/>
        </w:rPr>
        <w:t xml:space="preserve">Riesgo: </w:t>
      </w:r>
    </w:p>
    <w:p w14:paraId="7ADED8E2" w14:textId="77777777" w:rsidR="00070F4C" w:rsidRPr="00AA6DA5" w:rsidRDefault="00070F4C" w:rsidP="00531CA4">
      <w:pPr>
        <w:spacing w:after="0"/>
        <w:ind w:firstLine="708"/>
        <w:jc w:val="both"/>
        <w:rPr>
          <w:rFonts w:ascii="Arial" w:hAnsi="Arial" w:cs="Arial"/>
          <w:lang w:val="es-ES"/>
        </w:rPr>
      </w:pPr>
      <w:r w:rsidRPr="00AA6DA5">
        <w:rPr>
          <w:rFonts w:ascii="Arial" w:hAnsi="Arial" w:cs="Arial"/>
          <w:lang w:val="es-ES"/>
        </w:rPr>
        <w:t xml:space="preserve">Que los clientes no compren más productos. </w:t>
      </w:r>
    </w:p>
    <w:p w14:paraId="52335D0C" w14:textId="77777777" w:rsidR="00070F4C" w:rsidRPr="00AA6DA5" w:rsidRDefault="00070F4C" w:rsidP="00531CA4">
      <w:pPr>
        <w:spacing w:after="0"/>
        <w:jc w:val="both"/>
        <w:rPr>
          <w:rFonts w:ascii="Arial" w:hAnsi="Arial" w:cs="Arial"/>
          <w:u w:val="single"/>
          <w:lang w:val="es-ES"/>
        </w:rPr>
      </w:pPr>
      <w:r w:rsidRPr="00AA6DA5">
        <w:rPr>
          <w:rFonts w:ascii="Arial" w:hAnsi="Arial" w:cs="Arial"/>
          <w:u w:val="single"/>
          <w:lang w:val="es-ES"/>
        </w:rPr>
        <w:t xml:space="preserve">Respuesta: </w:t>
      </w:r>
    </w:p>
    <w:p w14:paraId="17857472" w14:textId="77777777" w:rsidR="00070F4C" w:rsidRPr="00AA6DA5" w:rsidRDefault="00070F4C" w:rsidP="00531CA4">
      <w:pPr>
        <w:spacing w:after="0"/>
        <w:ind w:firstLine="708"/>
        <w:jc w:val="both"/>
        <w:rPr>
          <w:rFonts w:ascii="Arial" w:hAnsi="Arial" w:cs="Arial"/>
          <w:lang w:val="es-ES"/>
        </w:rPr>
      </w:pPr>
      <w:r w:rsidRPr="00AA6DA5">
        <w:rPr>
          <w:rFonts w:ascii="Arial" w:hAnsi="Arial" w:cs="Arial"/>
          <w:lang w:val="es-ES"/>
        </w:rPr>
        <w:t xml:space="preserve">Sacar del mercado aquellos productos </w:t>
      </w:r>
      <w:r w:rsidR="006F05A8" w:rsidRPr="00AA6DA5">
        <w:rPr>
          <w:rFonts w:ascii="Arial" w:hAnsi="Arial" w:cs="Arial"/>
          <w:lang w:val="es-ES"/>
        </w:rPr>
        <w:t>que,</w:t>
      </w:r>
      <w:r w:rsidRPr="00AA6DA5">
        <w:rPr>
          <w:rFonts w:ascii="Arial" w:hAnsi="Arial" w:cs="Arial"/>
          <w:lang w:val="es-ES"/>
        </w:rPr>
        <w:t xml:space="preserve"> dañados o en malas condiciones, a fin de evitar que los clientes pierdan su fidelidad con la marca y evitando además posibles importantes disminuciones en volúmenes de venta, en ingresos obtenidos y así lograr sostener la imagen y calidad de la organización. </w:t>
      </w:r>
    </w:p>
    <w:p w14:paraId="75D10025" w14:textId="77777777" w:rsidR="00EC4B6C" w:rsidRPr="00AA6DA5" w:rsidRDefault="00EC4B6C" w:rsidP="00531CA4">
      <w:pPr>
        <w:spacing w:after="0"/>
        <w:ind w:left="720"/>
        <w:jc w:val="both"/>
        <w:rPr>
          <w:rFonts w:ascii="Arial" w:hAnsi="Arial" w:cs="Arial"/>
          <w:b/>
          <w:lang w:val="es-ES"/>
        </w:rPr>
      </w:pPr>
    </w:p>
    <w:p w14:paraId="6DFF7743" w14:textId="77777777" w:rsidR="00070F4C" w:rsidRPr="00AA6DA5" w:rsidRDefault="00070F4C" w:rsidP="00AF7262">
      <w:pPr>
        <w:numPr>
          <w:ilvl w:val="0"/>
          <w:numId w:val="15"/>
        </w:numPr>
        <w:spacing w:after="0"/>
        <w:jc w:val="both"/>
        <w:rPr>
          <w:rFonts w:ascii="Arial" w:hAnsi="Arial" w:cs="Arial"/>
          <w:b/>
          <w:lang w:val="es-ES"/>
        </w:rPr>
      </w:pPr>
      <w:r w:rsidRPr="00AA6DA5">
        <w:rPr>
          <w:rFonts w:ascii="Arial" w:hAnsi="Arial" w:cs="Arial"/>
          <w:b/>
          <w:lang w:val="es-ES"/>
        </w:rPr>
        <w:t xml:space="preserve">Reducirlo </w:t>
      </w:r>
    </w:p>
    <w:p w14:paraId="7C8F2DDD" w14:textId="77777777" w:rsidR="00070F4C" w:rsidRPr="00AA6DA5" w:rsidRDefault="00070F4C" w:rsidP="00531CA4">
      <w:pPr>
        <w:spacing w:after="0"/>
        <w:jc w:val="both"/>
        <w:rPr>
          <w:rFonts w:ascii="Arial" w:hAnsi="Arial" w:cs="Arial"/>
          <w:lang w:val="es-ES"/>
        </w:rPr>
      </w:pPr>
      <w:r w:rsidRPr="00AA6DA5">
        <w:rPr>
          <w:rFonts w:ascii="Arial" w:hAnsi="Arial" w:cs="Arial"/>
          <w:lang w:val="es-ES"/>
        </w:rPr>
        <w:t>Tomar acciones para reducir el impacto, la probabilidad de ocurrencia del riesgo o ambos. Mitigar el riesgo implica reducir a un umbral aceptable la probabilidad y/o el impacto de un evento adverso. Adoptar acciones tempranas para reducir la probabilidad de ocurrencia de un riesgo y/o su impacto sobre la organización, a menudo es más efectivo que tratar de reparar el daño después de ocurrido el riesgo. Ejemplos de acciones tendientes a mitigar un riesgo son adoptar procesos menos complejos, efectuar más pruebas o seleccionar un proveedor más estable. Por ejemplo, la mitigación puede requerir la creación de un prototipo para reducir el riesgo de pasar de un modelo a escala de un proceso o producto a uno de tamaño real</w:t>
      </w:r>
      <w:r w:rsidR="00192450">
        <w:rPr>
          <w:rFonts w:ascii="Arial" w:hAnsi="Arial" w:cs="Arial"/>
          <w:lang w:val="es-ES"/>
        </w:rPr>
        <w:t>.</w:t>
      </w:r>
    </w:p>
    <w:p w14:paraId="1BDF601D" w14:textId="77777777" w:rsidR="00070F4C" w:rsidRPr="00AA6DA5" w:rsidRDefault="00070F4C" w:rsidP="00531CA4">
      <w:pPr>
        <w:autoSpaceDE w:val="0"/>
        <w:autoSpaceDN w:val="0"/>
        <w:adjustRightInd w:val="0"/>
        <w:spacing w:after="0"/>
        <w:jc w:val="both"/>
        <w:rPr>
          <w:rFonts w:ascii="Arial" w:hAnsi="Arial" w:cs="Arial"/>
          <w:lang w:val="es-ES"/>
        </w:rPr>
      </w:pPr>
    </w:p>
    <w:p w14:paraId="6376F081" w14:textId="77777777" w:rsidR="00070F4C" w:rsidRPr="00AA6DA5" w:rsidRDefault="00070F4C" w:rsidP="00531CA4">
      <w:pPr>
        <w:spacing w:after="0"/>
        <w:jc w:val="both"/>
        <w:rPr>
          <w:rFonts w:ascii="Arial" w:hAnsi="Arial" w:cs="Arial"/>
          <w:lang w:val="es-ES"/>
        </w:rPr>
      </w:pPr>
      <w:r w:rsidRPr="00AA6DA5">
        <w:rPr>
          <w:rFonts w:ascii="Arial" w:hAnsi="Arial" w:cs="Arial"/>
          <w:lang w:val="es-ES"/>
        </w:rPr>
        <w:t xml:space="preserve">Cuando no es posible reducir la probabilidad, una respuesta de mitigación puede abordar el impacto del riesgo, dirigiéndose a los vínculos que determinan su severidad. Por ejemplo, diseñar redundancia en un sistema puede permitir reducir el impacto causado por un fallo del componente original. </w:t>
      </w:r>
    </w:p>
    <w:p w14:paraId="64F57900" w14:textId="77777777" w:rsidR="00070F4C" w:rsidRPr="00AA6DA5" w:rsidRDefault="00070F4C" w:rsidP="00531CA4">
      <w:pPr>
        <w:spacing w:after="0"/>
        <w:jc w:val="both"/>
        <w:rPr>
          <w:rFonts w:ascii="Arial" w:hAnsi="Arial" w:cs="Arial"/>
          <w:lang w:val="es-ES"/>
        </w:rPr>
      </w:pPr>
    </w:p>
    <w:p w14:paraId="382FE3AB" w14:textId="77777777" w:rsidR="00070F4C" w:rsidRPr="00AA6DA5" w:rsidRDefault="00070F4C" w:rsidP="00531CA4">
      <w:pPr>
        <w:spacing w:after="0"/>
        <w:jc w:val="both"/>
        <w:rPr>
          <w:rFonts w:ascii="Arial" w:hAnsi="Arial" w:cs="Arial"/>
          <w:b/>
          <w:lang w:val="es-ES"/>
        </w:rPr>
      </w:pPr>
      <w:r w:rsidRPr="00AA6DA5">
        <w:rPr>
          <w:rFonts w:ascii="Arial" w:hAnsi="Arial" w:cs="Arial"/>
          <w:b/>
          <w:lang w:val="es-ES"/>
        </w:rPr>
        <w:t>Ejemplo:</w:t>
      </w:r>
    </w:p>
    <w:p w14:paraId="203DFBD4" w14:textId="77777777" w:rsidR="00070F4C" w:rsidRPr="00AA6DA5" w:rsidRDefault="00070F4C" w:rsidP="00531CA4">
      <w:pPr>
        <w:spacing w:after="0"/>
        <w:jc w:val="both"/>
        <w:rPr>
          <w:rFonts w:ascii="Arial" w:hAnsi="Arial" w:cs="Arial"/>
          <w:lang w:val="es-ES"/>
        </w:rPr>
      </w:pPr>
      <w:r w:rsidRPr="00AA6DA5">
        <w:rPr>
          <w:rFonts w:ascii="Arial" w:hAnsi="Arial" w:cs="Arial"/>
          <w:lang w:val="es-ES"/>
        </w:rPr>
        <w:t xml:space="preserve">Distribuidor </w:t>
      </w:r>
      <w:r w:rsidR="006F05A8" w:rsidRPr="00AA6DA5">
        <w:rPr>
          <w:rFonts w:ascii="Arial" w:hAnsi="Arial" w:cs="Arial"/>
          <w:lang w:val="es-ES"/>
        </w:rPr>
        <w:t>autorizado realiza</w:t>
      </w:r>
      <w:r w:rsidRPr="00AA6DA5">
        <w:rPr>
          <w:rFonts w:ascii="Arial" w:hAnsi="Arial" w:cs="Arial"/>
          <w:lang w:val="es-ES"/>
        </w:rPr>
        <w:t xml:space="preserve"> ventas a crédito y dentro de su cartera posee clientes que adquieren cantidades de productos considerables. </w:t>
      </w:r>
    </w:p>
    <w:p w14:paraId="04F2AC4A" w14:textId="77777777" w:rsidR="00070F4C" w:rsidRPr="00AA6DA5" w:rsidRDefault="00070F4C" w:rsidP="00531CA4">
      <w:pPr>
        <w:spacing w:after="0"/>
        <w:jc w:val="both"/>
        <w:rPr>
          <w:rFonts w:ascii="Arial" w:hAnsi="Arial" w:cs="Arial"/>
          <w:u w:val="single"/>
          <w:lang w:val="es-ES"/>
        </w:rPr>
      </w:pPr>
      <w:r w:rsidRPr="00AA6DA5">
        <w:rPr>
          <w:rFonts w:ascii="Arial" w:hAnsi="Arial" w:cs="Arial"/>
          <w:u w:val="single"/>
          <w:lang w:val="es-ES"/>
        </w:rPr>
        <w:t xml:space="preserve">Riesgo: </w:t>
      </w:r>
    </w:p>
    <w:p w14:paraId="6CC8562A" w14:textId="77777777" w:rsidR="00070F4C" w:rsidRPr="00AA6DA5" w:rsidRDefault="00070F4C" w:rsidP="00531CA4">
      <w:pPr>
        <w:spacing w:after="0"/>
        <w:ind w:firstLine="708"/>
        <w:jc w:val="both"/>
        <w:rPr>
          <w:rFonts w:ascii="Arial" w:hAnsi="Arial" w:cs="Arial"/>
          <w:lang w:val="es-ES"/>
        </w:rPr>
      </w:pPr>
      <w:r w:rsidRPr="00AA6DA5">
        <w:rPr>
          <w:rFonts w:ascii="Arial" w:hAnsi="Arial" w:cs="Arial"/>
          <w:lang w:val="es-ES"/>
        </w:rPr>
        <w:t xml:space="preserve">Que los clientes no cancelen la deuda. </w:t>
      </w:r>
    </w:p>
    <w:p w14:paraId="5C9E8DCE" w14:textId="77777777" w:rsidR="00070F4C" w:rsidRPr="00AA6DA5" w:rsidRDefault="00070F4C" w:rsidP="00531CA4">
      <w:pPr>
        <w:spacing w:after="0"/>
        <w:jc w:val="both"/>
        <w:rPr>
          <w:rFonts w:ascii="Arial" w:hAnsi="Arial" w:cs="Arial"/>
          <w:u w:val="single"/>
          <w:lang w:val="es-ES"/>
        </w:rPr>
      </w:pPr>
      <w:r w:rsidRPr="00AA6DA5">
        <w:rPr>
          <w:rFonts w:ascii="Arial" w:hAnsi="Arial" w:cs="Arial"/>
          <w:u w:val="single"/>
          <w:lang w:val="es-ES"/>
        </w:rPr>
        <w:t xml:space="preserve">Respuesta: </w:t>
      </w:r>
    </w:p>
    <w:p w14:paraId="49B2FE1D" w14:textId="77777777" w:rsidR="00070F4C" w:rsidRPr="00AA6DA5" w:rsidRDefault="00070F4C" w:rsidP="00531CA4">
      <w:pPr>
        <w:spacing w:after="0"/>
        <w:ind w:firstLine="708"/>
        <w:jc w:val="both"/>
        <w:rPr>
          <w:rFonts w:ascii="Arial" w:hAnsi="Arial" w:cs="Arial"/>
          <w:lang w:val="es-ES"/>
        </w:rPr>
      </w:pPr>
      <w:r w:rsidRPr="00AA6DA5">
        <w:rPr>
          <w:rFonts w:ascii="Arial" w:hAnsi="Arial" w:cs="Arial"/>
          <w:lang w:val="es-ES"/>
        </w:rPr>
        <w:t>Analizar qu</w:t>
      </w:r>
      <w:r w:rsidR="00192450">
        <w:rPr>
          <w:rFonts w:ascii="Arial" w:hAnsi="Arial" w:cs="Arial"/>
          <w:lang w:val="es-ES"/>
        </w:rPr>
        <w:t>é</w:t>
      </w:r>
      <w:r w:rsidRPr="00AA6DA5">
        <w:rPr>
          <w:rFonts w:ascii="Arial" w:hAnsi="Arial" w:cs="Arial"/>
          <w:lang w:val="es-ES"/>
        </w:rPr>
        <w:t xml:space="preserve"> clientes merecen crédito y establecer garantías de que los mismos cancelen la deuda a través de referencias personales y/o documentos firmados según el caso. </w:t>
      </w:r>
    </w:p>
    <w:p w14:paraId="72CB760C" w14:textId="77777777" w:rsidR="00070F4C" w:rsidRPr="00AA6DA5" w:rsidRDefault="00070F4C" w:rsidP="00531CA4">
      <w:pPr>
        <w:spacing w:after="0"/>
        <w:jc w:val="both"/>
        <w:rPr>
          <w:rFonts w:ascii="Arial" w:hAnsi="Arial" w:cs="Arial"/>
          <w:b/>
          <w:lang w:val="es-ES"/>
        </w:rPr>
      </w:pPr>
    </w:p>
    <w:p w14:paraId="027CB08F" w14:textId="77777777" w:rsidR="00070F4C" w:rsidRPr="00AA6DA5" w:rsidRDefault="00070F4C" w:rsidP="00AF7262">
      <w:pPr>
        <w:numPr>
          <w:ilvl w:val="0"/>
          <w:numId w:val="15"/>
        </w:numPr>
        <w:spacing w:after="0"/>
        <w:jc w:val="both"/>
        <w:rPr>
          <w:rFonts w:ascii="Arial" w:hAnsi="Arial" w:cs="Arial"/>
          <w:b/>
          <w:lang w:val="es-ES"/>
        </w:rPr>
      </w:pPr>
      <w:r w:rsidRPr="00AA6DA5">
        <w:rPr>
          <w:rFonts w:ascii="Arial" w:hAnsi="Arial" w:cs="Arial"/>
          <w:b/>
          <w:lang w:val="es-ES"/>
        </w:rPr>
        <w:t xml:space="preserve">Compartirlo </w:t>
      </w:r>
    </w:p>
    <w:p w14:paraId="048E1DB8" w14:textId="77777777" w:rsidR="00160D66" w:rsidRPr="00AA6DA5" w:rsidRDefault="00070F4C" w:rsidP="00531CA4">
      <w:pPr>
        <w:spacing w:after="0"/>
        <w:jc w:val="both"/>
        <w:rPr>
          <w:rFonts w:ascii="Arial" w:hAnsi="Arial" w:cs="Arial"/>
          <w:lang w:val="es-ES"/>
        </w:rPr>
      </w:pPr>
      <w:r w:rsidRPr="00AA6DA5">
        <w:rPr>
          <w:rFonts w:ascii="Arial" w:hAnsi="Arial" w:cs="Arial"/>
          <w:lang w:val="es-ES"/>
        </w:rPr>
        <w:t xml:space="preserve">Tomar acciones para reducir el impacto o la probabilidad de ocurrencia al transferir o compartir una porción </w:t>
      </w:r>
      <w:r w:rsidR="002F04B1" w:rsidRPr="00AA6DA5">
        <w:rPr>
          <w:rFonts w:ascii="Arial" w:hAnsi="Arial" w:cs="Arial"/>
          <w:lang w:val="es-ES"/>
        </w:rPr>
        <w:t>d</w:t>
      </w:r>
      <w:r w:rsidRPr="00AA6DA5">
        <w:rPr>
          <w:rFonts w:ascii="Arial" w:hAnsi="Arial" w:cs="Arial"/>
          <w:lang w:val="es-ES"/>
        </w:rPr>
        <w:t xml:space="preserve">el riesgo. Transferir el riesgo requiere trasladar a un tercero todo o parte del impacto negativo de una amenaza, junto con la propiedad de la respuesta. La transferencia de un riesgo simplemente confiere a una tercera persona la responsabilidad de su gestión; no lo elimina. La transferencia de la responsabilidad de un riesgo es más efectiva cuando se trata de la exposición a riesgos financieros. Transferir el riesgo casi siempre implica el pago de una prima de riesgo a la parte que asume el riesgo. Las herramientas de transferencia pueden ser bastante diversas e incluyen, entre otras, el uso de seguros, garantías de cumplimiento, fianzas, certificados de garantía, etc. Pueden emplearse contratos para transferir a un tercero la responsabilidad de riesgos específicos. Por ejemplo, cuando un comprador dispone de capacidades que el vendedor no posee, puede ser prudente transferir contractualmente al comprador parte del trabajo junto con sus riesgos correspondientes. En muchos casos, el uso de un contrato de margen sobre el costo puede transferir el costo del riesgo al comprador, mientras que un contrato de precio fijo puede transferir el riesgo al vendedor. </w:t>
      </w:r>
    </w:p>
    <w:p w14:paraId="5B16BF10" w14:textId="77777777" w:rsidR="009C027F" w:rsidRDefault="009C027F" w:rsidP="00531CA4">
      <w:pPr>
        <w:spacing w:after="0"/>
        <w:jc w:val="both"/>
        <w:rPr>
          <w:rFonts w:ascii="Arial" w:hAnsi="Arial" w:cs="Arial"/>
          <w:b/>
          <w:lang w:val="es-ES"/>
        </w:rPr>
      </w:pPr>
    </w:p>
    <w:p w14:paraId="12ACA185" w14:textId="77777777" w:rsidR="009C027F" w:rsidRDefault="009C027F" w:rsidP="00531CA4">
      <w:pPr>
        <w:spacing w:after="0"/>
        <w:jc w:val="both"/>
        <w:rPr>
          <w:rFonts w:ascii="Arial" w:hAnsi="Arial" w:cs="Arial"/>
          <w:b/>
          <w:lang w:val="es-ES"/>
        </w:rPr>
      </w:pPr>
    </w:p>
    <w:p w14:paraId="03BD3846" w14:textId="77777777" w:rsidR="009C027F" w:rsidRDefault="009C027F" w:rsidP="00531CA4">
      <w:pPr>
        <w:spacing w:after="0"/>
        <w:jc w:val="both"/>
        <w:rPr>
          <w:rFonts w:ascii="Arial" w:hAnsi="Arial" w:cs="Arial"/>
          <w:b/>
          <w:lang w:val="es-ES"/>
        </w:rPr>
      </w:pPr>
    </w:p>
    <w:p w14:paraId="0D247773" w14:textId="77777777" w:rsidR="00070F4C" w:rsidRPr="00AA6DA5" w:rsidRDefault="00070F4C" w:rsidP="00531CA4">
      <w:pPr>
        <w:spacing w:after="0"/>
        <w:jc w:val="both"/>
        <w:rPr>
          <w:rFonts w:ascii="Arial" w:hAnsi="Arial" w:cs="Arial"/>
          <w:b/>
          <w:lang w:val="es-ES"/>
        </w:rPr>
      </w:pPr>
      <w:r w:rsidRPr="00AA6DA5">
        <w:rPr>
          <w:rFonts w:ascii="Arial" w:hAnsi="Arial" w:cs="Arial"/>
          <w:b/>
          <w:lang w:val="es-ES"/>
        </w:rPr>
        <w:t xml:space="preserve">Ejemplo: </w:t>
      </w:r>
    </w:p>
    <w:p w14:paraId="4B073C16" w14:textId="77777777" w:rsidR="00070F4C" w:rsidRPr="00AA6DA5" w:rsidRDefault="00070F4C" w:rsidP="00531CA4">
      <w:pPr>
        <w:spacing w:after="0"/>
        <w:jc w:val="both"/>
        <w:rPr>
          <w:rFonts w:ascii="Arial" w:hAnsi="Arial" w:cs="Arial"/>
          <w:lang w:val="es-ES"/>
        </w:rPr>
      </w:pPr>
      <w:r w:rsidRPr="00AA6DA5">
        <w:rPr>
          <w:rFonts w:ascii="Arial" w:hAnsi="Arial" w:cs="Arial"/>
          <w:lang w:val="es-ES"/>
        </w:rPr>
        <w:t xml:space="preserve">Distribuidor autorizado, el personal (vendedores y ruteros) realizan entregas y cobros externamente, valorizados en sumas considerables de dinero para la empresa. </w:t>
      </w:r>
    </w:p>
    <w:p w14:paraId="6F98F281" w14:textId="77777777" w:rsidR="00070F4C" w:rsidRPr="00AA6DA5" w:rsidRDefault="00070F4C" w:rsidP="00531CA4">
      <w:pPr>
        <w:spacing w:after="0"/>
        <w:jc w:val="both"/>
        <w:rPr>
          <w:rFonts w:ascii="Arial" w:hAnsi="Arial" w:cs="Arial"/>
          <w:u w:val="single"/>
          <w:lang w:val="es-ES"/>
        </w:rPr>
      </w:pPr>
      <w:r w:rsidRPr="00AA6DA5">
        <w:rPr>
          <w:rFonts w:ascii="Arial" w:hAnsi="Arial" w:cs="Arial"/>
          <w:u w:val="single"/>
          <w:lang w:val="es-ES"/>
        </w:rPr>
        <w:t xml:space="preserve">Riesgo: </w:t>
      </w:r>
    </w:p>
    <w:p w14:paraId="599C28E3" w14:textId="77777777" w:rsidR="00070F4C" w:rsidRPr="00AA6DA5" w:rsidRDefault="00070F4C" w:rsidP="00531CA4">
      <w:pPr>
        <w:spacing w:after="0"/>
        <w:ind w:firstLine="708"/>
        <w:jc w:val="both"/>
        <w:rPr>
          <w:rFonts w:ascii="Arial" w:hAnsi="Arial" w:cs="Arial"/>
          <w:lang w:val="es-ES"/>
        </w:rPr>
      </w:pPr>
      <w:r w:rsidRPr="00AA6DA5">
        <w:rPr>
          <w:rFonts w:ascii="Arial" w:hAnsi="Arial" w:cs="Arial"/>
          <w:lang w:val="es-ES"/>
        </w:rPr>
        <w:t xml:space="preserve">Que ocurran robos y perder el dinero. </w:t>
      </w:r>
    </w:p>
    <w:p w14:paraId="56D96734" w14:textId="77777777" w:rsidR="00070F4C" w:rsidRPr="00AA6DA5" w:rsidRDefault="00070F4C" w:rsidP="00531CA4">
      <w:pPr>
        <w:spacing w:after="0"/>
        <w:jc w:val="both"/>
        <w:rPr>
          <w:rFonts w:ascii="Arial" w:hAnsi="Arial" w:cs="Arial"/>
          <w:u w:val="single"/>
          <w:lang w:val="es-ES"/>
        </w:rPr>
      </w:pPr>
      <w:r w:rsidRPr="00AA6DA5">
        <w:rPr>
          <w:rFonts w:ascii="Arial" w:hAnsi="Arial" w:cs="Arial"/>
          <w:u w:val="single"/>
          <w:lang w:val="es-ES"/>
        </w:rPr>
        <w:t xml:space="preserve">Respuesta: </w:t>
      </w:r>
    </w:p>
    <w:p w14:paraId="6D590E74" w14:textId="77777777" w:rsidR="00070F4C" w:rsidRPr="00AA6DA5" w:rsidRDefault="00070F4C" w:rsidP="00531CA4">
      <w:pPr>
        <w:spacing w:after="0"/>
        <w:ind w:firstLine="708"/>
        <w:jc w:val="both"/>
        <w:rPr>
          <w:rFonts w:ascii="Arial" w:hAnsi="Arial" w:cs="Arial"/>
          <w:lang w:val="es-ES"/>
        </w:rPr>
      </w:pPr>
      <w:r w:rsidRPr="00AA6DA5">
        <w:rPr>
          <w:rFonts w:ascii="Arial" w:hAnsi="Arial" w:cs="Arial"/>
          <w:lang w:val="es-ES"/>
        </w:rPr>
        <w:t xml:space="preserve">Tienen contratado pólizas de seguros contra robos y/o asaltos. </w:t>
      </w:r>
    </w:p>
    <w:p w14:paraId="0C8C6CCF" w14:textId="77777777" w:rsidR="00AE62F7" w:rsidRPr="00AA6DA5" w:rsidRDefault="00AE62F7" w:rsidP="00531CA4">
      <w:pPr>
        <w:spacing w:after="0"/>
        <w:jc w:val="both"/>
        <w:rPr>
          <w:rFonts w:ascii="Arial" w:hAnsi="Arial" w:cs="Arial"/>
          <w:lang w:val="es-ES"/>
        </w:rPr>
      </w:pPr>
    </w:p>
    <w:p w14:paraId="0236EDA3" w14:textId="77777777" w:rsidR="00070F4C" w:rsidRPr="00AA6DA5" w:rsidRDefault="00070F4C" w:rsidP="00AF7262">
      <w:pPr>
        <w:numPr>
          <w:ilvl w:val="0"/>
          <w:numId w:val="16"/>
        </w:numPr>
        <w:spacing w:after="0"/>
        <w:jc w:val="both"/>
        <w:rPr>
          <w:rFonts w:ascii="Arial" w:hAnsi="Arial" w:cs="Arial"/>
          <w:b/>
          <w:lang w:val="es-ES"/>
        </w:rPr>
      </w:pPr>
      <w:r w:rsidRPr="00AA6DA5">
        <w:rPr>
          <w:rFonts w:ascii="Arial" w:hAnsi="Arial" w:cs="Arial"/>
          <w:b/>
          <w:lang w:val="es-ES"/>
        </w:rPr>
        <w:t xml:space="preserve">Aceptarlo </w:t>
      </w:r>
    </w:p>
    <w:p w14:paraId="10472EAE" w14:textId="77777777" w:rsidR="00575552" w:rsidRPr="00AA6DA5" w:rsidRDefault="008B3015"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La entidad conoce el riesgo y sus implicancias y acepta las consecuencias y/o pérdidas que podrían derivar de no mitigar </w:t>
      </w:r>
      <w:r w:rsidR="006F05A8" w:rsidRPr="00AA6DA5">
        <w:rPr>
          <w:rFonts w:ascii="Arial" w:hAnsi="Arial" w:cs="Arial"/>
          <w:lang w:val="es-ES"/>
        </w:rPr>
        <w:t>dichos riesgos</w:t>
      </w:r>
      <w:r w:rsidRPr="00AA6DA5">
        <w:rPr>
          <w:rFonts w:ascii="Arial" w:hAnsi="Arial" w:cs="Arial"/>
          <w:lang w:val="es-ES"/>
        </w:rPr>
        <w:t>, debido a las políticas asumidas por la misma. La evaluación del costo-beneficio fue realizada por la entidad.</w:t>
      </w:r>
    </w:p>
    <w:p w14:paraId="15D67FFD" w14:textId="77777777" w:rsidR="0076765C" w:rsidRPr="00AA6DA5" w:rsidRDefault="0076765C" w:rsidP="00531CA4">
      <w:pPr>
        <w:autoSpaceDE w:val="0"/>
        <w:autoSpaceDN w:val="0"/>
        <w:adjustRightInd w:val="0"/>
        <w:spacing w:after="0"/>
        <w:jc w:val="both"/>
        <w:rPr>
          <w:rFonts w:ascii="Arial" w:hAnsi="Arial" w:cs="Arial"/>
          <w:u w:val="single"/>
          <w:lang w:val="es-ES"/>
        </w:rPr>
      </w:pPr>
    </w:p>
    <w:p w14:paraId="60F8CEEC" w14:textId="77777777" w:rsidR="008B3015" w:rsidRPr="00AA6DA5" w:rsidRDefault="008B3015" w:rsidP="00531CA4">
      <w:pPr>
        <w:autoSpaceDE w:val="0"/>
        <w:autoSpaceDN w:val="0"/>
        <w:adjustRightInd w:val="0"/>
        <w:spacing w:after="0"/>
        <w:jc w:val="both"/>
        <w:rPr>
          <w:rFonts w:ascii="Arial" w:hAnsi="Arial" w:cs="Arial"/>
          <w:lang w:val="es-ES"/>
        </w:rPr>
      </w:pPr>
      <w:r w:rsidRPr="00AA6DA5">
        <w:rPr>
          <w:rFonts w:ascii="Arial" w:hAnsi="Arial" w:cs="Arial"/>
          <w:u w:val="single"/>
          <w:lang w:val="es-ES"/>
        </w:rPr>
        <w:t>Riesgo</w:t>
      </w:r>
      <w:r w:rsidRPr="00AA6DA5">
        <w:rPr>
          <w:rFonts w:ascii="Arial" w:hAnsi="Arial" w:cs="Arial"/>
          <w:lang w:val="es-ES"/>
        </w:rPr>
        <w:t>:</w:t>
      </w:r>
    </w:p>
    <w:p w14:paraId="44270E8C" w14:textId="77777777" w:rsidR="008B3015" w:rsidRPr="00AA6DA5" w:rsidRDefault="008B3015" w:rsidP="009C027F">
      <w:pPr>
        <w:autoSpaceDE w:val="0"/>
        <w:autoSpaceDN w:val="0"/>
        <w:adjustRightInd w:val="0"/>
        <w:spacing w:after="0"/>
        <w:ind w:left="708"/>
        <w:jc w:val="both"/>
        <w:rPr>
          <w:rFonts w:ascii="Arial" w:hAnsi="Arial" w:cs="Arial"/>
          <w:lang w:val="es-ES"/>
        </w:rPr>
      </w:pPr>
      <w:r w:rsidRPr="00AA6DA5">
        <w:rPr>
          <w:rFonts w:ascii="Arial" w:hAnsi="Arial" w:cs="Arial"/>
          <w:lang w:val="es-ES"/>
        </w:rPr>
        <w:t>Abrir una sucursal en zona de alta delincuencia. Alta rentabilidad supera el riesgo de pérdidas por asaltos, robos o hurtos</w:t>
      </w:r>
      <w:r w:rsidR="00DD2822" w:rsidRPr="00AA6DA5">
        <w:rPr>
          <w:rFonts w:ascii="Arial" w:hAnsi="Arial" w:cs="Arial"/>
          <w:lang w:val="es-ES"/>
        </w:rPr>
        <w:t xml:space="preserve"> a pesar de no contar con un seguro que cubra dicha zona.</w:t>
      </w:r>
    </w:p>
    <w:p w14:paraId="2965F065" w14:textId="77777777" w:rsidR="00DD2822" w:rsidRPr="00AA6DA5" w:rsidRDefault="00DD2822" w:rsidP="00531CA4">
      <w:pPr>
        <w:autoSpaceDE w:val="0"/>
        <w:autoSpaceDN w:val="0"/>
        <w:adjustRightInd w:val="0"/>
        <w:spacing w:after="0"/>
        <w:jc w:val="both"/>
        <w:rPr>
          <w:rFonts w:ascii="Arial" w:hAnsi="Arial" w:cs="Arial"/>
          <w:lang w:val="es-ES"/>
        </w:rPr>
      </w:pPr>
      <w:r w:rsidRPr="00AA6DA5">
        <w:rPr>
          <w:rFonts w:ascii="Arial" w:hAnsi="Arial" w:cs="Arial"/>
          <w:u w:val="single"/>
          <w:lang w:val="es-ES"/>
        </w:rPr>
        <w:t>Respuesta</w:t>
      </w:r>
      <w:r w:rsidRPr="00AA6DA5">
        <w:rPr>
          <w:rFonts w:ascii="Arial" w:hAnsi="Arial" w:cs="Arial"/>
          <w:lang w:val="es-ES"/>
        </w:rPr>
        <w:t>:</w:t>
      </w:r>
    </w:p>
    <w:p w14:paraId="46C41CDF" w14:textId="77777777" w:rsidR="00DD2822" w:rsidRPr="00AA6DA5" w:rsidRDefault="00DD2822" w:rsidP="009C027F">
      <w:pPr>
        <w:autoSpaceDE w:val="0"/>
        <w:autoSpaceDN w:val="0"/>
        <w:adjustRightInd w:val="0"/>
        <w:spacing w:after="0"/>
        <w:ind w:firstLine="708"/>
        <w:jc w:val="both"/>
        <w:rPr>
          <w:rFonts w:ascii="Arial" w:hAnsi="Arial" w:cs="Arial"/>
          <w:lang w:val="es-ES"/>
        </w:rPr>
      </w:pPr>
      <w:r w:rsidRPr="00AA6DA5">
        <w:rPr>
          <w:rFonts w:ascii="Arial" w:hAnsi="Arial" w:cs="Arial"/>
          <w:lang w:val="es-ES"/>
        </w:rPr>
        <w:t>Riesgo asumido por la entidad.</w:t>
      </w:r>
    </w:p>
    <w:p w14:paraId="6C946A1B" w14:textId="77777777" w:rsidR="00EC4B6C" w:rsidRPr="00AA6DA5" w:rsidRDefault="00EC4B6C" w:rsidP="00531CA4">
      <w:pPr>
        <w:autoSpaceDE w:val="0"/>
        <w:autoSpaceDN w:val="0"/>
        <w:adjustRightInd w:val="0"/>
        <w:spacing w:after="0"/>
        <w:jc w:val="both"/>
        <w:rPr>
          <w:rFonts w:ascii="Arial" w:hAnsi="Arial" w:cs="Arial"/>
          <w:lang w:val="es-ES"/>
        </w:rPr>
      </w:pPr>
    </w:p>
    <w:p w14:paraId="14B77882" w14:textId="77777777" w:rsidR="00187FDF" w:rsidRPr="00AA6DA5" w:rsidRDefault="00187FDF" w:rsidP="00531CA4">
      <w:pPr>
        <w:autoSpaceDE w:val="0"/>
        <w:autoSpaceDN w:val="0"/>
        <w:adjustRightInd w:val="0"/>
        <w:spacing w:after="0"/>
        <w:jc w:val="both"/>
        <w:rPr>
          <w:rFonts w:ascii="Arial" w:hAnsi="Arial" w:cs="Arial"/>
          <w:lang w:val="es-ES"/>
        </w:rPr>
      </w:pPr>
    </w:p>
    <w:p w14:paraId="5D96DFE0" w14:textId="77777777" w:rsidR="00DB6E0E" w:rsidRPr="00AA6DA5" w:rsidRDefault="00436593" w:rsidP="00AF7262">
      <w:pPr>
        <w:numPr>
          <w:ilvl w:val="1"/>
          <w:numId w:val="8"/>
        </w:numPr>
        <w:autoSpaceDE w:val="0"/>
        <w:autoSpaceDN w:val="0"/>
        <w:adjustRightInd w:val="0"/>
        <w:spacing w:after="0"/>
        <w:jc w:val="both"/>
        <w:rPr>
          <w:rFonts w:ascii="Arial" w:hAnsi="Arial" w:cs="Arial"/>
          <w:b/>
          <w:u w:val="single"/>
          <w:lang w:val="es-ES"/>
        </w:rPr>
      </w:pPr>
      <w:r w:rsidRPr="00AA6DA5">
        <w:rPr>
          <w:rFonts w:ascii="Arial" w:hAnsi="Arial" w:cs="Arial"/>
          <w:b/>
          <w:u w:val="single"/>
          <w:lang w:val="es-ES"/>
        </w:rPr>
        <w:t xml:space="preserve"> </w:t>
      </w:r>
      <w:r w:rsidR="00A6225C" w:rsidRPr="00AA6DA5">
        <w:rPr>
          <w:rFonts w:ascii="Arial" w:hAnsi="Arial" w:cs="Arial"/>
          <w:b/>
          <w:u w:val="single"/>
          <w:lang w:val="es-ES"/>
        </w:rPr>
        <w:t xml:space="preserve">Consideraciones sobre el Fraude en la </w:t>
      </w:r>
      <w:r w:rsidR="00AE62F7" w:rsidRPr="00AA6DA5">
        <w:rPr>
          <w:rFonts w:ascii="Arial" w:hAnsi="Arial" w:cs="Arial"/>
          <w:b/>
          <w:u w:val="single"/>
          <w:lang w:val="es-ES"/>
        </w:rPr>
        <w:t>F</w:t>
      </w:r>
      <w:r w:rsidRPr="00AA6DA5">
        <w:rPr>
          <w:rFonts w:ascii="Arial" w:hAnsi="Arial" w:cs="Arial"/>
          <w:b/>
          <w:u w:val="single"/>
          <w:lang w:val="es-ES"/>
        </w:rPr>
        <w:t>unción</w:t>
      </w:r>
      <w:r w:rsidR="00A6225C" w:rsidRPr="00AA6DA5">
        <w:rPr>
          <w:rFonts w:ascii="Arial" w:hAnsi="Arial" w:cs="Arial"/>
          <w:b/>
          <w:u w:val="single"/>
          <w:lang w:val="es-ES"/>
        </w:rPr>
        <w:t xml:space="preserve"> de Auditoría Interna</w:t>
      </w:r>
    </w:p>
    <w:p w14:paraId="00178D9D" w14:textId="77777777" w:rsidR="0074221B" w:rsidRPr="00AA6DA5" w:rsidRDefault="0074221B" w:rsidP="00531CA4">
      <w:pPr>
        <w:autoSpaceDE w:val="0"/>
        <w:autoSpaceDN w:val="0"/>
        <w:adjustRightInd w:val="0"/>
        <w:spacing w:after="0"/>
        <w:jc w:val="both"/>
        <w:rPr>
          <w:rFonts w:ascii="Arial" w:hAnsi="Arial" w:cs="Arial"/>
          <w:b/>
          <w:lang w:val="es-ES"/>
        </w:rPr>
      </w:pPr>
    </w:p>
    <w:p w14:paraId="22A06F78" w14:textId="77777777" w:rsidR="00FE7660" w:rsidRPr="00AA6DA5" w:rsidRDefault="00FE7660" w:rsidP="00531CA4">
      <w:pPr>
        <w:jc w:val="both"/>
        <w:rPr>
          <w:rFonts w:ascii="Arial" w:hAnsi="Arial" w:cs="Arial"/>
          <w:lang w:val="es-ES"/>
        </w:rPr>
      </w:pPr>
      <w:r w:rsidRPr="00AA6DA5">
        <w:rPr>
          <w:rFonts w:ascii="Arial" w:hAnsi="Arial" w:cs="Arial"/>
          <w:lang w:val="es-ES"/>
        </w:rPr>
        <w:t xml:space="preserve">De acuerdo a la </w:t>
      </w:r>
      <w:r w:rsidRPr="00AA6DA5">
        <w:rPr>
          <w:rFonts w:ascii="Arial" w:hAnsi="Arial" w:cs="Arial"/>
          <w:b/>
          <w:lang w:val="es-ES"/>
        </w:rPr>
        <w:t>Norma 1210.A2</w:t>
      </w:r>
      <w:r w:rsidRPr="00AA6DA5">
        <w:rPr>
          <w:rFonts w:ascii="Arial" w:hAnsi="Arial" w:cs="Arial"/>
          <w:lang w:val="es-ES"/>
        </w:rPr>
        <w:t xml:space="preserve"> del </w:t>
      </w:r>
      <w:r w:rsidR="00695C4C" w:rsidRPr="00AA6DA5">
        <w:rPr>
          <w:rFonts w:ascii="Arial" w:hAnsi="Arial" w:cs="Arial"/>
          <w:lang w:val="es-ES"/>
        </w:rPr>
        <w:t>IIA</w:t>
      </w:r>
      <w:r w:rsidR="00D312DC" w:rsidRPr="00AA6DA5">
        <w:rPr>
          <w:rFonts w:ascii="Arial" w:hAnsi="Arial" w:cs="Arial"/>
          <w:lang w:val="es-ES"/>
        </w:rPr>
        <w:t xml:space="preserve"> </w:t>
      </w:r>
      <w:r w:rsidR="00F5271A" w:rsidRPr="00AA6DA5">
        <w:rPr>
          <w:rFonts w:ascii="Arial" w:hAnsi="Arial" w:cs="Arial"/>
          <w:i/>
          <w:lang w:val="es-ES"/>
        </w:rPr>
        <w:t>“El</w:t>
      </w:r>
      <w:r w:rsidRPr="00AA6DA5">
        <w:rPr>
          <w:rFonts w:ascii="Arial" w:hAnsi="Arial" w:cs="Arial"/>
          <w:i/>
          <w:lang w:val="es-ES"/>
        </w:rPr>
        <w:t xml:space="preserve"> Auditor Interno debe tener suficientes conocimientos para identificar los riesgos de fraude y la forma en que se gestiona por la organización, pero es de esperar que tenga conocimientos equivalentes a los de aquellas personas cuya responsabilidad principal es la detección e investigación de fraude.”</w:t>
      </w:r>
    </w:p>
    <w:p w14:paraId="7FE1013E" w14:textId="77777777" w:rsidR="00325FBC" w:rsidRPr="00AA6DA5" w:rsidRDefault="00FE7660" w:rsidP="00531CA4">
      <w:pPr>
        <w:jc w:val="both"/>
        <w:rPr>
          <w:rFonts w:ascii="Arial" w:hAnsi="Arial" w:cs="Arial"/>
          <w:lang w:val="es-ES"/>
        </w:rPr>
      </w:pPr>
      <w:r w:rsidRPr="00AA6DA5">
        <w:rPr>
          <w:rFonts w:ascii="Arial" w:hAnsi="Arial" w:cs="Arial"/>
          <w:lang w:val="es-ES"/>
        </w:rPr>
        <w:t>La Unidad de Auditoria Interna</w:t>
      </w:r>
      <w:r w:rsidR="00C41CC7" w:rsidRPr="00AA6DA5">
        <w:rPr>
          <w:rFonts w:ascii="Arial" w:hAnsi="Arial" w:cs="Arial"/>
          <w:lang w:val="es-ES"/>
        </w:rPr>
        <w:t xml:space="preserve"> debe mantener un </w:t>
      </w:r>
      <w:r w:rsidRPr="00AA6DA5">
        <w:rPr>
          <w:rFonts w:ascii="Arial" w:hAnsi="Arial" w:cs="Arial"/>
          <w:lang w:val="es-ES"/>
        </w:rPr>
        <w:t>escepticismo profesional suficiente e independencia</w:t>
      </w:r>
      <w:r w:rsidR="00452684" w:rsidRPr="00AA6DA5">
        <w:rPr>
          <w:rFonts w:ascii="Arial" w:hAnsi="Arial" w:cs="Arial"/>
          <w:lang w:val="es-ES"/>
        </w:rPr>
        <w:t>, y un</w:t>
      </w:r>
      <w:r w:rsidRPr="00AA6DA5">
        <w:rPr>
          <w:rFonts w:ascii="Arial" w:hAnsi="Arial" w:cs="Arial"/>
          <w:lang w:val="es-ES"/>
        </w:rPr>
        <w:t xml:space="preserve"> </w:t>
      </w:r>
      <w:r w:rsidR="00C41CC7" w:rsidRPr="00AA6DA5">
        <w:rPr>
          <w:rFonts w:ascii="Arial" w:hAnsi="Arial" w:cs="Arial"/>
          <w:lang w:val="es-ES"/>
        </w:rPr>
        <w:t>sistema de control interno apropiado para minimizar el fraude relacionado con</w:t>
      </w:r>
      <w:r w:rsidR="00FD7D66" w:rsidRPr="00AA6DA5">
        <w:rPr>
          <w:rFonts w:ascii="Arial" w:hAnsi="Arial" w:cs="Arial"/>
          <w:lang w:val="es-ES"/>
        </w:rPr>
        <w:t>:</w:t>
      </w:r>
    </w:p>
    <w:p w14:paraId="75F9AD44" w14:textId="77777777" w:rsidR="00325FBC" w:rsidRPr="00AA6DA5" w:rsidRDefault="00325FBC" w:rsidP="00AF7262">
      <w:pPr>
        <w:numPr>
          <w:ilvl w:val="0"/>
          <w:numId w:val="5"/>
        </w:numPr>
        <w:jc w:val="both"/>
        <w:rPr>
          <w:rFonts w:ascii="Arial" w:hAnsi="Arial" w:cs="Arial"/>
          <w:lang w:val="es-ES"/>
        </w:rPr>
      </w:pPr>
      <w:r w:rsidRPr="00AA6DA5">
        <w:rPr>
          <w:rFonts w:ascii="Arial" w:hAnsi="Arial" w:cs="Arial"/>
          <w:lang w:val="es-ES"/>
        </w:rPr>
        <w:t>Mala utilización o s</w:t>
      </w:r>
      <w:r w:rsidR="00C41CC7" w:rsidRPr="00AA6DA5">
        <w:rPr>
          <w:rFonts w:ascii="Arial" w:hAnsi="Arial" w:cs="Arial"/>
          <w:lang w:val="es-ES"/>
        </w:rPr>
        <w:t xml:space="preserve">ustracción de </w:t>
      </w:r>
      <w:r w:rsidR="00DF4556" w:rsidRPr="00AA6DA5">
        <w:rPr>
          <w:rFonts w:ascii="Arial" w:hAnsi="Arial" w:cs="Arial"/>
          <w:lang w:val="es-ES"/>
        </w:rPr>
        <w:t>activos</w:t>
      </w:r>
      <w:r w:rsidRPr="00AA6DA5">
        <w:rPr>
          <w:rFonts w:ascii="Arial" w:hAnsi="Arial" w:cs="Arial"/>
          <w:lang w:val="es-ES"/>
        </w:rPr>
        <w:t xml:space="preserve"> tangibles e intangibles de la Cooperativa </w:t>
      </w:r>
      <w:r w:rsidR="00F5271A" w:rsidRPr="00AA6DA5">
        <w:rPr>
          <w:rFonts w:ascii="Arial" w:hAnsi="Arial" w:cs="Arial"/>
          <w:lang w:val="es-ES"/>
        </w:rPr>
        <w:t>(información)</w:t>
      </w:r>
      <w:r w:rsidR="00452684">
        <w:rPr>
          <w:rFonts w:ascii="Arial" w:hAnsi="Arial" w:cs="Arial"/>
          <w:lang w:val="es-ES"/>
        </w:rPr>
        <w:t>;</w:t>
      </w:r>
    </w:p>
    <w:p w14:paraId="067912C0" w14:textId="77777777" w:rsidR="00325FBC" w:rsidRPr="00AA6DA5" w:rsidRDefault="00325FBC" w:rsidP="00AF7262">
      <w:pPr>
        <w:numPr>
          <w:ilvl w:val="0"/>
          <w:numId w:val="5"/>
        </w:numPr>
        <w:jc w:val="both"/>
        <w:rPr>
          <w:rFonts w:ascii="Arial" w:hAnsi="Arial" w:cs="Arial"/>
          <w:lang w:val="es-ES"/>
        </w:rPr>
      </w:pPr>
      <w:r w:rsidRPr="00AA6DA5">
        <w:rPr>
          <w:rFonts w:ascii="Arial" w:hAnsi="Arial" w:cs="Arial"/>
          <w:lang w:val="es-ES"/>
        </w:rPr>
        <w:t xml:space="preserve">Prácticas de </w:t>
      </w:r>
      <w:r w:rsidR="00DF4556" w:rsidRPr="00AA6DA5">
        <w:rPr>
          <w:rFonts w:ascii="Arial" w:hAnsi="Arial" w:cs="Arial"/>
          <w:lang w:val="es-ES"/>
        </w:rPr>
        <w:t>sobornos</w:t>
      </w:r>
      <w:r w:rsidRPr="00AA6DA5">
        <w:rPr>
          <w:rFonts w:ascii="Arial" w:hAnsi="Arial" w:cs="Arial"/>
          <w:lang w:val="es-ES"/>
        </w:rPr>
        <w:t xml:space="preserve"> </w:t>
      </w:r>
      <w:r w:rsidR="006F05A8" w:rsidRPr="00AA6DA5">
        <w:rPr>
          <w:rFonts w:ascii="Arial" w:hAnsi="Arial" w:cs="Arial"/>
          <w:lang w:val="es-ES"/>
        </w:rPr>
        <w:t>y corrupción,</w:t>
      </w:r>
      <w:r w:rsidR="00DF4556" w:rsidRPr="00AA6DA5">
        <w:rPr>
          <w:rFonts w:ascii="Arial" w:hAnsi="Arial" w:cs="Arial"/>
          <w:lang w:val="es-ES"/>
        </w:rPr>
        <w:t xml:space="preserve"> </w:t>
      </w:r>
      <w:r w:rsidR="00F5271A" w:rsidRPr="00AA6DA5">
        <w:rPr>
          <w:rFonts w:ascii="Arial" w:hAnsi="Arial" w:cs="Arial"/>
          <w:lang w:val="es-ES"/>
        </w:rPr>
        <w:t>así</w:t>
      </w:r>
      <w:r w:rsidRPr="00AA6DA5">
        <w:rPr>
          <w:rFonts w:ascii="Arial" w:hAnsi="Arial" w:cs="Arial"/>
          <w:lang w:val="es-ES"/>
        </w:rPr>
        <w:t xml:space="preserve"> como </w:t>
      </w:r>
      <w:r w:rsidR="00C41CC7" w:rsidRPr="00AA6DA5">
        <w:rPr>
          <w:rFonts w:ascii="Arial" w:hAnsi="Arial" w:cs="Arial"/>
          <w:lang w:val="es-ES"/>
        </w:rPr>
        <w:t xml:space="preserve">también </w:t>
      </w:r>
    </w:p>
    <w:p w14:paraId="6DD10BC4" w14:textId="77777777" w:rsidR="00C41CC7" w:rsidRPr="00AA6DA5" w:rsidRDefault="00325FBC" w:rsidP="00AF7262">
      <w:pPr>
        <w:numPr>
          <w:ilvl w:val="0"/>
          <w:numId w:val="5"/>
        </w:numPr>
        <w:jc w:val="both"/>
        <w:rPr>
          <w:rFonts w:ascii="Arial" w:hAnsi="Arial" w:cs="Arial"/>
          <w:lang w:val="es-ES"/>
        </w:rPr>
      </w:pPr>
      <w:r w:rsidRPr="00AA6DA5">
        <w:rPr>
          <w:rFonts w:ascii="Arial" w:hAnsi="Arial" w:cs="Arial"/>
          <w:lang w:val="es-ES"/>
        </w:rPr>
        <w:t>D</w:t>
      </w:r>
      <w:r w:rsidR="00C41CC7" w:rsidRPr="00AA6DA5">
        <w:rPr>
          <w:rFonts w:ascii="Arial" w:hAnsi="Arial" w:cs="Arial"/>
          <w:lang w:val="es-ES"/>
        </w:rPr>
        <w:t xml:space="preserve">ivulgación de información financiera que no refleje la realidad operativa de la </w:t>
      </w:r>
      <w:r w:rsidR="00F5271A" w:rsidRPr="00AA6DA5">
        <w:rPr>
          <w:rFonts w:ascii="Arial" w:hAnsi="Arial" w:cs="Arial"/>
          <w:lang w:val="es-ES"/>
        </w:rPr>
        <w:t xml:space="preserve">Cooperativa. </w:t>
      </w:r>
    </w:p>
    <w:p w14:paraId="07BD4B01" w14:textId="77777777" w:rsidR="00C41CC7" w:rsidRPr="00AA6DA5" w:rsidRDefault="00DF4556" w:rsidP="00531CA4">
      <w:pPr>
        <w:jc w:val="both"/>
        <w:rPr>
          <w:rFonts w:ascii="Arial" w:hAnsi="Arial" w:cs="Arial"/>
          <w:lang w:val="es-ES"/>
        </w:rPr>
      </w:pPr>
      <w:r w:rsidRPr="00AA6DA5">
        <w:rPr>
          <w:rFonts w:ascii="Arial" w:hAnsi="Arial" w:cs="Arial"/>
          <w:lang w:val="es-ES"/>
        </w:rPr>
        <w:t>En este sentido el Auditor Interno debería:</w:t>
      </w:r>
    </w:p>
    <w:p w14:paraId="03F30EF4" w14:textId="77777777" w:rsidR="00DF4556" w:rsidRPr="00AA6DA5" w:rsidRDefault="00C41CC7" w:rsidP="00AF7262">
      <w:pPr>
        <w:numPr>
          <w:ilvl w:val="0"/>
          <w:numId w:val="5"/>
        </w:numPr>
        <w:jc w:val="both"/>
        <w:rPr>
          <w:rFonts w:ascii="Arial" w:hAnsi="Arial" w:cs="Arial"/>
          <w:lang w:val="es-ES"/>
        </w:rPr>
      </w:pPr>
      <w:r w:rsidRPr="00AA6DA5">
        <w:rPr>
          <w:rFonts w:ascii="Arial" w:hAnsi="Arial" w:cs="Arial"/>
          <w:lang w:val="es-ES"/>
        </w:rPr>
        <w:t xml:space="preserve">Asesorar al Consejo de Administración y a la Gerencia General, sobre el diseño del Código de Ética para poner en práctica a nivel general en la </w:t>
      </w:r>
      <w:r w:rsidR="00F5271A" w:rsidRPr="00AA6DA5">
        <w:rPr>
          <w:rFonts w:ascii="Arial" w:hAnsi="Arial" w:cs="Arial"/>
          <w:lang w:val="es-ES"/>
        </w:rPr>
        <w:t xml:space="preserve">Cooperativa. </w:t>
      </w:r>
    </w:p>
    <w:p w14:paraId="1E9152DA" w14:textId="77777777" w:rsidR="00DF4556" w:rsidRPr="00AA6DA5" w:rsidRDefault="0012488E" w:rsidP="00AF7262">
      <w:pPr>
        <w:numPr>
          <w:ilvl w:val="0"/>
          <w:numId w:val="5"/>
        </w:numPr>
        <w:jc w:val="both"/>
        <w:rPr>
          <w:rFonts w:ascii="Arial" w:hAnsi="Arial" w:cs="Arial"/>
          <w:lang w:val="es-ES"/>
        </w:rPr>
      </w:pPr>
      <w:r w:rsidRPr="00AA6DA5">
        <w:rPr>
          <w:rFonts w:ascii="Arial" w:hAnsi="Arial" w:cs="Arial"/>
          <w:lang w:val="es-ES"/>
        </w:rPr>
        <w:t xml:space="preserve">Evaluar la efectividad de los programas, Código de Ética y cumplimiento de las normativas internas establecidas por la dirección de la </w:t>
      </w:r>
      <w:r w:rsidR="007F0199" w:rsidRPr="00AA6DA5">
        <w:rPr>
          <w:rFonts w:ascii="Arial" w:hAnsi="Arial" w:cs="Arial"/>
          <w:lang w:val="es-ES"/>
        </w:rPr>
        <w:t xml:space="preserve">Cooperativa </w:t>
      </w:r>
      <w:r w:rsidRPr="00AA6DA5">
        <w:rPr>
          <w:rFonts w:ascii="Arial" w:hAnsi="Arial" w:cs="Arial"/>
          <w:lang w:val="es-ES"/>
        </w:rPr>
        <w:t xml:space="preserve"> </w:t>
      </w:r>
    </w:p>
    <w:p w14:paraId="48242F1D" w14:textId="77777777" w:rsidR="00DF4556" w:rsidRPr="00AA6DA5" w:rsidRDefault="00C41CC7" w:rsidP="00AF7262">
      <w:pPr>
        <w:numPr>
          <w:ilvl w:val="0"/>
          <w:numId w:val="5"/>
        </w:numPr>
        <w:jc w:val="both"/>
        <w:rPr>
          <w:rFonts w:ascii="Arial" w:hAnsi="Arial" w:cs="Arial"/>
          <w:lang w:val="es-ES"/>
        </w:rPr>
      </w:pPr>
      <w:r w:rsidRPr="00AA6DA5">
        <w:rPr>
          <w:rFonts w:ascii="Arial" w:hAnsi="Arial" w:cs="Arial"/>
          <w:lang w:val="es-ES"/>
        </w:rPr>
        <w:t xml:space="preserve">Promover el cumplimiento a las políticas, normas y ética institucional. </w:t>
      </w:r>
    </w:p>
    <w:p w14:paraId="2F305509" w14:textId="77777777" w:rsidR="00C41CC7" w:rsidRPr="00AA6DA5" w:rsidRDefault="00C41CC7" w:rsidP="00AF7262">
      <w:pPr>
        <w:numPr>
          <w:ilvl w:val="0"/>
          <w:numId w:val="5"/>
        </w:numPr>
        <w:jc w:val="both"/>
        <w:rPr>
          <w:rFonts w:ascii="Arial" w:hAnsi="Arial" w:cs="Arial"/>
          <w:lang w:val="es-ES"/>
        </w:rPr>
      </w:pPr>
      <w:r w:rsidRPr="00AA6DA5">
        <w:rPr>
          <w:rFonts w:ascii="Arial" w:hAnsi="Arial" w:cs="Arial"/>
          <w:lang w:val="es-ES"/>
        </w:rPr>
        <w:t xml:space="preserve">Contar con herramientas tecnológicas en la ejecución de las auditorías para detectar y prevenir fraudes. </w:t>
      </w:r>
    </w:p>
    <w:p w14:paraId="6C3B0A84" w14:textId="77777777" w:rsidR="00815CBB" w:rsidRPr="00AA6DA5" w:rsidRDefault="00815CBB" w:rsidP="00AF7262">
      <w:pPr>
        <w:numPr>
          <w:ilvl w:val="0"/>
          <w:numId w:val="5"/>
        </w:numPr>
        <w:jc w:val="both"/>
        <w:rPr>
          <w:rFonts w:ascii="Arial" w:hAnsi="Arial" w:cs="Arial"/>
          <w:lang w:val="es-ES"/>
        </w:rPr>
      </w:pPr>
      <w:r w:rsidRPr="00AA6DA5">
        <w:rPr>
          <w:rFonts w:ascii="Arial" w:hAnsi="Arial" w:cs="Arial"/>
          <w:lang w:val="es-ES"/>
        </w:rPr>
        <w:t xml:space="preserve">En caso de </w:t>
      </w:r>
      <w:r w:rsidR="00485247" w:rsidRPr="00AA6DA5">
        <w:rPr>
          <w:rFonts w:ascii="Arial" w:hAnsi="Arial" w:cs="Arial"/>
          <w:lang w:val="es-ES"/>
        </w:rPr>
        <w:t xml:space="preserve">denuncias o </w:t>
      </w:r>
      <w:r w:rsidRPr="00AA6DA5">
        <w:rPr>
          <w:rFonts w:ascii="Arial" w:hAnsi="Arial" w:cs="Arial"/>
          <w:lang w:val="es-ES"/>
        </w:rPr>
        <w:t>indicios de fraude</w:t>
      </w:r>
      <w:r w:rsidR="00485247" w:rsidRPr="00AA6DA5">
        <w:rPr>
          <w:rFonts w:ascii="Arial" w:hAnsi="Arial" w:cs="Arial"/>
          <w:lang w:val="es-ES"/>
        </w:rPr>
        <w:t xml:space="preserve"> en cualquier etapa y en cualquier momento del trabajo</w:t>
      </w:r>
      <w:r w:rsidRPr="00AA6DA5">
        <w:rPr>
          <w:rFonts w:ascii="Arial" w:hAnsi="Arial" w:cs="Arial"/>
          <w:lang w:val="es-ES"/>
        </w:rPr>
        <w:t xml:space="preserve">, </w:t>
      </w:r>
      <w:r w:rsidR="00485247" w:rsidRPr="00AA6DA5">
        <w:rPr>
          <w:rFonts w:ascii="Arial" w:hAnsi="Arial" w:cs="Arial"/>
          <w:lang w:val="es-ES"/>
        </w:rPr>
        <w:t xml:space="preserve">el Auditor Interno deberá </w:t>
      </w:r>
      <w:r w:rsidRPr="00AA6DA5">
        <w:rPr>
          <w:rFonts w:ascii="Arial" w:hAnsi="Arial" w:cs="Arial"/>
          <w:lang w:val="es-ES"/>
        </w:rPr>
        <w:t xml:space="preserve">realizar las investigaciones correspondientes para corroborar e informar inmediatamente </w:t>
      </w:r>
      <w:r w:rsidR="00F5474A">
        <w:rPr>
          <w:rFonts w:ascii="Arial" w:hAnsi="Arial" w:cs="Arial"/>
          <w:lang w:val="es-ES"/>
        </w:rPr>
        <w:t>a</w:t>
      </w:r>
      <w:r w:rsidRPr="00AA6DA5">
        <w:rPr>
          <w:rFonts w:ascii="Arial" w:hAnsi="Arial" w:cs="Arial"/>
          <w:lang w:val="es-ES"/>
        </w:rPr>
        <w:t xml:space="preserve">l Consejo de Administración y la Junta de Vigilancia en caso de confirmarse la posible ocurrencia de este tipo de situaciones en la </w:t>
      </w:r>
      <w:r w:rsidR="007F0199" w:rsidRPr="00AA6DA5">
        <w:rPr>
          <w:rFonts w:ascii="Arial" w:hAnsi="Arial" w:cs="Arial"/>
          <w:lang w:val="es-ES"/>
        </w:rPr>
        <w:t>Cooperativa</w:t>
      </w:r>
      <w:r w:rsidR="00485247" w:rsidRPr="00AA6DA5">
        <w:rPr>
          <w:rFonts w:ascii="Arial" w:hAnsi="Arial" w:cs="Arial"/>
          <w:lang w:val="es-ES"/>
        </w:rPr>
        <w:t xml:space="preserve">. </w:t>
      </w:r>
      <w:r w:rsidR="00C16432" w:rsidRPr="00AA6DA5">
        <w:rPr>
          <w:rFonts w:ascii="Arial" w:hAnsi="Arial" w:cs="Arial"/>
          <w:lang w:val="es-ES"/>
        </w:rPr>
        <w:t xml:space="preserve"> </w:t>
      </w:r>
      <w:r w:rsidR="00485247" w:rsidRPr="00AA6DA5">
        <w:rPr>
          <w:rFonts w:ascii="Arial" w:hAnsi="Arial" w:cs="Arial"/>
          <w:lang w:val="es-ES"/>
        </w:rPr>
        <w:t>En su caso que el hecho en cuestión implique un</w:t>
      </w:r>
      <w:r w:rsidR="00C16432" w:rsidRPr="00AA6DA5">
        <w:rPr>
          <w:rFonts w:ascii="Arial" w:hAnsi="Arial" w:cs="Arial"/>
          <w:lang w:val="es-ES"/>
        </w:rPr>
        <w:t xml:space="preserve"> hecho de robo de activos, o </w:t>
      </w:r>
      <w:r w:rsidR="00777085" w:rsidRPr="00AA6DA5">
        <w:rPr>
          <w:rFonts w:ascii="Arial" w:hAnsi="Arial" w:cs="Arial"/>
          <w:lang w:val="es-ES"/>
        </w:rPr>
        <w:t xml:space="preserve">posibles </w:t>
      </w:r>
      <w:r w:rsidR="00C16432" w:rsidRPr="00AA6DA5">
        <w:rPr>
          <w:rFonts w:ascii="Arial" w:hAnsi="Arial" w:cs="Arial"/>
          <w:lang w:val="es-ES"/>
        </w:rPr>
        <w:t xml:space="preserve">pérdidas de </w:t>
      </w:r>
      <w:r w:rsidR="00485247" w:rsidRPr="00AA6DA5">
        <w:rPr>
          <w:rFonts w:ascii="Arial" w:hAnsi="Arial" w:cs="Arial"/>
          <w:lang w:val="es-ES"/>
        </w:rPr>
        <w:t xml:space="preserve">alto riesgo reputacional, legal o que pueda implicar la continuidad de la entidad como negocio en marcha, deberá considerar la posibilidad de informar </w:t>
      </w:r>
      <w:r w:rsidR="00C16432" w:rsidRPr="00AA6DA5">
        <w:rPr>
          <w:rFonts w:ascii="Arial" w:hAnsi="Arial" w:cs="Arial"/>
          <w:lang w:val="es-ES"/>
        </w:rPr>
        <w:t xml:space="preserve">adicionalmente </w:t>
      </w:r>
      <w:r w:rsidR="00485247" w:rsidRPr="00AA6DA5">
        <w:rPr>
          <w:rFonts w:ascii="Arial" w:hAnsi="Arial" w:cs="Arial"/>
          <w:lang w:val="es-ES"/>
        </w:rPr>
        <w:t>de sus hallazgos o realizar la denuncia ante las autoridades de control o judiciales</w:t>
      </w:r>
      <w:r w:rsidR="00C16432" w:rsidRPr="00AA6DA5">
        <w:rPr>
          <w:rFonts w:ascii="Arial" w:hAnsi="Arial" w:cs="Arial"/>
          <w:lang w:val="es-ES"/>
        </w:rPr>
        <w:t xml:space="preserve"> si correspondiere.</w:t>
      </w:r>
    </w:p>
    <w:p w14:paraId="300F5866" w14:textId="77777777" w:rsidR="00815CBB" w:rsidRPr="00AA6DA5" w:rsidRDefault="00815CBB" w:rsidP="00AF7262">
      <w:pPr>
        <w:numPr>
          <w:ilvl w:val="0"/>
          <w:numId w:val="5"/>
        </w:numPr>
        <w:jc w:val="both"/>
        <w:rPr>
          <w:rFonts w:ascii="Arial" w:hAnsi="Arial" w:cs="Arial"/>
          <w:lang w:val="es-ES"/>
        </w:rPr>
      </w:pPr>
      <w:r w:rsidRPr="00AA6DA5">
        <w:rPr>
          <w:rFonts w:ascii="Arial" w:hAnsi="Arial" w:cs="Arial"/>
          <w:lang w:val="es-ES"/>
        </w:rPr>
        <w:t>Durante el desarrollo de los trabajos, en cualquier etapa, identificar las señales o indicios de posibles fraudes</w:t>
      </w:r>
      <w:r w:rsidR="00436593" w:rsidRPr="00AA6DA5">
        <w:rPr>
          <w:rFonts w:ascii="Arial" w:hAnsi="Arial" w:cs="Arial"/>
          <w:lang w:val="es-ES"/>
        </w:rPr>
        <w:t>, tales como:</w:t>
      </w:r>
    </w:p>
    <w:tbl>
      <w:tblPr>
        <w:tblW w:w="10024" w:type="dxa"/>
        <w:tblInd w:w="70" w:type="dxa"/>
        <w:tblCellMar>
          <w:left w:w="70" w:type="dxa"/>
          <w:right w:w="70" w:type="dxa"/>
        </w:tblCellMar>
        <w:tblLook w:val="04A0" w:firstRow="1" w:lastRow="0" w:firstColumn="1" w:lastColumn="0" w:noHBand="0" w:noVBand="1"/>
      </w:tblPr>
      <w:tblGrid>
        <w:gridCol w:w="6241"/>
        <w:gridCol w:w="1130"/>
        <w:gridCol w:w="1276"/>
        <w:gridCol w:w="1377"/>
      </w:tblGrid>
      <w:tr w:rsidR="00C41CC7" w:rsidRPr="00CF330C" w14:paraId="57FC25EF" w14:textId="77777777" w:rsidTr="00FD7D66">
        <w:trPr>
          <w:trHeight w:val="364"/>
        </w:trPr>
        <w:tc>
          <w:tcPr>
            <w:tcW w:w="10024" w:type="dxa"/>
            <w:gridSpan w:val="4"/>
            <w:tcBorders>
              <w:top w:val="nil"/>
              <w:left w:val="nil"/>
              <w:bottom w:val="nil"/>
              <w:right w:val="nil"/>
            </w:tcBorders>
            <w:shd w:val="clear" w:color="auto" w:fill="auto"/>
            <w:noWrap/>
            <w:vAlign w:val="bottom"/>
            <w:hideMark/>
          </w:tcPr>
          <w:p w14:paraId="57BF1101" w14:textId="77777777" w:rsidR="00C41CC7" w:rsidRPr="00AA6DA5" w:rsidRDefault="00C41CC7" w:rsidP="00531CA4">
            <w:pPr>
              <w:jc w:val="both"/>
              <w:rPr>
                <w:rFonts w:ascii="Arial" w:hAnsi="Arial" w:cs="Arial"/>
                <w:b/>
                <w:lang w:val="es-ES"/>
              </w:rPr>
            </w:pPr>
            <w:r w:rsidRPr="00AA6DA5">
              <w:rPr>
                <w:rFonts w:ascii="Arial" w:hAnsi="Arial" w:cs="Arial"/>
                <w:b/>
                <w:lang w:val="es-ES"/>
              </w:rPr>
              <w:t>ANOMALÍAS ESTADÍSTICAS</w:t>
            </w:r>
          </w:p>
        </w:tc>
      </w:tr>
      <w:tr w:rsidR="00C41CC7" w:rsidRPr="00CF330C" w14:paraId="0D514F50" w14:textId="77777777" w:rsidTr="00FD7D66">
        <w:trPr>
          <w:trHeight w:val="291"/>
        </w:trPr>
        <w:tc>
          <w:tcPr>
            <w:tcW w:w="10024" w:type="dxa"/>
            <w:gridSpan w:val="4"/>
            <w:tcBorders>
              <w:top w:val="nil"/>
              <w:left w:val="nil"/>
              <w:bottom w:val="nil"/>
              <w:right w:val="nil"/>
            </w:tcBorders>
            <w:shd w:val="clear" w:color="auto" w:fill="auto"/>
            <w:noWrap/>
            <w:vAlign w:val="bottom"/>
            <w:hideMark/>
          </w:tcPr>
          <w:p w14:paraId="7F48221B" w14:textId="77777777" w:rsidR="00C41CC7" w:rsidRPr="00AA6DA5" w:rsidRDefault="00C41CC7"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Indicadores financieros fuera del mercado</w:t>
            </w:r>
          </w:p>
        </w:tc>
      </w:tr>
      <w:tr w:rsidR="00C41CC7" w:rsidRPr="00CF330C" w14:paraId="08F3875D" w14:textId="77777777" w:rsidTr="00FD7D66">
        <w:trPr>
          <w:trHeight w:val="291"/>
        </w:trPr>
        <w:tc>
          <w:tcPr>
            <w:tcW w:w="10024" w:type="dxa"/>
            <w:gridSpan w:val="4"/>
            <w:tcBorders>
              <w:top w:val="nil"/>
              <w:left w:val="nil"/>
              <w:bottom w:val="nil"/>
              <w:right w:val="nil"/>
            </w:tcBorders>
            <w:shd w:val="clear" w:color="auto" w:fill="auto"/>
            <w:noWrap/>
            <w:vAlign w:val="bottom"/>
            <w:hideMark/>
          </w:tcPr>
          <w:p w14:paraId="035C59F4" w14:textId="77777777" w:rsidR="00C41CC7" w:rsidRPr="00AA6DA5" w:rsidRDefault="00C41CC7"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Incremento de la Morosidad por encima del mercado</w:t>
            </w:r>
          </w:p>
        </w:tc>
      </w:tr>
      <w:tr w:rsidR="00C41CC7" w:rsidRPr="00CF330C" w14:paraId="7154E357" w14:textId="77777777" w:rsidTr="00FD7D66">
        <w:trPr>
          <w:trHeight w:val="291"/>
        </w:trPr>
        <w:tc>
          <w:tcPr>
            <w:tcW w:w="10024" w:type="dxa"/>
            <w:gridSpan w:val="4"/>
            <w:tcBorders>
              <w:top w:val="nil"/>
              <w:left w:val="nil"/>
              <w:bottom w:val="nil"/>
              <w:right w:val="nil"/>
            </w:tcBorders>
            <w:shd w:val="clear" w:color="auto" w:fill="auto"/>
            <w:noWrap/>
            <w:vAlign w:val="bottom"/>
            <w:hideMark/>
          </w:tcPr>
          <w:p w14:paraId="019CA43A" w14:textId="77777777" w:rsidR="00C41CC7" w:rsidRPr="00AA6DA5" w:rsidRDefault="00C41CC7"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Aumento del endeudamiento sin explicación apar</w:t>
            </w:r>
            <w:r w:rsidR="00436593" w:rsidRPr="00AA6DA5">
              <w:rPr>
                <w:rFonts w:ascii="Arial" w:hAnsi="Arial" w:cs="Arial"/>
                <w:lang w:val="es-ES"/>
              </w:rPr>
              <w:t>ente</w:t>
            </w:r>
          </w:p>
        </w:tc>
      </w:tr>
      <w:tr w:rsidR="00C41CC7" w:rsidRPr="00CF330C" w14:paraId="51A80B5A" w14:textId="77777777" w:rsidTr="00FD7D66">
        <w:trPr>
          <w:trHeight w:val="291"/>
        </w:trPr>
        <w:tc>
          <w:tcPr>
            <w:tcW w:w="10024" w:type="dxa"/>
            <w:gridSpan w:val="4"/>
            <w:tcBorders>
              <w:top w:val="nil"/>
              <w:left w:val="nil"/>
              <w:bottom w:val="nil"/>
              <w:right w:val="nil"/>
            </w:tcBorders>
            <w:shd w:val="clear" w:color="auto" w:fill="auto"/>
            <w:noWrap/>
            <w:vAlign w:val="bottom"/>
            <w:hideMark/>
          </w:tcPr>
          <w:p w14:paraId="60A26921" w14:textId="77777777" w:rsidR="00C41CC7" w:rsidRPr="00AA6DA5" w:rsidRDefault="00C41CC7"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Ajustes contables excesivo</w:t>
            </w:r>
            <w:r w:rsidR="0035560A" w:rsidRPr="00AA6DA5">
              <w:rPr>
                <w:rFonts w:ascii="Arial" w:hAnsi="Arial" w:cs="Arial"/>
                <w:lang w:val="es-ES"/>
              </w:rPr>
              <w:t>s</w:t>
            </w:r>
            <w:r w:rsidRPr="00AA6DA5">
              <w:rPr>
                <w:rFonts w:ascii="Arial" w:hAnsi="Arial" w:cs="Arial"/>
                <w:lang w:val="es-ES"/>
              </w:rPr>
              <w:t xml:space="preserve"> al final de</w:t>
            </w:r>
            <w:r w:rsidR="0035560A" w:rsidRPr="00AA6DA5">
              <w:rPr>
                <w:rFonts w:ascii="Arial" w:hAnsi="Arial" w:cs="Arial"/>
                <w:lang w:val="es-ES"/>
              </w:rPr>
              <w:t>l</w:t>
            </w:r>
            <w:r w:rsidRPr="00AA6DA5">
              <w:rPr>
                <w:rFonts w:ascii="Arial" w:hAnsi="Arial" w:cs="Arial"/>
                <w:lang w:val="es-ES"/>
              </w:rPr>
              <w:t xml:space="preserve"> ejercicio</w:t>
            </w:r>
          </w:p>
        </w:tc>
      </w:tr>
      <w:tr w:rsidR="00C41CC7" w:rsidRPr="00CF330C" w14:paraId="3F07949F" w14:textId="77777777" w:rsidTr="00FD7D66">
        <w:trPr>
          <w:trHeight w:val="291"/>
        </w:trPr>
        <w:tc>
          <w:tcPr>
            <w:tcW w:w="10024" w:type="dxa"/>
            <w:gridSpan w:val="4"/>
            <w:tcBorders>
              <w:top w:val="nil"/>
              <w:left w:val="nil"/>
              <w:bottom w:val="nil"/>
              <w:right w:val="nil"/>
            </w:tcBorders>
            <w:shd w:val="clear" w:color="auto" w:fill="auto"/>
            <w:noWrap/>
            <w:vAlign w:val="center"/>
            <w:hideMark/>
          </w:tcPr>
          <w:p w14:paraId="36C858E8" w14:textId="77777777" w:rsidR="00C41CC7" w:rsidRPr="00AA6DA5" w:rsidRDefault="00C41CC7"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Alto volumen de compras a un proveedor o proveedor nuevo</w:t>
            </w:r>
          </w:p>
        </w:tc>
      </w:tr>
      <w:tr w:rsidR="00C41CC7" w:rsidRPr="00CF330C" w14:paraId="6B3F0866" w14:textId="77777777" w:rsidTr="00FD7D66">
        <w:trPr>
          <w:trHeight w:val="291"/>
        </w:trPr>
        <w:tc>
          <w:tcPr>
            <w:tcW w:w="10024" w:type="dxa"/>
            <w:gridSpan w:val="4"/>
            <w:tcBorders>
              <w:top w:val="nil"/>
              <w:left w:val="nil"/>
              <w:bottom w:val="nil"/>
              <w:right w:val="nil"/>
            </w:tcBorders>
            <w:shd w:val="clear" w:color="auto" w:fill="auto"/>
            <w:noWrap/>
            <w:vAlign w:val="center"/>
            <w:hideMark/>
          </w:tcPr>
          <w:p w14:paraId="20DD7786" w14:textId="77777777" w:rsidR="00C41CC7" w:rsidRPr="00AA6DA5" w:rsidRDefault="00C41CC7"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Elevados costos de "mantenimientos y reparaciones"</w:t>
            </w:r>
          </w:p>
        </w:tc>
      </w:tr>
      <w:tr w:rsidR="00C41CC7" w:rsidRPr="00CF330C" w14:paraId="59BB83A0" w14:textId="77777777" w:rsidTr="00FD7D66">
        <w:trPr>
          <w:trHeight w:val="291"/>
        </w:trPr>
        <w:tc>
          <w:tcPr>
            <w:tcW w:w="10024" w:type="dxa"/>
            <w:gridSpan w:val="4"/>
            <w:tcBorders>
              <w:top w:val="nil"/>
              <w:left w:val="nil"/>
              <w:bottom w:val="nil"/>
              <w:right w:val="nil"/>
            </w:tcBorders>
            <w:shd w:val="clear" w:color="auto" w:fill="auto"/>
            <w:noWrap/>
            <w:vAlign w:val="center"/>
            <w:hideMark/>
          </w:tcPr>
          <w:p w14:paraId="6C321E26" w14:textId="77777777" w:rsidR="00C41CC7" w:rsidRPr="00AA6DA5" w:rsidRDefault="00C41CC7"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 xml:space="preserve">Incremento de gastos de viaje o </w:t>
            </w:r>
            <w:r w:rsidR="00325FBC" w:rsidRPr="00AA6DA5">
              <w:rPr>
                <w:rFonts w:ascii="Arial" w:hAnsi="Arial" w:cs="Arial"/>
                <w:lang w:val="es-ES"/>
              </w:rPr>
              <w:t>viáticos</w:t>
            </w:r>
            <w:r w:rsidRPr="00AA6DA5">
              <w:rPr>
                <w:rFonts w:ascii="Arial" w:hAnsi="Arial" w:cs="Arial"/>
                <w:lang w:val="es-ES"/>
              </w:rPr>
              <w:t>.</w:t>
            </w:r>
          </w:p>
        </w:tc>
      </w:tr>
      <w:tr w:rsidR="00C41CC7" w:rsidRPr="00CF330C" w14:paraId="064BB22C" w14:textId="77777777" w:rsidTr="00FD7D66">
        <w:trPr>
          <w:trHeight w:val="291"/>
        </w:trPr>
        <w:tc>
          <w:tcPr>
            <w:tcW w:w="10024" w:type="dxa"/>
            <w:gridSpan w:val="4"/>
            <w:tcBorders>
              <w:top w:val="nil"/>
              <w:left w:val="nil"/>
              <w:bottom w:val="nil"/>
              <w:right w:val="nil"/>
            </w:tcBorders>
            <w:shd w:val="clear" w:color="auto" w:fill="auto"/>
            <w:noWrap/>
            <w:vAlign w:val="center"/>
            <w:hideMark/>
          </w:tcPr>
          <w:p w14:paraId="09B579A7" w14:textId="77777777" w:rsidR="00C41CC7" w:rsidRPr="00AA6DA5" w:rsidRDefault="00C41CC7"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Excesivos gastos a través de la tarjeta de crédito</w:t>
            </w:r>
          </w:p>
          <w:p w14:paraId="1208BE0F" w14:textId="77777777" w:rsidR="00187FDF" w:rsidRPr="00AA6DA5" w:rsidRDefault="00187FDF"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Acceso no controlado al área de bóveda</w:t>
            </w:r>
          </w:p>
          <w:p w14:paraId="746FF660" w14:textId="77777777" w:rsidR="00187FDF" w:rsidRPr="00AA6DA5" w:rsidRDefault="00187FDF"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Inconsistencia de saldos contables con inventarios de cuentas clave</w:t>
            </w:r>
          </w:p>
        </w:tc>
      </w:tr>
      <w:tr w:rsidR="00D312DC" w:rsidRPr="00CF330C" w14:paraId="6E0A9955" w14:textId="77777777" w:rsidTr="00531CA4">
        <w:trPr>
          <w:trHeight w:val="74"/>
        </w:trPr>
        <w:tc>
          <w:tcPr>
            <w:tcW w:w="10024" w:type="dxa"/>
            <w:gridSpan w:val="4"/>
            <w:tcBorders>
              <w:top w:val="nil"/>
              <w:left w:val="nil"/>
              <w:bottom w:val="nil"/>
              <w:right w:val="nil"/>
            </w:tcBorders>
            <w:shd w:val="clear" w:color="auto" w:fill="auto"/>
            <w:noWrap/>
            <w:vAlign w:val="bottom"/>
          </w:tcPr>
          <w:p w14:paraId="20FEE7AD" w14:textId="77777777" w:rsidR="00C41CC7" w:rsidRPr="00AA6DA5" w:rsidRDefault="00C41CC7" w:rsidP="00531CA4">
            <w:pPr>
              <w:jc w:val="both"/>
              <w:rPr>
                <w:rFonts w:ascii="Arial" w:hAnsi="Arial" w:cs="Arial"/>
                <w:lang w:val="es-ES"/>
              </w:rPr>
            </w:pPr>
          </w:p>
        </w:tc>
      </w:tr>
      <w:tr w:rsidR="00C41CC7" w:rsidRPr="00CF330C" w14:paraId="245491AC" w14:textId="77777777" w:rsidTr="00FD7D66">
        <w:trPr>
          <w:gridAfter w:val="1"/>
          <w:wAfter w:w="1377" w:type="dxa"/>
          <w:trHeight w:val="364"/>
        </w:trPr>
        <w:tc>
          <w:tcPr>
            <w:tcW w:w="8647" w:type="dxa"/>
            <w:gridSpan w:val="3"/>
            <w:tcBorders>
              <w:top w:val="nil"/>
              <w:left w:val="nil"/>
              <w:bottom w:val="nil"/>
              <w:right w:val="nil"/>
            </w:tcBorders>
            <w:shd w:val="clear" w:color="auto" w:fill="auto"/>
            <w:noWrap/>
            <w:vAlign w:val="bottom"/>
            <w:hideMark/>
          </w:tcPr>
          <w:p w14:paraId="27A948A4" w14:textId="77777777" w:rsidR="00C41CC7" w:rsidRPr="00AA6DA5" w:rsidRDefault="00C41CC7" w:rsidP="00531CA4">
            <w:pPr>
              <w:jc w:val="both"/>
              <w:rPr>
                <w:rFonts w:ascii="Arial" w:hAnsi="Arial" w:cs="Arial"/>
                <w:b/>
                <w:lang w:val="es-ES"/>
              </w:rPr>
            </w:pPr>
            <w:r w:rsidRPr="00AA6DA5">
              <w:rPr>
                <w:rFonts w:ascii="Arial" w:hAnsi="Arial" w:cs="Arial"/>
                <w:b/>
                <w:lang w:val="es-ES"/>
              </w:rPr>
              <w:t>ANOMALÍAS ORGANIZACIONALES</w:t>
            </w:r>
          </w:p>
        </w:tc>
      </w:tr>
      <w:tr w:rsidR="00C41CC7" w:rsidRPr="00CF330C" w14:paraId="56A22E5A" w14:textId="77777777" w:rsidTr="00187FDF">
        <w:trPr>
          <w:gridAfter w:val="1"/>
          <w:wAfter w:w="1377" w:type="dxa"/>
          <w:trHeight w:val="263"/>
        </w:trPr>
        <w:tc>
          <w:tcPr>
            <w:tcW w:w="8647" w:type="dxa"/>
            <w:gridSpan w:val="3"/>
            <w:tcBorders>
              <w:top w:val="nil"/>
              <w:left w:val="nil"/>
              <w:bottom w:val="nil"/>
              <w:right w:val="nil"/>
            </w:tcBorders>
            <w:shd w:val="clear" w:color="auto" w:fill="auto"/>
            <w:noWrap/>
            <w:vAlign w:val="center"/>
            <w:hideMark/>
          </w:tcPr>
          <w:p w14:paraId="5B654202" w14:textId="77777777" w:rsidR="00FD7D66" w:rsidRPr="00AA6DA5" w:rsidRDefault="00C41CC7"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 xml:space="preserve">Falta de segregación de funciones en </w:t>
            </w:r>
            <w:r w:rsidR="00241339" w:rsidRPr="00AA6DA5">
              <w:rPr>
                <w:rFonts w:ascii="Arial" w:hAnsi="Arial" w:cs="Arial"/>
                <w:lang w:val="es-ES"/>
              </w:rPr>
              <w:t>áreas</w:t>
            </w:r>
            <w:r w:rsidRPr="00AA6DA5">
              <w:rPr>
                <w:rFonts w:ascii="Arial" w:hAnsi="Arial" w:cs="Arial"/>
                <w:lang w:val="es-ES"/>
              </w:rPr>
              <w:t xml:space="preserve"> sensibles</w:t>
            </w:r>
          </w:p>
        </w:tc>
      </w:tr>
      <w:tr w:rsidR="00C41CC7" w:rsidRPr="00CF330C" w14:paraId="70F6479A" w14:textId="77777777" w:rsidTr="00FD7D66">
        <w:trPr>
          <w:gridAfter w:val="1"/>
          <w:wAfter w:w="1377" w:type="dxa"/>
          <w:trHeight w:val="291"/>
        </w:trPr>
        <w:tc>
          <w:tcPr>
            <w:tcW w:w="8647" w:type="dxa"/>
            <w:gridSpan w:val="3"/>
            <w:tcBorders>
              <w:top w:val="nil"/>
              <w:left w:val="nil"/>
              <w:bottom w:val="nil"/>
              <w:right w:val="nil"/>
            </w:tcBorders>
            <w:shd w:val="clear" w:color="auto" w:fill="auto"/>
            <w:noWrap/>
            <w:vAlign w:val="center"/>
            <w:hideMark/>
          </w:tcPr>
          <w:p w14:paraId="26D9148E" w14:textId="77777777" w:rsidR="00C41CC7" w:rsidRPr="00AA6DA5" w:rsidRDefault="00C41CC7"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 xml:space="preserve">Metas por encima de las </w:t>
            </w:r>
            <w:r w:rsidR="00241339" w:rsidRPr="00AA6DA5">
              <w:rPr>
                <w:rFonts w:ascii="Arial" w:hAnsi="Arial" w:cs="Arial"/>
                <w:lang w:val="es-ES"/>
              </w:rPr>
              <w:t>posibilidades</w:t>
            </w:r>
            <w:r w:rsidRPr="00AA6DA5">
              <w:rPr>
                <w:rFonts w:ascii="Arial" w:hAnsi="Arial" w:cs="Arial"/>
                <w:lang w:val="es-ES"/>
              </w:rPr>
              <w:t xml:space="preserve"> de la </w:t>
            </w:r>
            <w:r w:rsidR="00325FBC" w:rsidRPr="00AA6DA5">
              <w:rPr>
                <w:rFonts w:ascii="Arial" w:hAnsi="Arial" w:cs="Arial"/>
                <w:lang w:val="es-ES"/>
              </w:rPr>
              <w:t>Cooperativa</w:t>
            </w:r>
          </w:p>
        </w:tc>
      </w:tr>
      <w:tr w:rsidR="00C41CC7" w:rsidRPr="00CF330C" w14:paraId="4C0607F9" w14:textId="77777777" w:rsidTr="00FD7D66">
        <w:trPr>
          <w:gridAfter w:val="1"/>
          <w:wAfter w:w="1377" w:type="dxa"/>
          <w:trHeight w:val="291"/>
        </w:trPr>
        <w:tc>
          <w:tcPr>
            <w:tcW w:w="8647" w:type="dxa"/>
            <w:gridSpan w:val="3"/>
            <w:tcBorders>
              <w:top w:val="nil"/>
              <w:left w:val="nil"/>
              <w:bottom w:val="nil"/>
              <w:right w:val="nil"/>
            </w:tcBorders>
            <w:shd w:val="clear" w:color="auto" w:fill="auto"/>
            <w:noWrap/>
            <w:vAlign w:val="center"/>
            <w:hideMark/>
          </w:tcPr>
          <w:p w14:paraId="3325CBBE" w14:textId="77777777" w:rsidR="00C41CC7" w:rsidRPr="00AA6DA5" w:rsidRDefault="00C41CC7"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Alta rotación de empleados</w:t>
            </w:r>
            <w:r w:rsidR="00325FBC" w:rsidRPr="00AA6DA5">
              <w:rPr>
                <w:rFonts w:ascii="Arial" w:hAnsi="Arial" w:cs="Arial"/>
                <w:lang w:val="es-ES"/>
              </w:rPr>
              <w:t xml:space="preserve"> en puestos clave</w:t>
            </w:r>
          </w:p>
        </w:tc>
      </w:tr>
      <w:tr w:rsidR="00C41CC7" w:rsidRPr="00CF330C" w14:paraId="4A5D22D3" w14:textId="77777777" w:rsidTr="00FD7D66">
        <w:trPr>
          <w:gridAfter w:val="1"/>
          <w:wAfter w:w="1377" w:type="dxa"/>
          <w:trHeight w:val="291"/>
        </w:trPr>
        <w:tc>
          <w:tcPr>
            <w:tcW w:w="8647" w:type="dxa"/>
            <w:gridSpan w:val="3"/>
            <w:tcBorders>
              <w:top w:val="nil"/>
              <w:left w:val="nil"/>
              <w:bottom w:val="nil"/>
              <w:right w:val="nil"/>
            </w:tcBorders>
            <w:shd w:val="clear" w:color="auto" w:fill="auto"/>
            <w:noWrap/>
            <w:vAlign w:val="center"/>
            <w:hideMark/>
          </w:tcPr>
          <w:p w14:paraId="1E6CAE08" w14:textId="77777777" w:rsidR="00C41CC7" w:rsidRPr="00AA6DA5" w:rsidRDefault="00C41CC7"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Contratación de servicios intangibles por importes significativos</w:t>
            </w:r>
          </w:p>
        </w:tc>
      </w:tr>
      <w:tr w:rsidR="00C41CC7" w:rsidRPr="00CF330C" w14:paraId="19A9C26B" w14:textId="77777777" w:rsidTr="00FD7D66">
        <w:trPr>
          <w:gridAfter w:val="1"/>
          <w:wAfter w:w="1377" w:type="dxa"/>
          <w:trHeight w:val="291"/>
        </w:trPr>
        <w:tc>
          <w:tcPr>
            <w:tcW w:w="8647" w:type="dxa"/>
            <w:gridSpan w:val="3"/>
            <w:tcBorders>
              <w:top w:val="nil"/>
              <w:left w:val="nil"/>
              <w:bottom w:val="nil"/>
              <w:right w:val="nil"/>
            </w:tcBorders>
            <w:shd w:val="clear" w:color="auto" w:fill="auto"/>
            <w:noWrap/>
            <w:vAlign w:val="bottom"/>
            <w:hideMark/>
          </w:tcPr>
          <w:p w14:paraId="720DE226" w14:textId="77777777" w:rsidR="00C41CC7" w:rsidRPr="00AA6DA5" w:rsidRDefault="009E3E8B"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Inexistencia de</w:t>
            </w:r>
            <w:r w:rsidR="00C41CC7" w:rsidRPr="00AA6DA5">
              <w:rPr>
                <w:rFonts w:ascii="Arial" w:hAnsi="Arial" w:cs="Arial"/>
                <w:lang w:val="es-ES"/>
              </w:rPr>
              <w:t xml:space="preserve"> políticas claras sobre Conflictos de </w:t>
            </w:r>
            <w:r w:rsidR="00241339" w:rsidRPr="00AA6DA5">
              <w:rPr>
                <w:rFonts w:ascii="Arial" w:hAnsi="Arial" w:cs="Arial"/>
                <w:lang w:val="es-ES"/>
              </w:rPr>
              <w:t>Interés</w:t>
            </w:r>
          </w:p>
        </w:tc>
      </w:tr>
      <w:tr w:rsidR="00C41CC7" w:rsidRPr="00CF330C" w14:paraId="740F224F" w14:textId="77777777" w:rsidTr="00FD7D66">
        <w:trPr>
          <w:gridAfter w:val="1"/>
          <w:wAfter w:w="1377" w:type="dxa"/>
          <w:trHeight w:val="291"/>
        </w:trPr>
        <w:tc>
          <w:tcPr>
            <w:tcW w:w="8647" w:type="dxa"/>
            <w:gridSpan w:val="3"/>
            <w:tcBorders>
              <w:top w:val="nil"/>
              <w:left w:val="nil"/>
              <w:bottom w:val="nil"/>
              <w:right w:val="nil"/>
            </w:tcBorders>
            <w:shd w:val="clear" w:color="auto" w:fill="auto"/>
            <w:noWrap/>
            <w:vAlign w:val="bottom"/>
            <w:hideMark/>
          </w:tcPr>
          <w:p w14:paraId="20944B07" w14:textId="77777777" w:rsidR="00C41CC7" w:rsidRPr="00AA6DA5" w:rsidRDefault="00815CBB"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Denuncia sobre hechos de</w:t>
            </w:r>
            <w:r w:rsidR="00C41CC7" w:rsidRPr="00AA6DA5">
              <w:rPr>
                <w:rFonts w:ascii="Arial" w:hAnsi="Arial" w:cs="Arial"/>
                <w:lang w:val="es-ES"/>
              </w:rPr>
              <w:t xml:space="preserve"> Sobornos</w:t>
            </w:r>
          </w:p>
        </w:tc>
      </w:tr>
      <w:tr w:rsidR="00C41CC7" w:rsidRPr="00CF330C" w14:paraId="49294B60" w14:textId="77777777" w:rsidTr="00FD7D66">
        <w:trPr>
          <w:gridAfter w:val="1"/>
          <w:wAfter w:w="1377" w:type="dxa"/>
          <w:trHeight w:val="291"/>
        </w:trPr>
        <w:tc>
          <w:tcPr>
            <w:tcW w:w="8647" w:type="dxa"/>
            <w:gridSpan w:val="3"/>
            <w:tcBorders>
              <w:top w:val="nil"/>
              <w:left w:val="nil"/>
              <w:bottom w:val="nil"/>
              <w:right w:val="nil"/>
            </w:tcBorders>
            <w:shd w:val="clear" w:color="auto" w:fill="auto"/>
            <w:noWrap/>
            <w:vAlign w:val="bottom"/>
            <w:hideMark/>
          </w:tcPr>
          <w:p w14:paraId="03A41794" w14:textId="77777777" w:rsidR="00C41CC7" w:rsidRPr="00AA6DA5" w:rsidRDefault="00815CBB"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 xml:space="preserve">Ausencia de castigo </w:t>
            </w:r>
            <w:r w:rsidR="00C41CC7" w:rsidRPr="00AA6DA5">
              <w:rPr>
                <w:rFonts w:ascii="Arial" w:hAnsi="Arial" w:cs="Arial"/>
                <w:lang w:val="es-ES"/>
              </w:rPr>
              <w:t>para fraude de empleados</w:t>
            </w:r>
          </w:p>
        </w:tc>
      </w:tr>
      <w:tr w:rsidR="00C41CC7" w:rsidRPr="00CF330C" w14:paraId="64802D77" w14:textId="77777777" w:rsidTr="00FD7D66">
        <w:trPr>
          <w:gridAfter w:val="1"/>
          <w:wAfter w:w="1377" w:type="dxa"/>
          <w:trHeight w:val="291"/>
        </w:trPr>
        <w:tc>
          <w:tcPr>
            <w:tcW w:w="8647" w:type="dxa"/>
            <w:gridSpan w:val="3"/>
            <w:tcBorders>
              <w:top w:val="nil"/>
              <w:left w:val="nil"/>
              <w:bottom w:val="nil"/>
              <w:right w:val="nil"/>
            </w:tcBorders>
            <w:shd w:val="clear" w:color="auto" w:fill="auto"/>
            <w:noWrap/>
            <w:vAlign w:val="bottom"/>
            <w:hideMark/>
          </w:tcPr>
          <w:p w14:paraId="503D8E12" w14:textId="77777777" w:rsidR="00C41CC7" w:rsidRPr="00AA6DA5" w:rsidRDefault="00C41CC7"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 xml:space="preserve">Constantes cambios en políticas contables </w:t>
            </w:r>
          </w:p>
        </w:tc>
      </w:tr>
      <w:tr w:rsidR="00C41CC7" w:rsidRPr="00CF330C" w14:paraId="23E55FDB" w14:textId="77777777" w:rsidTr="00FD7D66">
        <w:trPr>
          <w:gridAfter w:val="1"/>
          <w:wAfter w:w="1377" w:type="dxa"/>
          <w:trHeight w:val="291"/>
        </w:trPr>
        <w:tc>
          <w:tcPr>
            <w:tcW w:w="8647" w:type="dxa"/>
            <w:gridSpan w:val="3"/>
            <w:tcBorders>
              <w:top w:val="nil"/>
              <w:left w:val="nil"/>
              <w:bottom w:val="nil"/>
              <w:right w:val="nil"/>
            </w:tcBorders>
            <w:shd w:val="clear" w:color="auto" w:fill="auto"/>
            <w:noWrap/>
            <w:vAlign w:val="center"/>
            <w:hideMark/>
          </w:tcPr>
          <w:p w14:paraId="245D21C6" w14:textId="77777777" w:rsidR="00C41CC7" w:rsidRPr="00AA6DA5" w:rsidRDefault="00C41CC7"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Gastos sin respaldo documental</w:t>
            </w:r>
          </w:p>
        </w:tc>
      </w:tr>
      <w:tr w:rsidR="00C41CC7" w:rsidRPr="00CF330C" w14:paraId="5B47B2F5" w14:textId="77777777" w:rsidTr="00FD7D66">
        <w:trPr>
          <w:gridAfter w:val="2"/>
          <w:wAfter w:w="2653" w:type="dxa"/>
          <w:trHeight w:val="364"/>
        </w:trPr>
        <w:tc>
          <w:tcPr>
            <w:tcW w:w="7371" w:type="dxa"/>
            <w:gridSpan w:val="2"/>
            <w:tcBorders>
              <w:top w:val="nil"/>
              <w:left w:val="nil"/>
              <w:bottom w:val="nil"/>
              <w:right w:val="nil"/>
            </w:tcBorders>
            <w:shd w:val="clear" w:color="auto" w:fill="auto"/>
            <w:noWrap/>
            <w:vAlign w:val="bottom"/>
            <w:hideMark/>
          </w:tcPr>
          <w:p w14:paraId="319B0D81" w14:textId="77777777" w:rsidR="00187FDF" w:rsidRPr="00AA6DA5" w:rsidRDefault="00187FDF" w:rsidP="00531CA4">
            <w:pPr>
              <w:jc w:val="both"/>
              <w:rPr>
                <w:rFonts w:ascii="Arial" w:hAnsi="Arial" w:cs="Arial"/>
                <w:b/>
                <w:lang w:val="es-ES"/>
              </w:rPr>
            </w:pPr>
          </w:p>
          <w:p w14:paraId="2461E981" w14:textId="77777777" w:rsidR="00C41CC7" w:rsidRPr="00AA6DA5" w:rsidRDefault="00C41CC7" w:rsidP="006F05A8">
            <w:pPr>
              <w:jc w:val="both"/>
              <w:rPr>
                <w:rFonts w:ascii="Arial" w:hAnsi="Arial" w:cs="Arial"/>
                <w:b/>
                <w:lang w:val="es-ES"/>
              </w:rPr>
            </w:pPr>
            <w:r w:rsidRPr="00AA6DA5">
              <w:rPr>
                <w:rFonts w:ascii="Arial" w:hAnsi="Arial" w:cs="Arial"/>
                <w:b/>
                <w:lang w:val="es-ES"/>
              </w:rPr>
              <w:t>ANOMALÍAS DE COMPORTAMIENTO</w:t>
            </w:r>
            <w:r w:rsidR="00325FBC" w:rsidRPr="00AA6DA5">
              <w:rPr>
                <w:rFonts w:ascii="Arial" w:hAnsi="Arial" w:cs="Arial"/>
                <w:b/>
                <w:lang w:val="es-ES"/>
              </w:rPr>
              <w:t xml:space="preserve"> </w:t>
            </w:r>
            <w:r w:rsidR="006F05A8" w:rsidRPr="00AA6DA5">
              <w:rPr>
                <w:rFonts w:ascii="Arial" w:hAnsi="Arial" w:cs="Arial"/>
                <w:b/>
                <w:lang w:val="es-ES"/>
              </w:rPr>
              <w:t>DEL</w:t>
            </w:r>
            <w:r w:rsidR="00325FBC" w:rsidRPr="00AA6DA5">
              <w:rPr>
                <w:rFonts w:ascii="Arial" w:hAnsi="Arial" w:cs="Arial"/>
                <w:b/>
                <w:lang w:val="es-ES"/>
              </w:rPr>
              <w:t xml:space="preserve"> PERSONAL</w:t>
            </w:r>
          </w:p>
        </w:tc>
      </w:tr>
      <w:tr w:rsidR="00C41CC7" w:rsidRPr="00CF330C" w14:paraId="419EE6FB" w14:textId="77777777" w:rsidTr="00FD7D66">
        <w:trPr>
          <w:gridAfter w:val="2"/>
          <w:wAfter w:w="2653" w:type="dxa"/>
          <w:trHeight w:val="291"/>
        </w:trPr>
        <w:tc>
          <w:tcPr>
            <w:tcW w:w="7371" w:type="dxa"/>
            <w:gridSpan w:val="2"/>
            <w:tcBorders>
              <w:top w:val="nil"/>
              <w:left w:val="nil"/>
              <w:bottom w:val="nil"/>
              <w:right w:val="nil"/>
            </w:tcBorders>
            <w:shd w:val="clear" w:color="auto" w:fill="auto"/>
            <w:noWrap/>
            <w:vAlign w:val="bottom"/>
            <w:hideMark/>
          </w:tcPr>
          <w:p w14:paraId="68A94A93" w14:textId="77777777" w:rsidR="00C41CC7" w:rsidRPr="00AA6DA5" w:rsidRDefault="00C41CC7"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Excentricidad en la forma de gastar dinero. Ostentación</w:t>
            </w:r>
          </w:p>
        </w:tc>
      </w:tr>
      <w:tr w:rsidR="00C41CC7" w:rsidRPr="00CF330C" w14:paraId="6C15EC66" w14:textId="77777777" w:rsidTr="00FD7D66">
        <w:trPr>
          <w:gridAfter w:val="2"/>
          <w:wAfter w:w="2653" w:type="dxa"/>
          <w:trHeight w:val="291"/>
        </w:trPr>
        <w:tc>
          <w:tcPr>
            <w:tcW w:w="7371" w:type="dxa"/>
            <w:gridSpan w:val="2"/>
            <w:tcBorders>
              <w:top w:val="nil"/>
              <w:left w:val="nil"/>
              <w:bottom w:val="nil"/>
              <w:right w:val="nil"/>
            </w:tcBorders>
            <w:shd w:val="clear" w:color="auto" w:fill="auto"/>
            <w:noWrap/>
            <w:vAlign w:val="bottom"/>
            <w:hideMark/>
          </w:tcPr>
          <w:p w14:paraId="08101583" w14:textId="77777777" w:rsidR="00C41CC7" w:rsidRPr="00AA6DA5" w:rsidRDefault="00C41CC7"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Consumismo excesivo</w:t>
            </w:r>
          </w:p>
        </w:tc>
      </w:tr>
      <w:tr w:rsidR="00C41CC7" w:rsidRPr="00CF330C" w14:paraId="43F0F167" w14:textId="77777777" w:rsidTr="00FD7D66">
        <w:trPr>
          <w:gridAfter w:val="2"/>
          <w:wAfter w:w="2653" w:type="dxa"/>
          <w:trHeight w:val="291"/>
        </w:trPr>
        <w:tc>
          <w:tcPr>
            <w:tcW w:w="7371" w:type="dxa"/>
            <w:gridSpan w:val="2"/>
            <w:tcBorders>
              <w:top w:val="nil"/>
              <w:left w:val="nil"/>
              <w:bottom w:val="nil"/>
              <w:right w:val="nil"/>
            </w:tcBorders>
            <w:shd w:val="clear" w:color="auto" w:fill="auto"/>
            <w:noWrap/>
            <w:vAlign w:val="bottom"/>
            <w:hideMark/>
          </w:tcPr>
          <w:p w14:paraId="201AEC88" w14:textId="77777777" w:rsidR="00C41CC7" w:rsidRPr="00AA6DA5" w:rsidRDefault="00C41CC7"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Vicios ( apuestas y bebidas ) en exceso</w:t>
            </w:r>
          </w:p>
        </w:tc>
      </w:tr>
      <w:tr w:rsidR="00C41CC7" w:rsidRPr="00CF330C" w14:paraId="2E1CECDE" w14:textId="77777777" w:rsidTr="00FD7D66">
        <w:trPr>
          <w:gridAfter w:val="2"/>
          <w:wAfter w:w="2653" w:type="dxa"/>
          <w:trHeight w:val="291"/>
        </w:trPr>
        <w:tc>
          <w:tcPr>
            <w:tcW w:w="7371" w:type="dxa"/>
            <w:gridSpan w:val="2"/>
            <w:tcBorders>
              <w:top w:val="nil"/>
              <w:left w:val="nil"/>
              <w:bottom w:val="nil"/>
              <w:right w:val="nil"/>
            </w:tcBorders>
            <w:shd w:val="clear" w:color="auto" w:fill="auto"/>
            <w:noWrap/>
            <w:vAlign w:val="bottom"/>
            <w:hideMark/>
          </w:tcPr>
          <w:p w14:paraId="0D69C7A6" w14:textId="77777777" w:rsidR="00C41CC7" w:rsidRPr="00AA6DA5" w:rsidRDefault="00C41CC7"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Ausencia de controles en "gastos corporativos"</w:t>
            </w:r>
          </w:p>
        </w:tc>
      </w:tr>
      <w:tr w:rsidR="00C41CC7" w:rsidRPr="00CF330C" w14:paraId="75E6E359" w14:textId="77777777" w:rsidTr="00FD7D66">
        <w:trPr>
          <w:gridAfter w:val="2"/>
          <w:wAfter w:w="2653" w:type="dxa"/>
          <w:trHeight w:val="291"/>
        </w:trPr>
        <w:tc>
          <w:tcPr>
            <w:tcW w:w="7371" w:type="dxa"/>
            <w:gridSpan w:val="2"/>
            <w:tcBorders>
              <w:top w:val="nil"/>
              <w:left w:val="nil"/>
              <w:bottom w:val="nil"/>
              <w:right w:val="nil"/>
            </w:tcBorders>
            <w:shd w:val="clear" w:color="auto" w:fill="auto"/>
            <w:noWrap/>
            <w:vAlign w:val="bottom"/>
            <w:hideMark/>
          </w:tcPr>
          <w:p w14:paraId="26B7D804" w14:textId="77777777" w:rsidR="00C41CC7" w:rsidRPr="00AA6DA5" w:rsidRDefault="00C41CC7"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 xml:space="preserve">Cambios frecuentes de auditor no afines  a la </w:t>
            </w:r>
            <w:r w:rsidR="00241339" w:rsidRPr="00AA6DA5">
              <w:rPr>
                <w:rFonts w:ascii="Arial" w:hAnsi="Arial" w:cs="Arial"/>
                <w:lang w:val="es-ES"/>
              </w:rPr>
              <w:t>Dirección</w:t>
            </w:r>
          </w:p>
        </w:tc>
      </w:tr>
      <w:tr w:rsidR="00C41CC7" w:rsidRPr="00CF330C" w14:paraId="3EA6D15A" w14:textId="77777777" w:rsidTr="00FD7D66">
        <w:trPr>
          <w:gridAfter w:val="2"/>
          <w:wAfter w:w="2653" w:type="dxa"/>
          <w:trHeight w:val="291"/>
        </w:trPr>
        <w:tc>
          <w:tcPr>
            <w:tcW w:w="7371" w:type="dxa"/>
            <w:gridSpan w:val="2"/>
            <w:tcBorders>
              <w:top w:val="nil"/>
              <w:left w:val="nil"/>
              <w:bottom w:val="nil"/>
              <w:right w:val="nil"/>
            </w:tcBorders>
            <w:shd w:val="clear" w:color="auto" w:fill="auto"/>
            <w:noWrap/>
            <w:vAlign w:val="bottom"/>
            <w:hideMark/>
          </w:tcPr>
          <w:p w14:paraId="35ACBBA1" w14:textId="77777777" w:rsidR="00C41CC7" w:rsidRPr="00AA6DA5" w:rsidRDefault="00C41CC7" w:rsidP="00AF7262">
            <w:pPr>
              <w:pStyle w:val="Sinespaciado"/>
              <w:numPr>
                <w:ilvl w:val="0"/>
                <w:numId w:val="5"/>
              </w:numPr>
              <w:spacing w:line="276" w:lineRule="auto"/>
              <w:jc w:val="both"/>
              <w:rPr>
                <w:rFonts w:ascii="Arial" w:hAnsi="Arial" w:cs="Arial"/>
                <w:lang w:val="es-ES"/>
              </w:rPr>
            </w:pPr>
            <w:r w:rsidRPr="00AA6DA5">
              <w:rPr>
                <w:rFonts w:ascii="Arial" w:hAnsi="Arial" w:cs="Arial"/>
                <w:lang w:val="es-ES"/>
              </w:rPr>
              <w:t>Problemas con los organismos reguladores</w:t>
            </w:r>
          </w:p>
        </w:tc>
      </w:tr>
      <w:tr w:rsidR="00531CA4" w:rsidRPr="00CF330C" w14:paraId="22CC66D1" w14:textId="77777777" w:rsidTr="00FD7D66">
        <w:trPr>
          <w:gridAfter w:val="3"/>
          <w:wAfter w:w="3783" w:type="dxa"/>
          <w:trHeight w:val="291"/>
        </w:trPr>
        <w:tc>
          <w:tcPr>
            <w:tcW w:w="6241" w:type="dxa"/>
            <w:tcBorders>
              <w:top w:val="nil"/>
              <w:left w:val="nil"/>
              <w:bottom w:val="nil"/>
              <w:right w:val="nil"/>
            </w:tcBorders>
            <w:shd w:val="clear" w:color="auto" w:fill="auto"/>
            <w:noWrap/>
            <w:vAlign w:val="bottom"/>
          </w:tcPr>
          <w:p w14:paraId="20BA3693" w14:textId="77777777" w:rsidR="00C41CC7" w:rsidRPr="00AA6DA5" w:rsidRDefault="00C41CC7" w:rsidP="00531CA4">
            <w:pPr>
              <w:spacing w:after="0"/>
              <w:jc w:val="both"/>
              <w:rPr>
                <w:rFonts w:ascii="Arial" w:hAnsi="Arial" w:cs="Arial"/>
                <w:lang w:val="es-ES"/>
              </w:rPr>
            </w:pPr>
          </w:p>
        </w:tc>
      </w:tr>
      <w:tr w:rsidR="00531CA4" w:rsidRPr="00CF330C" w14:paraId="59EC6232" w14:textId="77777777" w:rsidTr="00FD7D66">
        <w:trPr>
          <w:gridAfter w:val="3"/>
          <w:wAfter w:w="3783" w:type="dxa"/>
          <w:trHeight w:val="291"/>
        </w:trPr>
        <w:tc>
          <w:tcPr>
            <w:tcW w:w="6241" w:type="dxa"/>
            <w:tcBorders>
              <w:top w:val="nil"/>
              <w:left w:val="nil"/>
              <w:bottom w:val="nil"/>
              <w:right w:val="nil"/>
            </w:tcBorders>
            <w:shd w:val="clear" w:color="auto" w:fill="auto"/>
            <w:noWrap/>
            <w:vAlign w:val="bottom"/>
          </w:tcPr>
          <w:p w14:paraId="1691295C" w14:textId="77777777" w:rsidR="00815CBB" w:rsidRPr="00AA6DA5" w:rsidRDefault="00815CBB" w:rsidP="00531CA4">
            <w:pPr>
              <w:spacing w:after="0"/>
              <w:jc w:val="both"/>
              <w:rPr>
                <w:rFonts w:ascii="Arial" w:hAnsi="Arial" w:cs="Arial"/>
                <w:lang w:val="es-ES"/>
              </w:rPr>
            </w:pPr>
          </w:p>
        </w:tc>
      </w:tr>
    </w:tbl>
    <w:p w14:paraId="5C8005B5" w14:textId="77777777" w:rsidR="00866E24" w:rsidRPr="00AA6DA5" w:rsidRDefault="00866E24" w:rsidP="00531CA4">
      <w:pPr>
        <w:autoSpaceDE w:val="0"/>
        <w:autoSpaceDN w:val="0"/>
        <w:adjustRightInd w:val="0"/>
        <w:spacing w:after="0"/>
        <w:jc w:val="both"/>
        <w:rPr>
          <w:rFonts w:ascii="Arial" w:hAnsi="Arial" w:cs="Arial"/>
          <w:b/>
          <w:u w:val="single"/>
          <w:lang w:val="es-ES"/>
        </w:rPr>
      </w:pPr>
      <w:r w:rsidRPr="00AA6DA5">
        <w:rPr>
          <w:rFonts w:ascii="Arial" w:hAnsi="Arial" w:cs="Arial"/>
          <w:b/>
          <w:u w:val="single"/>
          <w:lang w:val="es-ES"/>
        </w:rPr>
        <w:t xml:space="preserve">1.4 </w:t>
      </w:r>
      <w:r w:rsidR="00565F49" w:rsidRPr="00AA6DA5">
        <w:rPr>
          <w:rFonts w:ascii="Arial" w:hAnsi="Arial" w:cs="Arial"/>
          <w:b/>
          <w:u w:val="single"/>
          <w:lang w:val="es-ES"/>
        </w:rPr>
        <w:t xml:space="preserve">  </w:t>
      </w:r>
      <w:r w:rsidRPr="00AA6DA5">
        <w:rPr>
          <w:rFonts w:ascii="Arial" w:hAnsi="Arial" w:cs="Arial"/>
          <w:b/>
          <w:u w:val="single"/>
          <w:lang w:val="es-ES"/>
        </w:rPr>
        <w:t>El Plan de Auditoria Interna</w:t>
      </w:r>
    </w:p>
    <w:p w14:paraId="3667E006" w14:textId="77777777" w:rsidR="00866E24" w:rsidRPr="00AA6DA5" w:rsidRDefault="00866E24" w:rsidP="00531CA4">
      <w:pPr>
        <w:autoSpaceDE w:val="0"/>
        <w:autoSpaceDN w:val="0"/>
        <w:adjustRightInd w:val="0"/>
        <w:spacing w:after="0"/>
        <w:jc w:val="both"/>
        <w:rPr>
          <w:rFonts w:ascii="Arial" w:hAnsi="Arial" w:cs="Arial"/>
          <w:lang w:val="es-ES"/>
        </w:rPr>
      </w:pPr>
    </w:p>
    <w:p w14:paraId="4A0A15E7" w14:textId="77777777" w:rsidR="00132689" w:rsidRPr="00AA6DA5" w:rsidRDefault="00132689" w:rsidP="00531CA4">
      <w:pPr>
        <w:jc w:val="both"/>
        <w:rPr>
          <w:rFonts w:ascii="Arial" w:hAnsi="Arial" w:cs="Arial"/>
          <w:lang w:val="es-ES"/>
        </w:rPr>
      </w:pPr>
      <w:r w:rsidRPr="00AA6DA5">
        <w:rPr>
          <w:rFonts w:ascii="Arial" w:hAnsi="Arial" w:cs="Arial"/>
          <w:lang w:val="es-ES"/>
        </w:rPr>
        <w:t xml:space="preserve">El </w:t>
      </w:r>
      <w:r w:rsidR="00F80EF4" w:rsidRPr="00AA6DA5">
        <w:rPr>
          <w:rFonts w:ascii="Arial" w:hAnsi="Arial" w:cs="Arial"/>
          <w:b/>
          <w:lang w:val="es-ES"/>
        </w:rPr>
        <w:t>Plan Resumen de Auditoría</w:t>
      </w:r>
      <w:r w:rsidRPr="00AA6DA5">
        <w:rPr>
          <w:rFonts w:ascii="Arial" w:hAnsi="Arial" w:cs="Arial"/>
          <w:lang w:val="es-ES"/>
        </w:rPr>
        <w:t xml:space="preserve">, </w:t>
      </w:r>
      <w:r w:rsidR="00F80EF4" w:rsidRPr="00AA6DA5">
        <w:rPr>
          <w:rFonts w:ascii="Arial" w:hAnsi="Arial" w:cs="Arial"/>
          <w:lang w:val="es-ES"/>
        </w:rPr>
        <w:t xml:space="preserve">engloba </w:t>
      </w:r>
      <w:r w:rsidR="0035560A" w:rsidRPr="0058182F">
        <w:rPr>
          <w:rFonts w:ascii="Arial" w:hAnsi="Arial" w:cs="Arial"/>
          <w:lang w:val="es-ES"/>
        </w:rPr>
        <w:t xml:space="preserve">y </w:t>
      </w:r>
      <w:r w:rsidRPr="00AA6DA5">
        <w:rPr>
          <w:rFonts w:ascii="Arial" w:hAnsi="Arial" w:cs="Arial"/>
          <w:lang w:val="es-ES"/>
        </w:rPr>
        <w:t>resume las decisiones más significativas del proceso</w:t>
      </w:r>
      <w:r w:rsidR="00F80EF4" w:rsidRPr="00AA6DA5">
        <w:rPr>
          <w:rFonts w:ascii="Arial" w:hAnsi="Arial" w:cs="Arial"/>
          <w:lang w:val="es-ES"/>
        </w:rPr>
        <w:t xml:space="preserve"> </w:t>
      </w:r>
      <w:r w:rsidRPr="00AA6DA5">
        <w:rPr>
          <w:rFonts w:ascii="Arial" w:hAnsi="Arial" w:cs="Arial"/>
          <w:lang w:val="es-ES"/>
        </w:rPr>
        <w:t xml:space="preserve">de planeamiento de la auditoría. La información que obtenga </w:t>
      </w:r>
      <w:r w:rsidR="00E04D9F" w:rsidRPr="00AA6DA5">
        <w:rPr>
          <w:rFonts w:ascii="Arial" w:hAnsi="Arial" w:cs="Arial"/>
          <w:lang w:val="es-ES"/>
        </w:rPr>
        <w:t>el Auditor Interno</w:t>
      </w:r>
      <w:r w:rsidRPr="00AA6DA5">
        <w:rPr>
          <w:rFonts w:ascii="Arial" w:hAnsi="Arial" w:cs="Arial"/>
          <w:lang w:val="es-ES"/>
        </w:rPr>
        <w:t xml:space="preserve"> en la fase de</w:t>
      </w:r>
      <w:r w:rsidR="005E48CC" w:rsidRPr="00AA6DA5">
        <w:rPr>
          <w:rFonts w:ascii="Arial" w:hAnsi="Arial" w:cs="Arial"/>
          <w:lang w:val="es-ES"/>
        </w:rPr>
        <w:t xml:space="preserve"> </w:t>
      </w:r>
      <w:r w:rsidRPr="00AA6DA5">
        <w:rPr>
          <w:rFonts w:ascii="Arial" w:hAnsi="Arial" w:cs="Arial"/>
          <w:lang w:val="es-ES"/>
        </w:rPr>
        <w:t>planeamiento debe conservarse en el archivo pe</w:t>
      </w:r>
      <w:r w:rsidR="00902AD4" w:rsidRPr="00AA6DA5">
        <w:rPr>
          <w:rFonts w:ascii="Arial" w:hAnsi="Arial" w:cs="Arial"/>
          <w:lang w:val="es-ES"/>
        </w:rPr>
        <w:t>rmanente</w:t>
      </w:r>
      <w:r w:rsidRPr="00AA6DA5">
        <w:rPr>
          <w:rFonts w:ascii="Arial" w:hAnsi="Arial" w:cs="Arial"/>
          <w:lang w:val="es-ES"/>
        </w:rPr>
        <w:t>.</w:t>
      </w:r>
      <w:r w:rsidR="00543B5C" w:rsidRPr="00AA6DA5">
        <w:rPr>
          <w:rFonts w:ascii="Arial" w:hAnsi="Arial" w:cs="Arial"/>
          <w:lang w:val="es-ES"/>
        </w:rPr>
        <w:t xml:space="preserve"> </w:t>
      </w:r>
      <w:r w:rsidRPr="00AA6DA5">
        <w:rPr>
          <w:rFonts w:ascii="Arial" w:hAnsi="Arial" w:cs="Arial"/>
          <w:lang w:val="es-ES"/>
        </w:rPr>
        <w:t>Generalmente,</w:t>
      </w:r>
      <w:r w:rsidR="005E48CC" w:rsidRPr="00AA6DA5">
        <w:rPr>
          <w:rFonts w:ascii="Arial" w:hAnsi="Arial" w:cs="Arial"/>
          <w:lang w:val="es-ES"/>
        </w:rPr>
        <w:t xml:space="preserve"> </w:t>
      </w:r>
      <w:r w:rsidRPr="00AA6DA5">
        <w:rPr>
          <w:rFonts w:ascii="Arial" w:hAnsi="Arial" w:cs="Arial"/>
          <w:lang w:val="es-ES"/>
        </w:rPr>
        <w:t>el archivo permanente contiene copias y/o extractos de información de interés, de</w:t>
      </w:r>
      <w:r w:rsidR="005E48CC" w:rsidRPr="00AA6DA5">
        <w:rPr>
          <w:rFonts w:ascii="Arial" w:hAnsi="Arial" w:cs="Arial"/>
          <w:lang w:val="es-ES"/>
        </w:rPr>
        <w:t xml:space="preserve"> </w:t>
      </w:r>
      <w:r w:rsidRPr="00AA6DA5">
        <w:rPr>
          <w:rFonts w:ascii="Arial" w:hAnsi="Arial" w:cs="Arial"/>
          <w:lang w:val="es-ES"/>
        </w:rPr>
        <w:t>utilización continua o necesaria para otros exámenes.</w:t>
      </w:r>
    </w:p>
    <w:p w14:paraId="7FF722F2" w14:textId="77777777" w:rsidR="00132689" w:rsidRPr="00AA6DA5" w:rsidRDefault="00E04D9F" w:rsidP="00531CA4">
      <w:pPr>
        <w:jc w:val="both"/>
        <w:rPr>
          <w:rFonts w:ascii="Arial" w:hAnsi="Arial" w:cs="Arial"/>
          <w:lang w:val="es-ES"/>
        </w:rPr>
      </w:pPr>
      <w:r w:rsidRPr="00AA6DA5">
        <w:rPr>
          <w:rFonts w:ascii="Arial" w:hAnsi="Arial" w:cs="Arial"/>
          <w:lang w:val="es-ES"/>
        </w:rPr>
        <w:t>El Auditor Interno</w:t>
      </w:r>
      <w:r w:rsidR="00132689" w:rsidRPr="00AA6DA5">
        <w:rPr>
          <w:rFonts w:ascii="Arial" w:hAnsi="Arial" w:cs="Arial"/>
          <w:lang w:val="es-ES"/>
        </w:rPr>
        <w:t xml:space="preserve"> </w:t>
      </w:r>
      <w:r w:rsidR="00F5474A">
        <w:rPr>
          <w:rFonts w:ascii="Arial" w:hAnsi="Arial" w:cs="Arial"/>
          <w:lang w:val="es-ES"/>
        </w:rPr>
        <w:t xml:space="preserve">debe </w:t>
      </w:r>
      <w:r w:rsidR="00132689" w:rsidRPr="00AA6DA5">
        <w:rPr>
          <w:rFonts w:ascii="Arial" w:hAnsi="Arial" w:cs="Arial"/>
          <w:lang w:val="es-ES"/>
        </w:rPr>
        <w:t>documentar la información reunida para obtener una adecuada</w:t>
      </w:r>
      <w:r w:rsidR="005E48CC" w:rsidRPr="00AA6DA5">
        <w:rPr>
          <w:rFonts w:ascii="Arial" w:hAnsi="Arial" w:cs="Arial"/>
          <w:lang w:val="es-ES"/>
        </w:rPr>
        <w:t xml:space="preserve"> </w:t>
      </w:r>
      <w:r w:rsidR="00132689" w:rsidRPr="00AA6DA5">
        <w:rPr>
          <w:rFonts w:ascii="Arial" w:hAnsi="Arial" w:cs="Arial"/>
          <w:lang w:val="es-ES"/>
        </w:rPr>
        <w:t xml:space="preserve">comprensión de la entidad. El </w:t>
      </w:r>
      <w:r w:rsidR="00F80EF4" w:rsidRPr="00AA6DA5">
        <w:rPr>
          <w:rFonts w:ascii="Arial" w:hAnsi="Arial" w:cs="Arial"/>
          <w:b/>
          <w:lang w:val="es-ES"/>
        </w:rPr>
        <w:t>Plan Resumen de Auditoría</w:t>
      </w:r>
      <w:r w:rsidR="00DF5125" w:rsidRPr="00AA6DA5">
        <w:rPr>
          <w:rFonts w:ascii="Arial" w:hAnsi="Arial" w:cs="Arial"/>
          <w:lang w:val="es-ES"/>
        </w:rPr>
        <w:t xml:space="preserve"> </w:t>
      </w:r>
      <w:r w:rsidR="00132689" w:rsidRPr="00AA6DA5">
        <w:rPr>
          <w:rFonts w:ascii="Arial" w:hAnsi="Arial" w:cs="Arial"/>
          <w:lang w:val="es-ES"/>
        </w:rPr>
        <w:t>incluye elementos</w:t>
      </w:r>
      <w:r w:rsidR="005E48CC" w:rsidRPr="00AA6DA5">
        <w:rPr>
          <w:rFonts w:ascii="Arial" w:hAnsi="Arial" w:cs="Arial"/>
          <w:lang w:val="es-ES"/>
        </w:rPr>
        <w:t xml:space="preserve"> </w:t>
      </w:r>
      <w:r w:rsidR="00132689" w:rsidRPr="00AA6DA5">
        <w:rPr>
          <w:rFonts w:ascii="Arial" w:hAnsi="Arial" w:cs="Arial"/>
          <w:lang w:val="es-ES"/>
        </w:rPr>
        <w:t>importantes, tales como antecedentes de la entidad, tamaño y ubicación, organización,</w:t>
      </w:r>
      <w:r w:rsidR="005E48CC" w:rsidRPr="00AA6DA5">
        <w:rPr>
          <w:rFonts w:ascii="Arial" w:hAnsi="Arial" w:cs="Arial"/>
          <w:lang w:val="es-ES"/>
        </w:rPr>
        <w:t xml:space="preserve"> </w:t>
      </w:r>
      <w:r w:rsidR="00132689" w:rsidRPr="00AA6DA5">
        <w:rPr>
          <w:rFonts w:ascii="Arial" w:hAnsi="Arial" w:cs="Arial"/>
          <w:lang w:val="es-ES"/>
        </w:rPr>
        <w:t xml:space="preserve">misión, resultados de auditorías anteriores y actuales, y aspectos contables y </w:t>
      </w:r>
      <w:r w:rsidR="0039178E" w:rsidRPr="00AA6DA5">
        <w:rPr>
          <w:rFonts w:ascii="Arial" w:hAnsi="Arial" w:cs="Arial"/>
          <w:lang w:val="es-ES"/>
        </w:rPr>
        <w:t>de auditoría</w:t>
      </w:r>
      <w:r w:rsidR="00132689" w:rsidRPr="00AA6DA5">
        <w:rPr>
          <w:rFonts w:ascii="Arial" w:hAnsi="Arial" w:cs="Arial"/>
          <w:lang w:val="es-ES"/>
        </w:rPr>
        <w:t xml:space="preserve">. </w:t>
      </w:r>
      <w:r w:rsidRPr="00AA6DA5">
        <w:rPr>
          <w:rFonts w:ascii="Arial" w:hAnsi="Arial" w:cs="Arial"/>
          <w:lang w:val="es-ES"/>
        </w:rPr>
        <w:t>El Auditor Interno</w:t>
      </w:r>
      <w:r w:rsidR="00132689" w:rsidRPr="00AA6DA5">
        <w:rPr>
          <w:rFonts w:ascii="Arial" w:hAnsi="Arial" w:cs="Arial"/>
          <w:lang w:val="es-ES"/>
        </w:rPr>
        <w:t xml:space="preserve"> </w:t>
      </w:r>
      <w:r w:rsidR="00F5474A">
        <w:rPr>
          <w:rFonts w:ascii="Arial" w:hAnsi="Arial" w:cs="Arial"/>
          <w:lang w:val="es-ES"/>
        </w:rPr>
        <w:t xml:space="preserve">debe </w:t>
      </w:r>
      <w:r w:rsidR="00132689" w:rsidRPr="00AA6DA5">
        <w:rPr>
          <w:rFonts w:ascii="Arial" w:hAnsi="Arial" w:cs="Arial"/>
          <w:lang w:val="es-ES"/>
        </w:rPr>
        <w:t>limitar la información que es necesaria para el memorándum</w:t>
      </w:r>
      <w:r w:rsidR="005E48CC" w:rsidRPr="00AA6DA5">
        <w:rPr>
          <w:rFonts w:ascii="Arial" w:hAnsi="Arial" w:cs="Arial"/>
          <w:lang w:val="es-ES"/>
        </w:rPr>
        <w:t xml:space="preserve"> </w:t>
      </w:r>
      <w:r w:rsidR="00132689" w:rsidRPr="00AA6DA5">
        <w:rPr>
          <w:rFonts w:ascii="Arial" w:hAnsi="Arial" w:cs="Arial"/>
          <w:lang w:val="es-ES"/>
        </w:rPr>
        <w:t>de planeamiento, exclusivamente a aquélla que es relevante para el planeamiento</w:t>
      </w:r>
      <w:r w:rsidR="005E48CC" w:rsidRPr="00AA6DA5">
        <w:rPr>
          <w:rFonts w:ascii="Arial" w:hAnsi="Arial" w:cs="Arial"/>
          <w:lang w:val="es-ES"/>
        </w:rPr>
        <w:t xml:space="preserve"> </w:t>
      </w:r>
      <w:r w:rsidR="00132689" w:rsidRPr="00AA6DA5">
        <w:rPr>
          <w:rFonts w:ascii="Arial" w:hAnsi="Arial" w:cs="Arial"/>
          <w:lang w:val="es-ES"/>
        </w:rPr>
        <w:t>general de la auditoría.</w:t>
      </w:r>
    </w:p>
    <w:p w14:paraId="47048A8F" w14:textId="77777777" w:rsidR="00132689" w:rsidRPr="00AA6DA5" w:rsidRDefault="00132689" w:rsidP="00531CA4">
      <w:pPr>
        <w:jc w:val="both"/>
        <w:rPr>
          <w:rFonts w:ascii="Arial" w:hAnsi="Arial" w:cs="Arial"/>
          <w:lang w:val="es-ES"/>
        </w:rPr>
      </w:pPr>
      <w:r w:rsidRPr="00AA6DA5">
        <w:rPr>
          <w:rFonts w:ascii="Arial" w:hAnsi="Arial" w:cs="Arial"/>
          <w:lang w:val="es-ES"/>
        </w:rPr>
        <w:t xml:space="preserve">El </w:t>
      </w:r>
      <w:r w:rsidR="00F80EF4" w:rsidRPr="00AA6DA5">
        <w:rPr>
          <w:rFonts w:ascii="Arial" w:hAnsi="Arial" w:cs="Arial"/>
          <w:lang w:val="es-ES"/>
        </w:rPr>
        <w:t xml:space="preserve">Plan Resumen de Auditoría </w:t>
      </w:r>
      <w:r w:rsidRPr="00AA6DA5">
        <w:rPr>
          <w:rFonts w:ascii="Arial" w:hAnsi="Arial" w:cs="Arial"/>
          <w:lang w:val="es-ES"/>
        </w:rPr>
        <w:t>es elaborado como resultado del proceso de</w:t>
      </w:r>
      <w:r w:rsidR="005E48CC" w:rsidRPr="00AA6DA5">
        <w:rPr>
          <w:rFonts w:ascii="Arial" w:hAnsi="Arial" w:cs="Arial"/>
          <w:lang w:val="es-ES"/>
        </w:rPr>
        <w:t xml:space="preserve"> P</w:t>
      </w:r>
      <w:r w:rsidRPr="00AA6DA5">
        <w:rPr>
          <w:rFonts w:ascii="Arial" w:hAnsi="Arial" w:cs="Arial"/>
          <w:lang w:val="es-ES"/>
        </w:rPr>
        <w:t>laneamiento de la auditoría, dentro del cual se resumen los factores, consideraciones y</w:t>
      </w:r>
      <w:r w:rsidR="0085118D" w:rsidRPr="00AA6DA5">
        <w:rPr>
          <w:rFonts w:ascii="Arial" w:hAnsi="Arial" w:cs="Arial"/>
          <w:lang w:val="es-ES"/>
        </w:rPr>
        <w:t xml:space="preserve"> </w:t>
      </w:r>
      <w:r w:rsidRPr="00AA6DA5">
        <w:rPr>
          <w:rFonts w:ascii="Arial" w:hAnsi="Arial" w:cs="Arial"/>
          <w:lang w:val="es-ES"/>
        </w:rPr>
        <w:t>decisiones significativas relacionadas con el enfoque y su alcance. Registra lo que debe</w:t>
      </w:r>
      <w:r w:rsidR="0085118D" w:rsidRPr="00AA6DA5">
        <w:rPr>
          <w:rFonts w:ascii="Arial" w:hAnsi="Arial" w:cs="Arial"/>
          <w:lang w:val="es-ES"/>
        </w:rPr>
        <w:t xml:space="preserve"> </w:t>
      </w:r>
      <w:r w:rsidRPr="00AA6DA5">
        <w:rPr>
          <w:rFonts w:ascii="Arial" w:hAnsi="Arial" w:cs="Arial"/>
          <w:lang w:val="es-ES"/>
        </w:rPr>
        <w:t xml:space="preserve">hacerse, la razón por la cual se hace, dónde, </w:t>
      </w:r>
      <w:r w:rsidR="0039178E" w:rsidRPr="00AA6DA5">
        <w:rPr>
          <w:rFonts w:ascii="Arial" w:hAnsi="Arial" w:cs="Arial"/>
          <w:lang w:val="es-ES"/>
        </w:rPr>
        <w:t>cuándo</w:t>
      </w:r>
      <w:r w:rsidRPr="00AA6DA5">
        <w:rPr>
          <w:rFonts w:ascii="Arial" w:hAnsi="Arial" w:cs="Arial"/>
          <w:lang w:val="es-ES"/>
        </w:rPr>
        <w:t xml:space="preserve"> y quien lo debe hacer.</w:t>
      </w:r>
    </w:p>
    <w:p w14:paraId="1444787A" w14:textId="77777777" w:rsidR="00132689" w:rsidRPr="00AA6DA5" w:rsidRDefault="00132689"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El </w:t>
      </w:r>
      <w:r w:rsidR="00F80EF4" w:rsidRPr="00AA6DA5">
        <w:rPr>
          <w:rFonts w:ascii="Arial" w:hAnsi="Arial" w:cs="Arial"/>
          <w:b/>
          <w:lang w:val="es-ES"/>
        </w:rPr>
        <w:t>Plan Resumen de Auditoría</w:t>
      </w:r>
      <w:r w:rsidR="00F80EF4" w:rsidRPr="00AA6DA5">
        <w:rPr>
          <w:rFonts w:ascii="Arial" w:hAnsi="Arial" w:cs="Arial"/>
          <w:lang w:val="es-ES"/>
        </w:rPr>
        <w:t xml:space="preserve"> </w:t>
      </w:r>
      <w:r w:rsidR="000030B1" w:rsidRPr="00AA6DA5">
        <w:rPr>
          <w:rFonts w:ascii="Arial" w:hAnsi="Arial" w:cs="Arial"/>
          <w:lang w:val="es-ES"/>
        </w:rPr>
        <w:t>con</w:t>
      </w:r>
      <w:r w:rsidRPr="00AA6DA5">
        <w:rPr>
          <w:rFonts w:ascii="Arial" w:hAnsi="Arial" w:cs="Arial"/>
          <w:lang w:val="es-ES"/>
        </w:rPr>
        <w:t>tiene la siguiente estructura básica:</w:t>
      </w:r>
    </w:p>
    <w:p w14:paraId="21CEA2B5" w14:textId="77777777" w:rsidR="00D312DC" w:rsidRPr="00AA6DA5" w:rsidRDefault="00D312DC" w:rsidP="00531CA4">
      <w:pPr>
        <w:autoSpaceDE w:val="0"/>
        <w:autoSpaceDN w:val="0"/>
        <w:adjustRightInd w:val="0"/>
        <w:spacing w:after="0"/>
        <w:jc w:val="both"/>
        <w:rPr>
          <w:rFonts w:ascii="Arial" w:hAnsi="Arial" w:cs="Arial"/>
          <w:b/>
          <w:bCs/>
          <w:lang w:val="es-ES"/>
        </w:rPr>
      </w:pPr>
    </w:p>
    <w:p w14:paraId="0F44D10C" w14:textId="77777777" w:rsidR="00994FCB" w:rsidRPr="00AA6DA5" w:rsidRDefault="00994FCB"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Riesgos Identificados a través de la Matriz de Auditoria Interna</w:t>
      </w:r>
    </w:p>
    <w:p w14:paraId="5E148449" w14:textId="77777777" w:rsidR="00132689" w:rsidRPr="00AA6DA5" w:rsidRDefault="00132689"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Objetivos del examen</w:t>
      </w:r>
      <w:r w:rsidR="005E48CC" w:rsidRPr="00AA6DA5">
        <w:rPr>
          <w:rFonts w:ascii="Arial" w:hAnsi="Arial" w:cs="Arial"/>
          <w:lang w:val="es-ES"/>
        </w:rPr>
        <w:t xml:space="preserve">: </w:t>
      </w:r>
      <w:r w:rsidRPr="00AA6DA5">
        <w:rPr>
          <w:rFonts w:ascii="Arial" w:hAnsi="Arial" w:cs="Arial"/>
          <w:lang w:val="es-ES"/>
        </w:rPr>
        <w:t xml:space="preserve">son </w:t>
      </w:r>
      <w:r w:rsidR="00F5474A">
        <w:rPr>
          <w:rFonts w:ascii="Arial" w:hAnsi="Arial" w:cs="Arial"/>
          <w:lang w:val="es-ES"/>
        </w:rPr>
        <w:t>l</w:t>
      </w:r>
      <w:r w:rsidRPr="00AA6DA5">
        <w:rPr>
          <w:rFonts w:ascii="Arial" w:hAnsi="Arial" w:cs="Arial"/>
          <w:lang w:val="es-ES"/>
        </w:rPr>
        <w:t>os resultados que se esperan alcanzar.</w:t>
      </w:r>
    </w:p>
    <w:p w14:paraId="5423D6EF" w14:textId="77777777" w:rsidR="00132689" w:rsidRPr="00AA6DA5" w:rsidRDefault="00132689"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Alcance del examen</w:t>
      </w:r>
      <w:r w:rsidR="005E48CC" w:rsidRPr="00AA6DA5">
        <w:rPr>
          <w:rFonts w:ascii="Arial" w:hAnsi="Arial" w:cs="Arial"/>
          <w:lang w:val="es-ES"/>
        </w:rPr>
        <w:t xml:space="preserve">: </w:t>
      </w:r>
      <w:r w:rsidRPr="00AA6DA5">
        <w:rPr>
          <w:rFonts w:ascii="Arial" w:hAnsi="Arial" w:cs="Arial"/>
          <w:lang w:val="es-ES"/>
        </w:rPr>
        <w:t>grado de extensión de las labores de auditoría que incluye áreas, aspectos y períodos a</w:t>
      </w:r>
      <w:r w:rsidR="005E48CC" w:rsidRPr="00AA6DA5">
        <w:rPr>
          <w:rFonts w:ascii="Arial" w:hAnsi="Arial" w:cs="Arial"/>
          <w:lang w:val="es-ES"/>
        </w:rPr>
        <w:t xml:space="preserve"> </w:t>
      </w:r>
      <w:r w:rsidRPr="00AA6DA5">
        <w:rPr>
          <w:rFonts w:ascii="Arial" w:hAnsi="Arial" w:cs="Arial"/>
          <w:lang w:val="es-ES"/>
        </w:rPr>
        <w:t>examinar.</w:t>
      </w:r>
    </w:p>
    <w:p w14:paraId="7DF976AC" w14:textId="77777777" w:rsidR="005E48CC" w:rsidRPr="00AA6DA5" w:rsidRDefault="00132689"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Descripción de las actividades de</w:t>
      </w:r>
      <w:r w:rsidR="00325FBC" w:rsidRPr="00AA6DA5">
        <w:rPr>
          <w:rFonts w:ascii="Arial" w:hAnsi="Arial" w:cs="Arial"/>
          <w:lang w:val="es-ES"/>
        </w:rPr>
        <w:t>l</w:t>
      </w:r>
      <w:r w:rsidR="009E3E8B" w:rsidRPr="00AA6DA5">
        <w:rPr>
          <w:rFonts w:ascii="Arial" w:hAnsi="Arial" w:cs="Arial"/>
          <w:lang w:val="es-ES"/>
        </w:rPr>
        <w:t xml:space="preserve"> </w:t>
      </w:r>
      <w:r w:rsidR="00325FBC" w:rsidRPr="00AA6DA5">
        <w:rPr>
          <w:rFonts w:ascii="Arial" w:hAnsi="Arial" w:cs="Arial"/>
          <w:lang w:val="es-ES"/>
        </w:rPr>
        <w:t>Área</w:t>
      </w:r>
      <w:r w:rsidR="009E3E8B" w:rsidRPr="00AA6DA5">
        <w:rPr>
          <w:rFonts w:ascii="Arial" w:hAnsi="Arial" w:cs="Arial"/>
          <w:lang w:val="es-ES"/>
        </w:rPr>
        <w:t xml:space="preserve"> </w:t>
      </w:r>
    </w:p>
    <w:p w14:paraId="664A9B3E" w14:textId="77777777" w:rsidR="00132689" w:rsidRPr="00AA6DA5" w:rsidRDefault="00132689"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Norma</w:t>
      </w:r>
      <w:r w:rsidR="009E3E8B" w:rsidRPr="00AA6DA5">
        <w:rPr>
          <w:rFonts w:ascii="Arial" w:hAnsi="Arial" w:cs="Arial"/>
          <w:lang w:val="es-ES"/>
        </w:rPr>
        <w:t xml:space="preserve">s y Procedimientos </w:t>
      </w:r>
      <w:r w:rsidRPr="00AA6DA5">
        <w:rPr>
          <w:rFonts w:ascii="Arial" w:hAnsi="Arial" w:cs="Arial"/>
          <w:lang w:val="es-ES"/>
        </w:rPr>
        <w:t>relacionad</w:t>
      </w:r>
      <w:r w:rsidR="00F5474A">
        <w:rPr>
          <w:rFonts w:ascii="Arial" w:hAnsi="Arial" w:cs="Arial"/>
          <w:lang w:val="es-ES"/>
        </w:rPr>
        <w:t>o</w:t>
      </w:r>
      <w:r w:rsidRPr="00AA6DA5">
        <w:rPr>
          <w:rFonts w:ascii="Arial" w:hAnsi="Arial" w:cs="Arial"/>
          <w:lang w:val="es-ES"/>
        </w:rPr>
        <w:t>s con las áreas materia de</w:t>
      </w:r>
      <w:r w:rsidR="0074221B" w:rsidRPr="00AA6DA5">
        <w:rPr>
          <w:rFonts w:ascii="Arial" w:hAnsi="Arial" w:cs="Arial"/>
          <w:lang w:val="es-ES"/>
        </w:rPr>
        <w:t xml:space="preserve"> </w:t>
      </w:r>
      <w:r w:rsidRPr="00AA6DA5">
        <w:rPr>
          <w:rFonts w:ascii="Arial" w:hAnsi="Arial" w:cs="Arial"/>
          <w:lang w:val="es-ES"/>
        </w:rPr>
        <w:t>evaluación.</w:t>
      </w:r>
    </w:p>
    <w:p w14:paraId="573295FA" w14:textId="77777777" w:rsidR="00132689" w:rsidRPr="00AA6DA5" w:rsidRDefault="00132689"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Identificación de áreas críticas definiendo el tipo de pruebas a aplicar.</w:t>
      </w:r>
    </w:p>
    <w:p w14:paraId="4AB08CB5" w14:textId="77777777" w:rsidR="00132689" w:rsidRPr="00AA6DA5" w:rsidRDefault="00132689"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Puntos de atención, situaciones importantes a tener en cuenta durante la conducción del</w:t>
      </w:r>
      <w:r w:rsidR="0074221B" w:rsidRPr="00AA6DA5">
        <w:rPr>
          <w:rFonts w:ascii="Arial" w:hAnsi="Arial" w:cs="Arial"/>
          <w:lang w:val="es-ES"/>
        </w:rPr>
        <w:t xml:space="preserve"> </w:t>
      </w:r>
      <w:r w:rsidRPr="00AA6DA5">
        <w:rPr>
          <w:rFonts w:ascii="Arial" w:hAnsi="Arial" w:cs="Arial"/>
          <w:lang w:val="es-ES"/>
        </w:rPr>
        <w:t>examen, incluyendo denuncias que se hubieran recibido.</w:t>
      </w:r>
    </w:p>
    <w:p w14:paraId="7212E361" w14:textId="77777777" w:rsidR="00132689" w:rsidRPr="00AA6DA5" w:rsidRDefault="00132689"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Personal, nombre y categoría de los auditores que conforman el equipo de auditoría.</w:t>
      </w:r>
    </w:p>
    <w:p w14:paraId="59A9E218" w14:textId="77777777" w:rsidR="004C5F1B" w:rsidRPr="00AA6DA5" w:rsidRDefault="004C5F1B" w:rsidP="00531CA4">
      <w:pPr>
        <w:autoSpaceDE w:val="0"/>
        <w:autoSpaceDN w:val="0"/>
        <w:adjustRightInd w:val="0"/>
        <w:spacing w:after="0"/>
        <w:jc w:val="both"/>
        <w:rPr>
          <w:rFonts w:ascii="Arial" w:hAnsi="Arial" w:cs="Arial"/>
          <w:lang w:val="es-ES"/>
        </w:rPr>
      </w:pPr>
    </w:p>
    <w:p w14:paraId="6553953F" w14:textId="77777777" w:rsidR="00132689" w:rsidRPr="00AA6DA5" w:rsidRDefault="00132689" w:rsidP="00531CA4">
      <w:pPr>
        <w:autoSpaceDE w:val="0"/>
        <w:autoSpaceDN w:val="0"/>
        <w:adjustRightInd w:val="0"/>
        <w:spacing w:after="0"/>
        <w:jc w:val="both"/>
        <w:rPr>
          <w:rFonts w:ascii="Arial" w:hAnsi="Arial" w:cs="Arial"/>
          <w:lang w:val="es-ES"/>
        </w:rPr>
      </w:pPr>
      <w:r w:rsidRPr="00AA6DA5">
        <w:rPr>
          <w:rFonts w:ascii="Arial" w:hAnsi="Arial" w:cs="Arial"/>
          <w:lang w:val="es-ES"/>
        </w:rPr>
        <w:t>Asimismo, las tareas asignadas a cada uno, de acuerdo a su capacidad y experiencia.</w:t>
      </w:r>
    </w:p>
    <w:p w14:paraId="52918C9E" w14:textId="77777777" w:rsidR="00132689" w:rsidRPr="00AA6DA5" w:rsidRDefault="00132689"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Presupuesto de tiempo, por categorías, áreas y visitas.</w:t>
      </w:r>
    </w:p>
    <w:p w14:paraId="34CC7778" w14:textId="77777777" w:rsidR="00132689" w:rsidRPr="00AA6DA5" w:rsidRDefault="00132689"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Participación de otros profesionales y/o especialistas de acuerdo a las áreas materia de</w:t>
      </w:r>
      <w:r w:rsidR="00E56F01" w:rsidRPr="00AA6DA5">
        <w:rPr>
          <w:rFonts w:ascii="Arial" w:hAnsi="Arial" w:cs="Arial"/>
          <w:lang w:val="es-ES"/>
        </w:rPr>
        <w:t xml:space="preserve"> </w:t>
      </w:r>
      <w:r w:rsidRPr="00AA6DA5">
        <w:rPr>
          <w:rFonts w:ascii="Arial" w:hAnsi="Arial" w:cs="Arial"/>
          <w:lang w:val="es-ES"/>
        </w:rPr>
        <w:t>evaluación.</w:t>
      </w:r>
    </w:p>
    <w:p w14:paraId="231009EB" w14:textId="77777777" w:rsidR="006A6810" w:rsidRPr="00AA6DA5" w:rsidRDefault="006A6810" w:rsidP="00531CA4">
      <w:pPr>
        <w:autoSpaceDE w:val="0"/>
        <w:autoSpaceDN w:val="0"/>
        <w:adjustRightInd w:val="0"/>
        <w:spacing w:after="0"/>
        <w:jc w:val="both"/>
        <w:rPr>
          <w:rFonts w:ascii="Arial" w:hAnsi="Arial" w:cs="Arial"/>
          <w:lang w:val="es-ES"/>
        </w:rPr>
      </w:pPr>
    </w:p>
    <w:p w14:paraId="39592F40" w14:textId="77777777" w:rsidR="00132689" w:rsidRPr="0058182F" w:rsidRDefault="00132689" w:rsidP="00531CA4">
      <w:pPr>
        <w:autoSpaceDE w:val="0"/>
        <w:autoSpaceDN w:val="0"/>
        <w:adjustRightInd w:val="0"/>
        <w:spacing w:after="0"/>
        <w:jc w:val="both"/>
        <w:rPr>
          <w:rFonts w:ascii="Arial" w:hAnsi="Arial" w:cs="Arial"/>
          <w:lang w:val="es-ES"/>
        </w:rPr>
      </w:pPr>
      <w:r w:rsidRPr="0058182F">
        <w:rPr>
          <w:rFonts w:ascii="Arial" w:hAnsi="Arial" w:cs="Arial"/>
          <w:lang w:val="es-ES"/>
        </w:rPr>
        <w:t xml:space="preserve">La preparación del </w:t>
      </w:r>
      <w:r w:rsidR="00F80EF4" w:rsidRPr="0058182F">
        <w:rPr>
          <w:rFonts w:ascii="Arial" w:hAnsi="Arial" w:cs="Arial"/>
          <w:lang w:val="es-ES"/>
        </w:rPr>
        <w:t xml:space="preserve">Plan Resumen de Auditoría </w:t>
      </w:r>
      <w:r w:rsidRPr="0058182F">
        <w:rPr>
          <w:rFonts w:ascii="Arial" w:hAnsi="Arial" w:cs="Arial"/>
          <w:lang w:val="es-ES"/>
        </w:rPr>
        <w:t xml:space="preserve">es responsabilidad </w:t>
      </w:r>
      <w:r w:rsidR="00F36B71" w:rsidRPr="0058182F">
        <w:rPr>
          <w:rFonts w:ascii="Arial" w:hAnsi="Arial" w:cs="Arial"/>
          <w:lang w:val="es-ES"/>
        </w:rPr>
        <w:t xml:space="preserve">del </w:t>
      </w:r>
      <w:r w:rsidRPr="0058182F">
        <w:rPr>
          <w:rFonts w:ascii="Arial" w:hAnsi="Arial" w:cs="Arial"/>
          <w:lang w:val="es-ES"/>
        </w:rPr>
        <w:t xml:space="preserve">encargado y del </w:t>
      </w:r>
      <w:r w:rsidR="00204725" w:rsidRPr="0058182F">
        <w:rPr>
          <w:rFonts w:ascii="Arial" w:hAnsi="Arial" w:cs="Arial"/>
          <w:lang w:val="es-ES"/>
        </w:rPr>
        <w:t xml:space="preserve">Jefe de </w:t>
      </w:r>
      <w:r w:rsidR="00F5271A" w:rsidRPr="0058182F">
        <w:rPr>
          <w:rFonts w:ascii="Arial" w:hAnsi="Arial" w:cs="Arial"/>
          <w:lang w:val="es-ES"/>
        </w:rPr>
        <w:t>Auditoría;</w:t>
      </w:r>
      <w:r w:rsidRPr="0058182F">
        <w:rPr>
          <w:rFonts w:ascii="Arial" w:hAnsi="Arial" w:cs="Arial"/>
          <w:lang w:val="es-ES"/>
        </w:rPr>
        <w:t xml:space="preserve"> la revisión y aprobación es responsabilidad de los niveles</w:t>
      </w:r>
      <w:r w:rsidR="006A6810" w:rsidRPr="0058182F">
        <w:rPr>
          <w:rFonts w:ascii="Arial" w:hAnsi="Arial" w:cs="Arial"/>
          <w:lang w:val="es-ES"/>
        </w:rPr>
        <w:t xml:space="preserve"> </w:t>
      </w:r>
      <w:r w:rsidR="009D3C5F" w:rsidRPr="0058182F">
        <w:rPr>
          <w:rFonts w:ascii="Arial" w:hAnsi="Arial" w:cs="Arial"/>
          <w:lang w:val="es-ES"/>
        </w:rPr>
        <w:t>gerenciales competentes.</w:t>
      </w:r>
    </w:p>
    <w:p w14:paraId="2D766A8A" w14:textId="77777777" w:rsidR="007170A0" w:rsidRPr="0058182F" w:rsidRDefault="007170A0" w:rsidP="00531CA4">
      <w:pPr>
        <w:autoSpaceDE w:val="0"/>
        <w:autoSpaceDN w:val="0"/>
        <w:adjustRightInd w:val="0"/>
        <w:spacing w:after="0"/>
        <w:jc w:val="both"/>
        <w:rPr>
          <w:rFonts w:ascii="Arial" w:hAnsi="Arial" w:cs="Arial"/>
          <w:b/>
          <w:bCs/>
          <w:lang w:val="es-ES"/>
        </w:rPr>
      </w:pPr>
    </w:p>
    <w:p w14:paraId="32E20421" w14:textId="77777777" w:rsidR="009C027F" w:rsidRDefault="009C027F" w:rsidP="00531CA4">
      <w:pPr>
        <w:jc w:val="both"/>
        <w:rPr>
          <w:rFonts w:ascii="Arial" w:hAnsi="Arial" w:cs="Arial"/>
          <w:b/>
          <w:lang w:val="es-ES"/>
        </w:rPr>
      </w:pPr>
    </w:p>
    <w:p w14:paraId="23C53138" w14:textId="77777777" w:rsidR="009C027F" w:rsidRDefault="009C027F" w:rsidP="00531CA4">
      <w:pPr>
        <w:jc w:val="both"/>
        <w:rPr>
          <w:rFonts w:ascii="Arial" w:hAnsi="Arial" w:cs="Arial"/>
          <w:b/>
          <w:lang w:val="es-ES"/>
        </w:rPr>
      </w:pPr>
    </w:p>
    <w:p w14:paraId="5EFDF2E8" w14:textId="77777777" w:rsidR="009C027F" w:rsidRDefault="009C027F" w:rsidP="00531CA4">
      <w:pPr>
        <w:jc w:val="both"/>
        <w:rPr>
          <w:rFonts w:ascii="Arial" w:hAnsi="Arial" w:cs="Arial"/>
          <w:b/>
          <w:lang w:val="es-ES"/>
        </w:rPr>
      </w:pPr>
    </w:p>
    <w:p w14:paraId="4F5C85A6" w14:textId="77777777" w:rsidR="0064614D" w:rsidRPr="00AA6DA5" w:rsidRDefault="009004A6" w:rsidP="00531CA4">
      <w:pPr>
        <w:jc w:val="both"/>
        <w:rPr>
          <w:rFonts w:ascii="Arial" w:hAnsi="Arial" w:cs="Arial"/>
          <w:b/>
          <w:lang w:val="es-ES"/>
        </w:rPr>
      </w:pPr>
      <w:r w:rsidRPr="0058182F">
        <w:rPr>
          <w:rFonts w:ascii="Arial" w:hAnsi="Arial" w:cs="Arial"/>
          <w:b/>
          <w:lang w:val="es-ES"/>
        </w:rPr>
        <w:t xml:space="preserve">Identificación de </w:t>
      </w:r>
      <w:r w:rsidR="0064614D" w:rsidRPr="0058182F">
        <w:rPr>
          <w:rFonts w:ascii="Arial" w:hAnsi="Arial" w:cs="Arial"/>
          <w:b/>
          <w:lang w:val="es-ES"/>
        </w:rPr>
        <w:t>Riesgos Específicos Identificados</w:t>
      </w:r>
    </w:p>
    <w:p w14:paraId="2B800334" w14:textId="77777777" w:rsidR="0064614D" w:rsidRPr="00AA6DA5" w:rsidRDefault="00E61F75" w:rsidP="00531CA4">
      <w:pPr>
        <w:jc w:val="both"/>
        <w:rPr>
          <w:rFonts w:ascii="Arial" w:hAnsi="Arial" w:cs="Arial"/>
          <w:lang w:val="es-ES"/>
        </w:rPr>
      </w:pPr>
      <w:r w:rsidRPr="00AA6DA5">
        <w:rPr>
          <w:rFonts w:ascii="Arial" w:hAnsi="Arial" w:cs="Arial"/>
          <w:lang w:val="es-ES"/>
        </w:rPr>
        <w:t xml:space="preserve">Como resultado de la planeación necesitamos considerar todos los riesgos relevados en la “Matriz de Riesgos de Auditoria </w:t>
      </w:r>
      <w:r w:rsidR="006F05A8" w:rsidRPr="00AA6DA5">
        <w:rPr>
          <w:rFonts w:ascii="Arial" w:hAnsi="Arial" w:cs="Arial"/>
          <w:lang w:val="es-ES"/>
        </w:rPr>
        <w:t>Interna” por cada</w:t>
      </w:r>
      <w:r w:rsidR="0064614D" w:rsidRPr="00AA6DA5">
        <w:rPr>
          <w:rFonts w:ascii="Arial" w:hAnsi="Arial" w:cs="Arial"/>
          <w:lang w:val="es-ES"/>
        </w:rPr>
        <w:t xml:space="preserve"> </w:t>
      </w:r>
      <w:r w:rsidRPr="00AA6DA5">
        <w:rPr>
          <w:rFonts w:ascii="Arial" w:hAnsi="Arial" w:cs="Arial"/>
          <w:lang w:val="es-ES"/>
        </w:rPr>
        <w:t>área sig</w:t>
      </w:r>
      <w:r w:rsidR="0064614D" w:rsidRPr="00AA6DA5">
        <w:rPr>
          <w:rFonts w:ascii="Arial" w:hAnsi="Arial" w:cs="Arial"/>
          <w:lang w:val="es-ES"/>
        </w:rPr>
        <w:t>nificativ</w:t>
      </w:r>
      <w:r w:rsidRPr="00AA6DA5">
        <w:rPr>
          <w:rFonts w:ascii="Arial" w:hAnsi="Arial" w:cs="Arial"/>
          <w:lang w:val="es-ES"/>
        </w:rPr>
        <w:t>a</w:t>
      </w:r>
      <w:r w:rsidR="0064614D" w:rsidRPr="00AA6DA5">
        <w:rPr>
          <w:rFonts w:ascii="Arial" w:hAnsi="Arial" w:cs="Arial"/>
          <w:lang w:val="es-ES"/>
        </w:rPr>
        <w:t xml:space="preserve"> </w:t>
      </w:r>
      <w:r w:rsidRPr="00AA6DA5">
        <w:rPr>
          <w:rFonts w:ascii="Arial" w:hAnsi="Arial" w:cs="Arial"/>
          <w:lang w:val="es-ES"/>
        </w:rPr>
        <w:t xml:space="preserve">y asignarles objetivos de auditoria para cada </w:t>
      </w:r>
      <w:r w:rsidR="00F5271A" w:rsidRPr="00AA6DA5">
        <w:rPr>
          <w:rFonts w:ascii="Arial" w:hAnsi="Arial" w:cs="Arial"/>
          <w:lang w:val="es-ES"/>
        </w:rPr>
        <w:t>riesgo</w:t>
      </w:r>
      <w:r w:rsidRPr="00AA6DA5">
        <w:rPr>
          <w:rFonts w:ascii="Arial" w:hAnsi="Arial" w:cs="Arial"/>
          <w:lang w:val="es-ES"/>
        </w:rPr>
        <w:t xml:space="preserve"> identificado.</w:t>
      </w:r>
    </w:p>
    <w:p w14:paraId="6907A9D2" w14:textId="77777777" w:rsidR="00160D66" w:rsidRPr="00AA6DA5" w:rsidRDefault="00160D66" w:rsidP="00531CA4">
      <w:pPr>
        <w:jc w:val="both"/>
        <w:rPr>
          <w:rFonts w:ascii="Arial" w:hAnsi="Arial" w:cs="Arial"/>
          <w:lang w:val="es-ES"/>
        </w:rPr>
      </w:pPr>
    </w:p>
    <w:p w14:paraId="660AC583" w14:textId="77777777" w:rsidR="00241339" w:rsidRPr="00AA6DA5" w:rsidRDefault="00241339" w:rsidP="00531CA4">
      <w:pPr>
        <w:autoSpaceDE w:val="0"/>
        <w:autoSpaceDN w:val="0"/>
        <w:adjustRightInd w:val="0"/>
        <w:spacing w:after="0"/>
        <w:jc w:val="both"/>
        <w:rPr>
          <w:rFonts w:ascii="Arial" w:hAnsi="Arial" w:cs="Arial"/>
          <w:b/>
          <w:u w:val="single"/>
          <w:lang w:val="es-ES"/>
        </w:rPr>
      </w:pPr>
      <w:r w:rsidRPr="00AA6DA5">
        <w:rPr>
          <w:rFonts w:ascii="Arial" w:hAnsi="Arial" w:cs="Arial"/>
          <w:b/>
          <w:u w:val="single"/>
          <w:lang w:val="es-ES"/>
        </w:rPr>
        <w:t>1.5</w:t>
      </w:r>
      <w:r w:rsidR="00565F49" w:rsidRPr="00AA6DA5">
        <w:rPr>
          <w:rFonts w:ascii="Arial" w:hAnsi="Arial" w:cs="Arial"/>
          <w:b/>
          <w:u w:val="single"/>
          <w:lang w:val="es-ES"/>
        </w:rPr>
        <w:t xml:space="preserve">  </w:t>
      </w:r>
      <w:r w:rsidRPr="00AA6DA5">
        <w:rPr>
          <w:rFonts w:ascii="Arial" w:hAnsi="Arial" w:cs="Arial"/>
          <w:b/>
          <w:u w:val="single"/>
          <w:lang w:val="es-ES"/>
        </w:rPr>
        <w:t xml:space="preserve"> Comunicación y Aprobación del Plan de Auditoria </w:t>
      </w:r>
    </w:p>
    <w:p w14:paraId="464825D4" w14:textId="77777777" w:rsidR="00241339" w:rsidRPr="00AA6DA5" w:rsidRDefault="00241339" w:rsidP="00531CA4">
      <w:pPr>
        <w:autoSpaceDE w:val="0"/>
        <w:autoSpaceDN w:val="0"/>
        <w:adjustRightInd w:val="0"/>
        <w:spacing w:after="0"/>
        <w:jc w:val="both"/>
        <w:rPr>
          <w:rFonts w:ascii="Arial" w:hAnsi="Arial" w:cs="Arial"/>
          <w:lang w:val="es-ES"/>
        </w:rPr>
      </w:pPr>
    </w:p>
    <w:p w14:paraId="58E01DCA" w14:textId="77777777" w:rsidR="00132689" w:rsidRPr="00AA6DA5" w:rsidRDefault="00132689" w:rsidP="00531CA4">
      <w:pPr>
        <w:jc w:val="both"/>
        <w:rPr>
          <w:rFonts w:ascii="Arial" w:hAnsi="Arial" w:cs="Arial"/>
          <w:lang w:val="es-ES"/>
        </w:rPr>
      </w:pPr>
      <w:r w:rsidRPr="00AA6DA5">
        <w:rPr>
          <w:rFonts w:ascii="Arial" w:hAnsi="Arial" w:cs="Arial"/>
          <w:lang w:val="es-ES"/>
        </w:rPr>
        <w:t xml:space="preserve">El </w:t>
      </w:r>
      <w:r w:rsidR="00F80EF4" w:rsidRPr="00AA6DA5">
        <w:rPr>
          <w:rFonts w:ascii="Arial" w:hAnsi="Arial" w:cs="Arial"/>
          <w:lang w:val="es-ES"/>
        </w:rPr>
        <w:t>Plan Resumen de Auditoría</w:t>
      </w:r>
      <w:r w:rsidR="00341311" w:rsidRPr="00AA6DA5">
        <w:rPr>
          <w:rFonts w:ascii="Arial" w:hAnsi="Arial" w:cs="Arial"/>
          <w:lang w:val="es-ES"/>
        </w:rPr>
        <w:t xml:space="preserve"> </w:t>
      </w:r>
      <w:r w:rsidRPr="00AA6DA5">
        <w:rPr>
          <w:rFonts w:ascii="Arial" w:hAnsi="Arial" w:cs="Arial"/>
          <w:lang w:val="es-ES"/>
        </w:rPr>
        <w:t xml:space="preserve">es elaborado por </w:t>
      </w:r>
      <w:r w:rsidR="007206B9" w:rsidRPr="00AA6DA5">
        <w:rPr>
          <w:rFonts w:ascii="Arial" w:hAnsi="Arial" w:cs="Arial"/>
          <w:lang w:val="es-ES"/>
        </w:rPr>
        <w:t xml:space="preserve">el </w:t>
      </w:r>
      <w:r w:rsidRPr="00AA6DA5">
        <w:rPr>
          <w:rFonts w:ascii="Arial" w:hAnsi="Arial" w:cs="Arial"/>
          <w:lang w:val="es-ES"/>
        </w:rPr>
        <w:t xml:space="preserve">encargado </w:t>
      </w:r>
      <w:r w:rsidR="002D5570" w:rsidRPr="00AA6DA5">
        <w:rPr>
          <w:rFonts w:ascii="Arial" w:hAnsi="Arial" w:cs="Arial"/>
          <w:lang w:val="es-ES"/>
        </w:rPr>
        <w:t xml:space="preserve">de la auditoría </w:t>
      </w:r>
      <w:r w:rsidRPr="00AA6DA5">
        <w:rPr>
          <w:rFonts w:ascii="Arial" w:hAnsi="Arial" w:cs="Arial"/>
          <w:lang w:val="es-ES"/>
        </w:rPr>
        <w:t xml:space="preserve">y el </w:t>
      </w:r>
      <w:r w:rsidR="002D5570" w:rsidRPr="00AA6DA5">
        <w:rPr>
          <w:rFonts w:ascii="Arial" w:hAnsi="Arial" w:cs="Arial"/>
          <w:lang w:val="es-ES"/>
        </w:rPr>
        <w:t>Jefe de Auditoría</w:t>
      </w:r>
      <w:r w:rsidRPr="00AA6DA5">
        <w:rPr>
          <w:rFonts w:ascii="Arial" w:hAnsi="Arial" w:cs="Arial"/>
          <w:lang w:val="es-ES"/>
        </w:rPr>
        <w:t>,</w:t>
      </w:r>
      <w:r w:rsidR="0074221B" w:rsidRPr="00AA6DA5">
        <w:rPr>
          <w:rFonts w:ascii="Arial" w:hAnsi="Arial" w:cs="Arial"/>
          <w:lang w:val="es-ES"/>
        </w:rPr>
        <w:t xml:space="preserve"> </w:t>
      </w:r>
      <w:r w:rsidRPr="00AA6DA5">
        <w:rPr>
          <w:rFonts w:ascii="Arial" w:hAnsi="Arial" w:cs="Arial"/>
          <w:lang w:val="es-ES"/>
        </w:rPr>
        <w:t xml:space="preserve">debiendo ser aprobado por </w:t>
      </w:r>
      <w:r w:rsidR="00241339" w:rsidRPr="00AA6DA5">
        <w:rPr>
          <w:rFonts w:ascii="Arial" w:hAnsi="Arial" w:cs="Arial"/>
          <w:lang w:val="es-ES"/>
        </w:rPr>
        <w:t xml:space="preserve">Consejo de Administración </w:t>
      </w:r>
      <w:r w:rsidRPr="00AA6DA5">
        <w:rPr>
          <w:rFonts w:ascii="Arial" w:hAnsi="Arial" w:cs="Arial"/>
          <w:lang w:val="es-ES"/>
        </w:rPr>
        <w:t>correspondiente antes del comienzo del</w:t>
      </w:r>
      <w:r w:rsidR="0074221B" w:rsidRPr="00AA6DA5">
        <w:rPr>
          <w:rFonts w:ascii="Arial" w:hAnsi="Arial" w:cs="Arial"/>
          <w:lang w:val="es-ES"/>
        </w:rPr>
        <w:t xml:space="preserve"> </w:t>
      </w:r>
      <w:r w:rsidRPr="00AA6DA5">
        <w:rPr>
          <w:rFonts w:ascii="Arial" w:hAnsi="Arial" w:cs="Arial"/>
          <w:lang w:val="es-ES"/>
        </w:rPr>
        <w:t xml:space="preserve">trabajo de campo. </w:t>
      </w:r>
      <w:r w:rsidRPr="009C027F">
        <w:rPr>
          <w:rFonts w:ascii="Arial" w:hAnsi="Arial" w:cs="Arial"/>
          <w:lang w:val="es-ES"/>
        </w:rPr>
        <w:t>Las modificaciones a las decisiones de planeamiento de auditoría</w:t>
      </w:r>
      <w:r w:rsidR="0074221B" w:rsidRPr="009C027F">
        <w:rPr>
          <w:rFonts w:ascii="Arial" w:hAnsi="Arial" w:cs="Arial"/>
          <w:lang w:val="es-ES"/>
        </w:rPr>
        <w:t xml:space="preserve"> </w:t>
      </w:r>
      <w:r w:rsidRPr="009C027F">
        <w:rPr>
          <w:rFonts w:ascii="Arial" w:hAnsi="Arial" w:cs="Arial"/>
          <w:lang w:val="es-ES"/>
        </w:rPr>
        <w:t>deben documentarse y el nivel gerencial pertinente los aprueba.</w:t>
      </w:r>
    </w:p>
    <w:p w14:paraId="28E3BE2D" w14:textId="77777777" w:rsidR="00132689" w:rsidRPr="00AA6DA5" w:rsidRDefault="00132689" w:rsidP="00531CA4">
      <w:pPr>
        <w:jc w:val="both"/>
        <w:rPr>
          <w:rFonts w:ascii="Arial" w:hAnsi="Arial" w:cs="Arial"/>
          <w:b/>
          <w:bCs/>
          <w:lang w:val="es-ES"/>
        </w:rPr>
      </w:pPr>
      <w:r w:rsidRPr="00AA6DA5">
        <w:rPr>
          <w:rFonts w:ascii="Arial" w:hAnsi="Arial" w:cs="Arial"/>
          <w:lang w:val="es-ES"/>
        </w:rPr>
        <w:t>El Programa</w:t>
      </w:r>
      <w:r w:rsidR="0074221B" w:rsidRPr="00AA6DA5">
        <w:rPr>
          <w:rFonts w:ascii="Arial" w:hAnsi="Arial" w:cs="Arial"/>
          <w:lang w:val="es-ES"/>
        </w:rPr>
        <w:t xml:space="preserve"> </w:t>
      </w:r>
      <w:r w:rsidRPr="00AA6DA5">
        <w:rPr>
          <w:rFonts w:ascii="Arial" w:hAnsi="Arial" w:cs="Arial"/>
          <w:lang w:val="es-ES"/>
        </w:rPr>
        <w:t xml:space="preserve">de auditoría debe ser aprobado por el </w:t>
      </w:r>
      <w:r w:rsidRPr="009C027F">
        <w:rPr>
          <w:rFonts w:ascii="Arial" w:hAnsi="Arial" w:cs="Arial"/>
          <w:lang w:val="es-ES"/>
        </w:rPr>
        <w:t>Supervisor antes del inicio del trabajo</w:t>
      </w:r>
      <w:r w:rsidR="0074221B" w:rsidRPr="009C027F">
        <w:rPr>
          <w:rFonts w:ascii="Arial" w:hAnsi="Arial" w:cs="Arial"/>
          <w:lang w:val="es-ES"/>
        </w:rPr>
        <w:t xml:space="preserve"> </w:t>
      </w:r>
      <w:r w:rsidRPr="009C027F">
        <w:rPr>
          <w:rFonts w:ascii="Arial" w:hAnsi="Arial" w:cs="Arial"/>
          <w:lang w:val="es-ES"/>
        </w:rPr>
        <w:t>de campo. En caso que el Programa de auditoría sufra modificaciones en el curso de la</w:t>
      </w:r>
      <w:r w:rsidR="0074221B" w:rsidRPr="009C027F">
        <w:rPr>
          <w:rFonts w:ascii="Arial" w:hAnsi="Arial" w:cs="Arial"/>
          <w:lang w:val="es-ES"/>
        </w:rPr>
        <w:t xml:space="preserve"> </w:t>
      </w:r>
      <w:r w:rsidRPr="009C027F">
        <w:rPr>
          <w:rFonts w:ascii="Arial" w:hAnsi="Arial" w:cs="Arial"/>
          <w:lang w:val="es-ES"/>
        </w:rPr>
        <w:t>fase de ejecución, tales cambios deben ser aprobados por el supervisor.</w:t>
      </w:r>
      <w:r w:rsidRPr="00AA6DA5">
        <w:rPr>
          <w:rFonts w:ascii="Arial" w:hAnsi="Arial" w:cs="Arial"/>
          <w:lang w:val="es-ES"/>
        </w:rPr>
        <w:t xml:space="preserve"> Generalmente,</w:t>
      </w:r>
      <w:r w:rsidR="0074221B" w:rsidRPr="00AA6DA5">
        <w:rPr>
          <w:rFonts w:ascii="Arial" w:hAnsi="Arial" w:cs="Arial"/>
          <w:lang w:val="es-ES"/>
        </w:rPr>
        <w:t xml:space="preserve"> </w:t>
      </w:r>
      <w:r w:rsidRPr="00AA6DA5">
        <w:rPr>
          <w:rFonts w:ascii="Arial" w:hAnsi="Arial" w:cs="Arial"/>
          <w:lang w:val="es-ES"/>
        </w:rPr>
        <w:t>las modificaciones aprobadas se adicionan en el programa de auditoría en ejecución.</w:t>
      </w:r>
    </w:p>
    <w:p w14:paraId="44039E7D" w14:textId="77777777" w:rsidR="00F63686" w:rsidRPr="00AA6DA5" w:rsidRDefault="00D41BBD" w:rsidP="00531CA4">
      <w:pPr>
        <w:autoSpaceDE w:val="0"/>
        <w:autoSpaceDN w:val="0"/>
        <w:adjustRightInd w:val="0"/>
        <w:spacing w:after="0"/>
        <w:jc w:val="both"/>
        <w:rPr>
          <w:rFonts w:ascii="Arial" w:hAnsi="Arial" w:cs="Arial"/>
          <w:b/>
          <w:bCs/>
          <w:lang w:val="es-ES"/>
        </w:rPr>
      </w:pPr>
      <w:r w:rsidRPr="00AA6DA5">
        <w:rPr>
          <w:rFonts w:ascii="Arial" w:hAnsi="Arial" w:cs="Arial"/>
          <w:b/>
          <w:bCs/>
          <w:lang w:val="es-ES"/>
        </w:rPr>
        <w:t>Al respecto, la Resolución 16.847/17 establece:</w:t>
      </w:r>
    </w:p>
    <w:p w14:paraId="59E3E897" w14:textId="77777777" w:rsidR="00406CE5" w:rsidRPr="00AA6DA5" w:rsidRDefault="00406CE5" w:rsidP="00531CA4">
      <w:pPr>
        <w:autoSpaceDE w:val="0"/>
        <w:autoSpaceDN w:val="0"/>
        <w:adjustRightInd w:val="0"/>
        <w:spacing w:after="0"/>
        <w:jc w:val="both"/>
        <w:rPr>
          <w:rFonts w:ascii="Arial" w:hAnsi="Arial" w:cs="Arial"/>
          <w:b/>
          <w:bCs/>
          <w:lang w:val="es-ES"/>
        </w:rPr>
      </w:pPr>
    </w:p>
    <w:p w14:paraId="175ED820" w14:textId="77777777" w:rsidR="00D41BBD" w:rsidRPr="00AA6DA5" w:rsidRDefault="00F5271A" w:rsidP="00531CA4">
      <w:pPr>
        <w:pStyle w:val="Sinespaciado"/>
        <w:spacing w:line="276" w:lineRule="auto"/>
        <w:jc w:val="both"/>
        <w:rPr>
          <w:rFonts w:ascii="Arial" w:hAnsi="Arial" w:cs="Arial"/>
          <w:i/>
          <w:lang w:val="es-ES"/>
        </w:rPr>
      </w:pPr>
      <w:r w:rsidRPr="00AA6DA5">
        <w:rPr>
          <w:rFonts w:ascii="Arial" w:hAnsi="Arial" w:cs="Arial"/>
          <w:b/>
          <w:i/>
          <w:lang w:val="es-ES"/>
        </w:rPr>
        <w:t>“16.14</w:t>
      </w:r>
      <w:r w:rsidR="007170A0" w:rsidRPr="00AA6DA5">
        <w:rPr>
          <w:rFonts w:ascii="Arial" w:hAnsi="Arial" w:cs="Arial"/>
          <w:i/>
          <w:lang w:val="es-ES"/>
        </w:rPr>
        <w:t xml:space="preserve"> </w:t>
      </w:r>
      <w:r w:rsidR="00D41BBD" w:rsidRPr="00AA6DA5">
        <w:rPr>
          <w:rFonts w:ascii="Arial" w:hAnsi="Arial" w:cs="Arial"/>
          <w:i/>
          <w:lang w:val="es-ES"/>
        </w:rPr>
        <w:t>FUNCIONES DE LA AUDITORÍA INTERNA.</w:t>
      </w:r>
    </w:p>
    <w:p w14:paraId="2C96135A" w14:textId="77777777" w:rsidR="00D41BBD" w:rsidRPr="00AA6DA5" w:rsidRDefault="008B6B3E" w:rsidP="00531CA4">
      <w:pPr>
        <w:pStyle w:val="Sinespaciado"/>
        <w:spacing w:line="276" w:lineRule="auto"/>
        <w:jc w:val="both"/>
        <w:rPr>
          <w:rFonts w:ascii="Arial" w:hAnsi="Arial" w:cs="Arial"/>
          <w:i/>
          <w:lang w:val="es-ES"/>
        </w:rPr>
      </w:pPr>
      <w:r w:rsidRPr="00AA6DA5">
        <w:rPr>
          <w:rFonts w:ascii="Arial" w:hAnsi="Arial" w:cs="Arial"/>
          <w:i/>
          <w:lang w:val="es-ES"/>
        </w:rPr>
        <w:t xml:space="preserve">f) </w:t>
      </w:r>
      <w:r w:rsidR="00D41BBD" w:rsidRPr="00AA6DA5">
        <w:rPr>
          <w:rFonts w:ascii="Arial" w:hAnsi="Arial" w:cs="Arial"/>
          <w:i/>
          <w:lang w:val="es-ES"/>
        </w:rPr>
        <w:t>Presentar al Consejo de Administración, con copia a la Junta de Vigilancia, dentro de la primera quincena del mes de diciembre de cada año, su programa integral de trabajos para el siguiente ejercicio. Una vez aprobado dicho programa, quedará a cargo de la Auditoría Interna su ejecución.</w:t>
      </w:r>
      <w:r w:rsidRPr="00AA6DA5">
        <w:rPr>
          <w:rFonts w:ascii="Arial" w:hAnsi="Arial" w:cs="Arial"/>
          <w:i/>
          <w:lang w:val="es-ES"/>
        </w:rPr>
        <w:t>”</w:t>
      </w:r>
    </w:p>
    <w:p w14:paraId="1471215D" w14:textId="77777777" w:rsidR="00160D66" w:rsidRPr="00AA6DA5" w:rsidRDefault="00160D66" w:rsidP="00406CE5">
      <w:pPr>
        <w:autoSpaceDE w:val="0"/>
        <w:autoSpaceDN w:val="0"/>
        <w:adjustRightInd w:val="0"/>
        <w:spacing w:after="0"/>
        <w:ind w:left="720"/>
        <w:jc w:val="center"/>
        <w:rPr>
          <w:rFonts w:ascii="Arial" w:hAnsi="Arial" w:cs="Arial"/>
          <w:b/>
          <w:bCs/>
          <w:highlight w:val="yellow"/>
          <w:lang w:val="es-ES"/>
        </w:rPr>
      </w:pPr>
    </w:p>
    <w:p w14:paraId="5319B311" w14:textId="77777777" w:rsidR="00187FDF" w:rsidRPr="00AA6DA5" w:rsidRDefault="00187FDF" w:rsidP="00040A5C">
      <w:pPr>
        <w:pStyle w:val="Ttulo2"/>
        <w:rPr>
          <w:rFonts w:ascii="Arial" w:eastAsiaTheme="minorEastAsia" w:hAnsi="Arial" w:cs="Arial"/>
          <w:b/>
          <w:color w:val="000000" w:themeColor="text1"/>
          <w:spacing w:val="15"/>
          <w:sz w:val="22"/>
          <w:szCs w:val="22"/>
          <w:lang w:val="es-ES"/>
        </w:rPr>
      </w:pPr>
      <w:bookmarkStart w:id="40" w:name="_Toc515636467"/>
      <w:r w:rsidRPr="00AA6DA5">
        <w:rPr>
          <w:rFonts w:ascii="Arial" w:eastAsiaTheme="minorEastAsia" w:hAnsi="Arial" w:cs="Arial"/>
          <w:b/>
          <w:color w:val="000000" w:themeColor="text1"/>
          <w:spacing w:val="15"/>
          <w:sz w:val="22"/>
          <w:szCs w:val="22"/>
          <w:lang w:val="es-ES"/>
        </w:rPr>
        <w:t>FASE 2 - EJECUCION DE LA AUDITORIA</w:t>
      </w:r>
      <w:bookmarkEnd w:id="40"/>
    </w:p>
    <w:p w14:paraId="1BF77B8E" w14:textId="77777777" w:rsidR="00406CE5" w:rsidRPr="00AA6DA5" w:rsidRDefault="00406CE5" w:rsidP="00531CA4">
      <w:pPr>
        <w:autoSpaceDE w:val="0"/>
        <w:autoSpaceDN w:val="0"/>
        <w:adjustRightInd w:val="0"/>
        <w:spacing w:after="0"/>
        <w:jc w:val="both"/>
        <w:rPr>
          <w:rFonts w:ascii="Arial" w:hAnsi="Arial" w:cs="Arial"/>
          <w:b/>
          <w:lang w:val="es-ES"/>
        </w:rPr>
      </w:pPr>
    </w:p>
    <w:p w14:paraId="004BAB0A" w14:textId="77777777" w:rsidR="00187FDF" w:rsidRPr="00AA6DA5" w:rsidRDefault="006A6EC1" w:rsidP="00531CA4">
      <w:pPr>
        <w:autoSpaceDE w:val="0"/>
        <w:autoSpaceDN w:val="0"/>
        <w:adjustRightInd w:val="0"/>
        <w:spacing w:after="0"/>
        <w:jc w:val="both"/>
        <w:rPr>
          <w:rFonts w:ascii="Arial" w:hAnsi="Arial" w:cs="Arial"/>
          <w:b/>
          <w:u w:val="single"/>
          <w:lang w:val="es-ES"/>
        </w:rPr>
      </w:pPr>
      <w:r w:rsidRPr="00AA6DA5">
        <w:rPr>
          <w:rFonts w:ascii="Arial" w:hAnsi="Arial" w:cs="Arial"/>
          <w:b/>
          <w:u w:val="single"/>
          <w:lang w:val="es-ES"/>
        </w:rPr>
        <w:t>2.1 Aspectos</w:t>
      </w:r>
      <w:r w:rsidR="00187FDF" w:rsidRPr="00AA6DA5">
        <w:rPr>
          <w:rFonts w:ascii="Arial" w:hAnsi="Arial" w:cs="Arial"/>
          <w:b/>
          <w:u w:val="single"/>
          <w:lang w:val="es-ES"/>
        </w:rPr>
        <w:t xml:space="preserve"> </w:t>
      </w:r>
      <w:r w:rsidRPr="00AA6DA5">
        <w:rPr>
          <w:rFonts w:ascii="Arial" w:hAnsi="Arial" w:cs="Arial"/>
          <w:b/>
          <w:u w:val="single"/>
          <w:lang w:val="es-ES"/>
        </w:rPr>
        <w:t>Generales</w:t>
      </w:r>
    </w:p>
    <w:p w14:paraId="71ED57CD" w14:textId="77777777" w:rsidR="00187FDF" w:rsidRPr="00AA6DA5" w:rsidRDefault="00187FDF" w:rsidP="00531CA4">
      <w:pPr>
        <w:jc w:val="both"/>
        <w:rPr>
          <w:rFonts w:ascii="Arial" w:hAnsi="Arial" w:cs="Arial"/>
          <w:lang w:val="es-ES"/>
        </w:rPr>
      </w:pPr>
      <w:r w:rsidRPr="00AA6DA5">
        <w:rPr>
          <w:rFonts w:ascii="Arial" w:hAnsi="Arial" w:cs="Arial"/>
          <w:lang w:val="es-ES"/>
        </w:rPr>
        <w:t>Durante esta fase el Auditor Interno reúne la evidencia para informar de la entidad, las aseveraciones de la administración relacionadas con la efectividad de los controles internos, y el cumplimiento de las disposiciones legales y reglamentarias que tienen incidencia en el cumplimiento de los objetivos institucionales de la Cooperativa.</w:t>
      </w:r>
    </w:p>
    <w:p w14:paraId="394E4404"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Durante la fase de ejecución </w:t>
      </w:r>
      <w:r w:rsidR="00E04D9F" w:rsidRPr="00AA6DA5">
        <w:rPr>
          <w:rFonts w:ascii="Arial" w:hAnsi="Arial" w:cs="Arial"/>
          <w:lang w:val="es-ES"/>
        </w:rPr>
        <w:t>el Auditor Interno</w:t>
      </w:r>
      <w:r w:rsidRPr="00AA6DA5">
        <w:rPr>
          <w:rFonts w:ascii="Arial" w:hAnsi="Arial" w:cs="Arial"/>
          <w:lang w:val="es-ES"/>
        </w:rPr>
        <w:t xml:space="preserve"> lleva a cabo las siguientes actividades:</w:t>
      </w:r>
    </w:p>
    <w:p w14:paraId="0A942EF0" w14:textId="77777777" w:rsidR="00CF260A" w:rsidRPr="00AA6DA5" w:rsidRDefault="00CF260A"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Considera la naturaleza y alcance de las pruebas.</w:t>
      </w:r>
    </w:p>
    <w:p w14:paraId="71D96CB9" w14:textId="77777777" w:rsidR="00CF260A" w:rsidRPr="00AA6DA5" w:rsidRDefault="00CF260A"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Diseña pruebas efectivas y eficientes.</w:t>
      </w:r>
    </w:p>
    <w:p w14:paraId="3D2CF69C" w14:textId="77777777" w:rsidR="00CF260A" w:rsidRPr="00AA6DA5" w:rsidRDefault="00CF260A"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Realiza las pruebas.</w:t>
      </w:r>
    </w:p>
    <w:p w14:paraId="00FD8CD4" w14:textId="77777777" w:rsidR="00CF260A" w:rsidRPr="00AA6DA5" w:rsidRDefault="00CF260A"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Identifica los errores o irregularidades de importancia relativa y las</w:t>
      </w:r>
      <w:r w:rsidR="000F1AE1" w:rsidRPr="00AA6DA5">
        <w:rPr>
          <w:rFonts w:ascii="Arial" w:hAnsi="Arial" w:cs="Arial"/>
          <w:lang w:val="es-ES"/>
        </w:rPr>
        <w:t xml:space="preserve"> </w:t>
      </w:r>
      <w:r w:rsidRPr="00AA6DA5">
        <w:rPr>
          <w:rFonts w:ascii="Arial" w:hAnsi="Arial" w:cs="Arial"/>
          <w:lang w:val="es-ES"/>
        </w:rPr>
        <w:t xml:space="preserve">debilidades en la estructura de control interno </w:t>
      </w:r>
      <w:r w:rsidR="00F5271A" w:rsidRPr="00AA6DA5">
        <w:rPr>
          <w:rFonts w:ascii="Arial" w:hAnsi="Arial" w:cs="Arial"/>
          <w:lang w:val="es-ES"/>
        </w:rPr>
        <w:t>(hallazgos</w:t>
      </w:r>
      <w:r w:rsidRPr="00AA6DA5">
        <w:rPr>
          <w:rFonts w:ascii="Arial" w:hAnsi="Arial" w:cs="Arial"/>
          <w:lang w:val="es-ES"/>
        </w:rPr>
        <w:t xml:space="preserve"> de auditoría).</w:t>
      </w:r>
    </w:p>
    <w:p w14:paraId="1A103F70" w14:textId="77777777" w:rsidR="00CF260A" w:rsidRPr="00AA6DA5" w:rsidRDefault="00CF260A"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Evalúa los resultados.</w:t>
      </w:r>
    </w:p>
    <w:p w14:paraId="7C5E7BC9" w14:textId="77777777" w:rsidR="0074221B" w:rsidRPr="00AA6DA5" w:rsidRDefault="0074221B" w:rsidP="00531CA4">
      <w:pPr>
        <w:autoSpaceDE w:val="0"/>
        <w:autoSpaceDN w:val="0"/>
        <w:adjustRightInd w:val="0"/>
        <w:spacing w:after="0"/>
        <w:jc w:val="both"/>
        <w:rPr>
          <w:rFonts w:ascii="Arial" w:hAnsi="Arial" w:cs="Arial"/>
          <w:b/>
          <w:bCs/>
          <w:lang w:val="es-ES"/>
        </w:rPr>
      </w:pPr>
    </w:p>
    <w:p w14:paraId="4FBFBA07" w14:textId="77777777" w:rsidR="00341311" w:rsidRPr="00AA6DA5" w:rsidRDefault="000F1AE1" w:rsidP="00531CA4">
      <w:pPr>
        <w:autoSpaceDE w:val="0"/>
        <w:autoSpaceDN w:val="0"/>
        <w:adjustRightInd w:val="0"/>
        <w:spacing w:after="0"/>
        <w:jc w:val="both"/>
        <w:rPr>
          <w:rFonts w:ascii="Arial" w:hAnsi="Arial" w:cs="Arial"/>
          <w:b/>
          <w:bCs/>
          <w:u w:val="single"/>
          <w:lang w:val="es-ES"/>
        </w:rPr>
      </w:pPr>
      <w:r w:rsidRPr="00AA6DA5">
        <w:rPr>
          <w:rFonts w:ascii="Arial" w:hAnsi="Arial" w:cs="Arial"/>
          <w:b/>
          <w:u w:val="single"/>
          <w:lang w:val="es-ES"/>
        </w:rPr>
        <w:t xml:space="preserve">2.2  </w:t>
      </w:r>
      <w:r w:rsidR="00565F49" w:rsidRPr="00AA6DA5">
        <w:rPr>
          <w:rFonts w:ascii="Arial" w:hAnsi="Arial" w:cs="Arial"/>
          <w:b/>
          <w:u w:val="single"/>
          <w:lang w:val="es-ES"/>
        </w:rPr>
        <w:t xml:space="preserve"> </w:t>
      </w:r>
      <w:r w:rsidRPr="00AA6DA5">
        <w:rPr>
          <w:rFonts w:ascii="Arial" w:hAnsi="Arial" w:cs="Arial"/>
          <w:b/>
          <w:u w:val="single"/>
          <w:lang w:val="es-ES"/>
        </w:rPr>
        <w:t>Evidencia de Auditor</w:t>
      </w:r>
      <w:r w:rsidR="005B0E6D" w:rsidRPr="00AA6DA5">
        <w:rPr>
          <w:rFonts w:ascii="Arial" w:hAnsi="Arial" w:cs="Arial"/>
          <w:b/>
          <w:u w:val="single"/>
          <w:lang w:val="es-ES"/>
        </w:rPr>
        <w:t>í</w:t>
      </w:r>
      <w:r w:rsidRPr="00AA6DA5">
        <w:rPr>
          <w:rFonts w:ascii="Arial" w:hAnsi="Arial" w:cs="Arial"/>
          <w:b/>
          <w:u w:val="single"/>
          <w:lang w:val="es-ES"/>
        </w:rPr>
        <w:t xml:space="preserve">a </w:t>
      </w:r>
    </w:p>
    <w:p w14:paraId="09508546" w14:textId="77777777" w:rsidR="00341311" w:rsidRPr="00AA6DA5" w:rsidRDefault="00341311" w:rsidP="00531CA4">
      <w:pPr>
        <w:autoSpaceDE w:val="0"/>
        <w:autoSpaceDN w:val="0"/>
        <w:adjustRightInd w:val="0"/>
        <w:spacing w:after="0"/>
        <w:jc w:val="both"/>
        <w:rPr>
          <w:rFonts w:ascii="Arial" w:hAnsi="Arial" w:cs="Arial"/>
          <w:lang w:val="es-ES"/>
        </w:rPr>
      </w:pPr>
    </w:p>
    <w:p w14:paraId="71158307" w14:textId="77777777" w:rsidR="00CF260A" w:rsidRPr="00AA6DA5" w:rsidRDefault="000F1AE1"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El Auditor Interno debe </w:t>
      </w:r>
      <w:r w:rsidR="00CF260A" w:rsidRPr="00AA6DA5">
        <w:rPr>
          <w:rFonts w:ascii="Arial" w:hAnsi="Arial" w:cs="Arial"/>
          <w:lang w:val="es-ES"/>
        </w:rPr>
        <w:t>obtener evidencia suficiente, competente y relevante mediante la aplicación de</w:t>
      </w:r>
      <w:r w:rsidR="00057781" w:rsidRPr="00AA6DA5">
        <w:rPr>
          <w:rFonts w:ascii="Arial" w:hAnsi="Arial" w:cs="Arial"/>
          <w:lang w:val="es-ES"/>
        </w:rPr>
        <w:t xml:space="preserve"> </w:t>
      </w:r>
      <w:r w:rsidR="00CF260A" w:rsidRPr="00AA6DA5">
        <w:rPr>
          <w:rFonts w:ascii="Arial" w:hAnsi="Arial" w:cs="Arial"/>
          <w:lang w:val="es-ES"/>
        </w:rPr>
        <w:t>procedimientos que le permitan fundamentar razonablemente</w:t>
      </w:r>
      <w:r w:rsidR="00057781" w:rsidRPr="00AA6DA5">
        <w:rPr>
          <w:rFonts w:ascii="Arial" w:hAnsi="Arial" w:cs="Arial"/>
          <w:lang w:val="es-ES"/>
        </w:rPr>
        <w:t xml:space="preserve"> </w:t>
      </w:r>
      <w:r w:rsidR="00CF260A" w:rsidRPr="00AA6DA5">
        <w:rPr>
          <w:rFonts w:ascii="Arial" w:hAnsi="Arial" w:cs="Arial"/>
          <w:lang w:val="es-ES"/>
        </w:rPr>
        <w:t xml:space="preserve">los juicios y conclusiones que formule respecto </w:t>
      </w:r>
      <w:r w:rsidRPr="00AA6DA5">
        <w:rPr>
          <w:rFonts w:ascii="Arial" w:hAnsi="Arial" w:cs="Arial"/>
          <w:lang w:val="es-ES"/>
        </w:rPr>
        <w:t>al área o proceso a ser auditado</w:t>
      </w:r>
      <w:r w:rsidR="00CF260A" w:rsidRPr="00AA6DA5">
        <w:rPr>
          <w:rFonts w:ascii="Arial" w:hAnsi="Arial" w:cs="Arial"/>
          <w:lang w:val="es-ES"/>
        </w:rPr>
        <w:t>.</w:t>
      </w:r>
    </w:p>
    <w:p w14:paraId="61509103" w14:textId="77777777" w:rsidR="00057781" w:rsidRPr="00AA6DA5" w:rsidRDefault="00057781" w:rsidP="00531CA4">
      <w:pPr>
        <w:autoSpaceDE w:val="0"/>
        <w:autoSpaceDN w:val="0"/>
        <w:adjustRightInd w:val="0"/>
        <w:spacing w:after="0"/>
        <w:jc w:val="both"/>
        <w:rPr>
          <w:rFonts w:ascii="Arial" w:hAnsi="Arial" w:cs="Arial"/>
          <w:lang w:val="es-ES"/>
        </w:rPr>
      </w:pPr>
    </w:p>
    <w:p w14:paraId="6AD80876" w14:textId="77777777" w:rsidR="000F1AE1"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Se denomina evidencia de auditoría a la información que obtiene </w:t>
      </w:r>
      <w:r w:rsidR="00E04D9F" w:rsidRPr="00AA6DA5">
        <w:rPr>
          <w:rFonts w:ascii="Arial" w:hAnsi="Arial" w:cs="Arial"/>
          <w:lang w:val="es-ES"/>
        </w:rPr>
        <w:t>el Auditor Interno</w:t>
      </w:r>
      <w:r w:rsidRPr="00AA6DA5">
        <w:rPr>
          <w:rFonts w:ascii="Arial" w:hAnsi="Arial" w:cs="Arial"/>
          <w:lang w:val="es-ES"/>
        </w:rPr>
        <w:t xml:space="preserve"> para extraer</w:t>
      </w:r>
      <w:r w:rsidR="00DE6F88" w:rsidRPr="00AA6DA5">
        <w:rPr>
          <w:rFonts w:ascii="Arial" w:hAnsi="Arial" w:cs="Arial"/>
          <w:lang w:val="es-ES"/>
        </w:rPr>
        <w:t xml:space="preserve"> </w:t>
      </w:r>
      <w:r w:rsidRPr="00AA6DA5">
        <w:rPr>
          <w:rFonts w:ascii="Arial" w:hAnsi="Arial" w:cs="Arial"/>
          <w:lang w:val="es-ES"/>
        </w:rPr>
        <w:t xml:space="preserve">conclusiones con las cuales sustenta su </w:t>
      </w:r>
      <w:r w:rsidR="00411D4B" w:rsidRPr="00AA6DA5">
        <w:rPr>
          <w:rFonts w:ascii="Arial" w:hAnsi="Arial" w:cs="Arial"/>
          <w:lang w:val="es-ES"/>
        </w:rPr>
        <w:t>informe del auditor</w:t>
      </w:r>
      <w:r w:rsidRPr="00AA6DA5">
        <w:rPr>
          <w:rFonts w:ascii="Arial" w:hAnsi="Arial" w:cs="Arial"/>
          <w:lang w:val="es-ES"/>
        </w:rPr>
        <w:t xml:space="preserve">. </w:t>
      </w:r>
    </w:p>
    <w:p w14:paraId="7CC9980A" w14:textId="77777777" w:rsidR="000F1AE1" w:rsidRPr="00AA6DA5" w:rsidRDefault="000F1AE1" w:rsidP="00531CA4">
      <w:pPr>
        <w:autoSpaceDE w:val="0"/>
        <w:autoSpaceDN w:val="0"/>
        <w:adjustRightInd w:val="0"/>
        <w:spacing w:after="0"/>
        <w:jc w:val="both"/>
        <w:rPr>
          <w:rFonts w:ascii="Arial" w:hAnsi="Arial" w:cs="Arial"/>
          <w:lang w:val="es-ES"/>
        </w:rPr>
      </w:pPr>
    </w:p>
    <w:p w14:paraId="5CDABD87" w14:textId="77777777" w:rsidR="000F1AE1"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La evidencia de auditoría comprende</w:t>
      </w:r>
      <w:r w:rsidR="000F1AE1" w:rsidRPr="00AA6DA5">
        <w:rPr>
          <w:rFonts w:ascii="Arial" w:hAnsi="Arial" w:cs="Arial"/>
          <w:lang w:val="es-ES"/>
        </w:rPr>
        <w:t xml:space="preserve"> </w:t>
      </w:r>
      <w:r w:rsidRPr="00AA6DA5">
        <w:rPr>
          <w:rFonts w:ascii="Arial" w:hAnsi="Arial" w:cs="Arial"/>
          <w:lang w:val="es-ES"/>
        </w:rPr>
        <w:t>los documentos fuente</w:t>
      </w:r>
      <w:r w:rsidR="000F1AE1" w:rsidRPr="00AA6DA5">
        <w:rPr>
          <w:rFonts w:ascii="Arial" w:hAnsi="Arial" w:cs="Arial"/>
          <w:lang w:val="es-ES"/>
        </w:rPr>
        <w:t xml:space="preserve"> </w:t>
      </w:r>
      <w:r w:rsidRPr="00AA6DA5">
        <w:rPr>
          <w:rFonts w:ascii="Arial" w:hAnsi="Arial" w:cs="Arial"/>
          <w:lang w:val="es-ES"/>
        </w:rPr>
        <w:t xml:space="preserve">(originales) y los registros que soportan los </w:t>
      </w:r>
      <w:r w:rsidR="000F1AE1" w:rsidRPr="00AA6DA5">
        <w:rPr>
          <w:rFonts w:ascii="Arial" w:hAnsi="Arial" w:cs="Arial"/>
          <w:lang w:val="es-ES"/>
        </w:rPr>
        <w:t xml:space="preserve">controles internos del área y/o proceso auditado </w:t>
      </w:r>
      <w:r w:rsidRPr="00AA6DA5">
        <w:rPr>
          <w:rFonts w:ascii="Arial" w:hAnsi="Arial" w:cs="Arial"/>
          <w:lang w:val="es-ES"/>
        </w:rPr>
        <w:t>y la información que proviene de otras fuentes. La evidencia de auditoría se</w:t>
      </w:r>
      <w:r w:rsidR="000F1AE1" w:rsidRPr="00AA6DA5">
        <w:rPr>
          <w:rFonts w:ascii="Arial" w:hAnsi="Arial" w:cs="Arial"/>
          <w:lang w:val="es-ES"/>
        </w:rPr>
        <w:t xml:space="preserve"> </w:t>
      </w:r>
      <w:r w:rsidRPr="00AA6DA5">
        <w:rPr>
          <w:rFonts w:ascii="Arial" w:hAnsi="Arial" w:cs="Arial"/>
          <w:lang w:val="es-ES"/>
        </w:rPr>
        <w:t>obtiene mediante la apropiada combinación de pruebas de controles y procedimientos</w:t>
      </w:r>
      <w:r w:rsidR="000F1AE1" w:rsidRPr="00AA6DA5">
        <w:rPr>
          <w:rFonts w:ascii="Arial" w:hAnsi="Arial" w:cs="Arial"/>
          <w:lang w:val="es-ES"/>
        </w:rPr>
        <w:t xml:space="preserve"> </w:t>
      </w:r>
      <w:r w:rsidRPr="00AA6DA5">
        <w:rPr>
          <w:rFonts w:ascii="Arial" w:hAnsi="Arial" w:cs="Arial"/>
          <w:lang w:val="es-ES"/>
        </w:rPr>
        <w:t>sustantivos.</w:t>
      </w:r>
    </w:p>
    <w:p w14:paraId="4EA5D4A9" w14:textId="77777777" w:rsidR="000F1AE1" w:rsidRPr="00AA6DA5" w:rsidRDefault="000F1AE1" w:rsidP="00531CA4">
      <w:pPr>
        <w:autoSpaceDE w:val="0"/>
        <w:autoSpaceDN w:val="0"/>
        <w:adjustRightInd w:val="0"/>
        <w:spacing w:after="0"/>
        <w:jc w:val="both"/>
        <w:rPr>
          <w:rFonts w:ascii="Arial" w:hAnsi="Arial" w:cs="Arial"/>
          <w:lang w:val="es-ES"/>
        </w:rPr>
      </w:pPr>
    </w:p>
    <w:p w14:paraId="4ADC3175" w14:textId="77777777" w:rsidR="00CF260A" w:rsidRPr="00AA6DA5" w:rsidRDefault="00CF260A" w:rsidP="004B3E02">
      <w:pPr>
        <w:autoSpaceDE w:val="0"/>
        <w:autoSpaceDN w:val="0"/>
        <w:adjustRightInd w:val="0"/>
        <w:spacing w:after="0"/>
        <w:jc w:val="center"/>
        <w:rPr>
          <w:rFonts w:ascii="Arial" w:hAnsi="Arial" w:cs="Arial"/>
          <w:b/>
          <w:bCs/>
          <w:lang w:val="es-ES"/>
        </w:rPr>
      </w:pPr>
      <w:r w:rsidRPr="00AA6DA5">
        <w:rPr>
          <w:rFonts w:ascii="Arial" w:hAnsi="Arial" w:cs="Arial"/>
          <w:b/>
          <w:bCs/>
          <w:lang w:val="es-ES"/>
        </w:rPr>
        <w:t>Tipos de evidencia</w:t>
      </w:r>
    </w:p>
    <w:p w14:paraId="7C623C14"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La evidencia de auditoría puede clasificarse en los tipos siguientes:</w:t>
      </w:r>
    </w:p>
    <w:p w14:paraId="5FA7BEA7" w14:textId="77777777" w:rsidR="00CF260A" w:rsidRPr="00AA6DA5" w:rsidRDefault="00CF260A"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Evidencia física</w:t>
      </w:r>
    </w:p>
    <w:p w14:paraId="414A0261" w14:textId="77777777" w:rsidR="00CF260A" w:rsidRPr="00AA6DA5" w:rsidRDefault="00CF260A"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Evidencia documental</w:t>
      </w:r>
    </w:p>
    <w:p w14:paraId="4F4A2ACA" w14:textId="77777777" w:rsidR="00CF260A" w:rsidRPr="00AA6DA5" w:rsidRDefault="00CF260A"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Evid</w:t>
      </w:r>
      <w:r w:rsidR="00F63686" w:rsidRPr="00AA6DA5">
        <w:rPr>
          <w:rFonts w:ascii="Arial" w:hAnsi="Arial" w:cs="Arial"/>
          <w:lang w:val="es-ES"/>
        </w:rPr>
        <w:t>e</w:t>
      </w:r>
      <w:r w:rsidRPr="00AA6DA5">
        <w:rPr>
          <w:rFonts w:ascii="Arial" w:hAnsi="Arial" w:cs="Arial"/>
          <w:lang w:val="es-ES"/>
        </w:rPr>
        <w:t>ncia testimonial</w:t>
      </w:r>
    </w:p>
    <w:p w14:paraId="6B586245" w14:textId="77777777" w:rsidR="00CF260A" w:rsidRPr="00AA6DA5" w:rsidRDefault="00CF260A"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Evidencia analítica</w:t>
      </w:r>
    </w:p>
    <w:p w14:paraId="38BED792" w14:textId="77777777" w:rsidR="00057781" w:rsidRPr="00AA6DA5" w:rsidRDefault="00057781" w:rsidP="00531CA4">
      <w:pPr>
        <w:autoSpaceDE w:val="0"/>
        <w:autoSpaceDN w:val="0"/>
        <w:adjustRightInd w:val="0"/>
        <w:spacing w:after="0"/>
        <w:jc w:val="both"/>
        <w:rPr>
          <w:rFonts w:ascii="Arial" w:hAnsi="Arial" w:cs="Arial"/>
          <w:b/>
          <w:bCs/>
          <w:lang w:val="es-ES"/>
        </w:rPr>
      </w:pPr>
    </w:p>
    <w:p w14:paraId="0C60C21A"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b/>
          <w:bCs/>
          <w:lang w:val="es-ES"/>
        </w:rPr>
        <w:t>Evidencia física</w:t>
      </w:r>
      <w:r w:rsidRPr="00AA6DA5">
        <w:rPr>
          <w:rFonts w:ascii="Arial" w:hAnsi="Arial" w:cs="Arial"/>
          <w:lang w:val="es-ES"/>
        </w:rPr>
        <w:t>. Est</w:t>
      </w:r>
      <w:r w:rsidR="00B96573">
        <w:rPr>
          <w:rFonts w:ascii="Arial" w:hAnsi="Arial" w:cs="Arial"/>
          <w:lang w:val="es-ES"/>
        </w:rPr>
        <w:t>a</w:t>
      </w:r>
      <w:r w:rsidRPr="00AA6DA5">
        <w:rPr>
          <w:rFonts w:ascii="Arial" w:hAnsi="Arial" w:cs="Arial"/>
          <w:lang w:val="es-ES"/>
        </w:rPr>
        <w:t xml:space="preserve"> forma de evidencia es utilizada por </w:t>
      </w:r>
      <w:r w:rsidR="00E04D9F" w:rsidRPr="00AA6DA5">
        <w:rPr>
          <w:rFonts w:ascii="Arial" w:hAnsi="Arial" w:cs="Arial"/>
          <w:lang w:val="es-ES"/>
        </w:rPr>
        <w:t>el Auditor Interno</w:t>
      </w:r>
      <w:r w:rsidR="00F5271A" w:rsidRPr="00AA6DA5">
        <w:rPr>
          <w:rFonts w:ascii="Arial" w:hAnsi="Arial" w:cs="Arial"/>
          <w:lang w:val="es-ES"/>
        </w:rPr>
        <w:t xml:space="preserve"> en la verificación </w:t>
      </w:r>
      <w:r w:rsidRPr="00AA6DA5">
        <w:rPr>
          <w:rFonts w:ascii="Arial" w:hAnsi="Arial" w:cs="Arial"/>
          <w:lang w:val="es-ES"/>
        </w:rPr>
        <w:t>de activos tangibles y se obtiene a través de un examen físico de los recursos;</w:t>
      </w:r>
      <w:r w:rsidR="00A34ACA" w:rsidRPr="00AA6DA5">
        <w:rPr>
          <w:rFonts w:ascii="Arial" w:hAnsi="Arial" w:cs="Arial"/>
          <w:lang w:val="es-ES"/>
        </w:rPr>
        <w:t xml:space="preserve"> </w:t>
      </w:r>
      <w:r w:rsidRPr="00AA6DA5">
        <w:rPr>
          <w:rFonts w:ascii="Arial" w:hAnsi="Arial" w:cs="Arial"/>
          <w:lang w:val="es-ES"/>
        </w:rPr>
        <w:t>sin embargo, tal evidencia no establece la propiedad o valuación del activo.</w:t>
      </w:r>
    </w:p>
    <w:p w14:paraId="77030C8D" w14:textId="77777777" w:rsidR="00057781" w:rsidRPr="00AA6DA5" w:rsidRDefault="00057781" w:rsidP="00531CA4">
      <w:pPr>
        <w:autoSpaceDE w:val="0"/>
        <w:autoSpaceDN w:val="0"/>
        <w:adjustRightInd w:val="0"/>
        <w:spacing w:after="0"/>
        <w:jc w:val="both"/>
        <w:rPr>
          <w:rFonts w:ascii="Arial" w:hAnsi="Arial" w:cs="Arial"/>
          <w:b/>
          <w:bCs/>
          <w:lang w:val="es-ES"/>
        </w:rPr>
      </w:pPr>
    </w:p>
    <w:p w14:paraId="4B056466" w14:textId="77777777" w:rsidR="00057781"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b/>
          <w:bCs/>
          <w:lang w:val="es-ES"/>
        </w:rPr>
        <w:t xml:space="preserve">Evidencia </w:t>
      </w:r>
      <w:r w:rsidR="00F5271A" w:rsidRPr="00AA6DA5">
        <w:rPr>
          <w:rFonts w:ascii="Arial" w:hAnsi="Arial" w:cs="Arial"/>
          <w:b/>
          <w:bCs/>
          <w:lang w:val="es-ES"/>
        </w:rPr>
        <w:t xml:space="preserve">documental. </w:t>
      </w:r>
      <w:r w:rsidRPr="00AA6DA5">
        <w:rPr>
          <w:rFonts w:ascii="Arial" w:hAnsi="Arial" w:cs="Arial"/>
          <w:lang w:val="es-ES"/>
        </w:rPr>
        <w:t xml:space="preserve">Es la información obtenida de la </w:t>
      </w:r>
      <w:r w:rsidR="007F0199" w:rsidRPr="00AA6DA5">
        <w:rPr>
          <w:rFonts w:ascii="Arial" w:hAnsi="Arial" w:cs="Arial"/>
          <w:lang w:val="es-ES"/>
        </w:rPr>
        <w:t xml:space="preserve">Cooperativa </w:t>
      </w:r>
      <w:r w:rsidRPr="00AA6DA5">
        <w:rPr>
          <w:rFonts w:ascii="Arial" w:hAnsi="Arial" w:cs="Arial"/>
          <w:lang w:val="es-ES"/>
        </w:rPr>
        <w:t>bajo auditoría e</w:t>
      </w:r>
      <w:r w:rsidR="00A34ACA" w:rsidRPr="00AA6DA5">
        <w:rPr>
          <w:rFonts w:ascii="Arial" w:hAnsi="Arial" w:cs="Arial"/>
          <w:lang w:val="es-ES"/>
        </w:rPr>
        <w:t xml:space="preserve"> </w:t>
      </w:r>
      <w:r w:rsidRPr="00AA6DA5">
        <w:rPr>
          <w:rFonts w:ascii="Arial" w:hAnsi="Arial" w:cs="Arial"/>
          <w:lang w:val="es-ES"/>
        </w:rPr>
        <w:t>incluye, comprobantes de pag</w:t>
      </w:r>
      <w:r w:rsidR="00057781" w:rsidRPr="00AA6DA5">
        <w:rPr>
          <w:rFonts w:ascii="Arial" w:hAnsi="Arial" w:cs="Arial"/>
          <w:lang w:val="es-ES"/>
        </w:rPr>
        <w:t xml:space="preserve">o, facturas, contratos, cheques, Actas del Directorio, etc.  </w:t>
      </w:r>
    </w:p>
    <w:p w14:paraId="28E97B8A"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La forma más común de evidencia consiste en</w:t>
      </w:r>
      <w:r w:rsidR="00057781" w:rsidRPr="00AA6DA5">
        <w:rPr>
          <w:rFonts w:ascii="Arial" w:hAnsi="Arial" w:cs="Arial"/>
          <w:lang w:val="es-ES"/>
        </w:rPr>
        <w:t xml:space="preserve"> </w:t>
      </w:r>
      <w:r w:rsidRPr="00AA6DA5">
        <w:rPr>
          <w:rFonts w:ascii="Arial" w:hAnsi="Arial" w:cs="Arial"/>
          <w:lang w:val="es-ES"/>
        </w:rPr>
        <w:t>clasificar los documentos en:</w:t>
      </w:r>
    </w:p>
    <w:p w14:paraId="203538D9" w14:textId="77777777" w:rsidR="00CF260A" w:rsidRPr="00AA6DA5" w:rsidRDefault="00CF260A"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Externos: aquellos que se originan fuera de la entidad.</w:t>
      </w:r>
    </w:p>
    <w:p w14:paraId="34D29CE6" w14:textId="77777777" w:rsidR="00CF260A" w:rsidRPr="00AA6DA5" w:rsidRDefault="00CF260A"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Internos: aquellos que se originan dentro de la entidad.</w:t>
      </w:r>
    </w:p>
    <w:p w14:paraId="0ED9E2A6" w14:textId="77777777" w:rsidR="00057781" w:rsidRPr="00AA6DA5" w:rsidRDefault="00057781" w:rsidP="00531CA4">
      <w:pPr>
        <w:autoSpaceDE w:val="0"/>
        <w:autoSpaceDN w:val="0"/>
        <w:adjustRightInd w:val="0"/>
        <w:spacing w:after="0"/>
        <w:jc w:val="both"/>
        <w:rPr>
          <w:rFonts w:ascii="Arial" w:hAnsi="Arial" w:cs="Arial"/>
          <w:b/>
          <w:bCs/>
          <w:lang w:val="es-ES"/>
        </w:rPr>
      </w:pPr>
    </w:p>
    <w:p w14:paraId="57D8AB88" w14:textId="77777777" w:rsidR="004C06B2"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b/>
          <w:bCs/>
          <w:lang w:val="es-ES"/>
        </w:rPr>
        <w:t xml:space="preserve">Evidencia testimonial: </w:t>
      </w:r>
      <w:r w:rsidRPr="00AA6DA5">
        <w:rPr>
          <w:rFonts w:ascii="Arial" w:hAnsi="Arial" w:cs="Arial"/>
          <w:lang w:val="es-ES"/>
        </w:rPr>
        <w:t>Es la información obtenida de terceros a través de cartas o</w:t>
      </w:r>
      <w:r w:rsidR="00A34ACA" w:rsidRPr="00AA6DA5">
        <w:rPr>
          <w:rFonts w:ascii="Arial" w:hAnsi="Arial" w:cs="Arial"/>
          <w:lang w:val="es-ES"/>
        </w:rPr>
        <w:t xml:space="preserve"> </w:t>
      </w:r>
      <w:r w:rsidRPr="00AA6DA5">
        <w:rPr>
          <w:rFonts w:ascii="Arial" w:hAnsi="Arial" w:cs="Arial"/>
          <w:lang w:val="es-ES"/>
        </w:rPr>
        <w:t xml:space="preserve">declaraciones recibidas en respuesta a indagaciones o mediante entrevistas. </w:t>
      </w:r>
    </w:p>
    <w:p w14:paraId="2E396736" w14:textId="77777777" w:rsidR="004C06B2" w:rsidRPr="00AA6DA5" w:rsidRDefault="004C06B2" w:rsidP="00531CA4">
      <w:pPr>
        <w:autoSpaceDE w:val="0"/>
        <w:autoSpaceDN w:val="0"/>
        <w:adjustRightInd w:val="0"/>
        <w:spacing w:after="0"/>
        <w:jc w:val="both"/>
        <w:rPr>
          <w:rFonts w:ascii="Arial" w:hAnsi="Arial" w:cs="Arial"/>
          <w:lang w:val="es-ES"/>
        </w:rPr>
      </w:pPr>
    </w:p>
    <w:p w14:paraId="6B393E2F"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b/>
          <w:bCs/>
          <w:lang w:val="es-ES"/>
        </w:rPr>
        <w:t xml:space="preserve">Evidencia analítica: </w:t>
      </w:r>
      <w:r w:rsidRPr="00AA6DA5">
        <w:rPr>
          <w:rFonts w:ascii="Arial" w:hAnsi="Arial" w:cs="Arial"/>
          <w:lang w:val="es-ES"/>
        </w:rPr>
        <w:t>Se obtiene al analizar o verificar la información. Esta evidencia</w:t>
      </w:r>
      <w:r w:rsidR="004C06B2" w:rsidRPr="00AA6DA5">
        <w:rPr>
          <w:rFonts w:ascii="Arial" w:hAnsi="Arial" w:cs="Arial"/>
          <w:lang w:val="es-ES"/>
        </w:rPr>
        <w:t xml:space="preserve"> </w:t>
      </w:r>
      <w:r w:rsidRPr="00AA6DA5">
        <w:rPr>
          <w:rFonts w:ascii="Arial" w:hAnsi="Arial" w:cs="Arial"/>
          <w:lang w:val="es-ES"/>
        </w:rPr>
        <w:t xml:space="preserve">proporciona una base de respaldo para una inferencia respecto a la razonabilidad de </w:t>
      </w:r>
      <w:r w:rsidR="006A6EC1" w:rsidRPr="00AA6DA5">
        <w:rPr>
          <w:rFonts w:ascii="Arial" w:hAnsi="Arial" w:cs="Arial"/>
          <w:lang w:val="es-ES"/>
        </w:rPr>
        <w:t>una partida</w:t>
      </w:r>
      <w:r w:rsidRPr="00AA6DA5">
        <w:rPr>
          <w:rFonts w:ascii="Arial" w:hAnsi="Arial" w:cs="Arial"/>
          <w:lang w:val="es-ES"/>
        </w:rPr>
        <w:t xml:space="preserve"> específica de un estado financiero.</w:t>
      </w:r>
      <w:r w:rsidR="004C06B2" w:rsidRPr="00AA6DA5">
        <w:rPr>
          <w:rFonts w:ascii="Arial" w:hAnsi="Arial" w:cs="Arial"/>
          <w:lang w:val="es-ES"/>
        </w:rPr>
        <w:t xml:space="preserve"> </w:t>
      </w:r>
      <w:r w:rsidRPr="00AA6DA5">
        <w:rPr>
          <w:rFonts w:ascii="Arial" w:hAnsi="Arial" w:cs="Arial"/>
          <w:lang w:val="es-ES"/>
        </w:rPr>
        <w:t>La confiabilidad de evidencia analítica depende en gran parte de la importancia de la</w:t>
      </w:r>
      <w:r w:rsidR="004C06B2" w:rsidRPr="00AA6DA5">
        <w:rPr>
          <w:rFonts w:ascii="Arial" w:hAnsi="Arial" w:cs="Arial"/>
          <w:lang w:val="es-ES"/>
        </w:rPr>
        <w:t xml:space="preserve"> </w:t>
      </w:r>
      <w:r w:rsidRPr="00AA6DA5">
        <w:rPr>
          <w:rFonts w:ascii="Arial" w:hAnsi="Arial" w:cs="Arial"/>
          <w:lang w:val="es-ES"/>
        </w:rPr>
        <w:t>información comparable.</w:t>
      </w:r>
    </w:p>
    <w:p w14:paraId="0E137A6D" w14:textId="77777777" w:rsidR="00D742DE" w:rsidRPr="00AA6DA5" w:rsidRDefault="00D742DE" w:rsidP="00531CA4">
      <w:pPr>
        <w:autoSpaceDE w:val="0"/>
        <w:autoSpaceDN w:val="0"/>
        <w:adjustRightInd w:val="0"/>
        <w:spacing w:after="0"/>
        <w:jc w:val="both"/>
        <w:rPr>
          <w:rFonts w:ascii="Arial" w:hAnsi="Arial" w:cs="Arial"/>
          <w:b/>
          <w:bCs/>
          <w:lang w:val="es-ES"/>
        </w:rPr>
      </w:pPr>
    </w:p>
    <w:p w14:paraId="1C4C6A10" w14:textId="77777777" w:rsidR="00CF260A" w:rsidRPr="00AA6DA5" w:rsidRDefault="00CF260A" w:rsidP="00040A5C">
      <w:pPr>
        <w:autoSpaceDE w:val="0"/>
        <w:autoSpaceDN w:val="0"/>
        <w:adjustRightInd w:val="0"/>
        <w:spacing w:after="0"/>
        <w:jc w:val="center"/>
        <w:rPr>
          <w:rFonts w:ascii="Arial" w:hAnsi="Arial" w:cs="Arial"/>
          <w:b/>
          <w:bCs/>
          <w:lang w:val="es-ES"/>
        </w:rPr>
      </w:pPr>
      <w:r w:rsidRPr="00AA6DA5">
        <w:rPr>
          <w:rFonts w:ascii="Arial" w:hAnsi="Arial" w:cs="Arial"/>
          <w:b/>
          <w:bCs/>
          <w:lang w:val="es-ES"/>
        </w:rPr>
        <w:t>Atributos de la evidencia</w:t>
      </w:r>
    </w:p>
    <w:p w14:paraId="3A8D9FB6" w14:textId="77777777" w:rsidR="00F5271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La realización de procedimientos de auditoría es la principal actividad en la ejecución </w:t>
      </w:r>
      <w:r w:rsidR="006A6EC1" w:rsidRPr="00AA6DA5">
        <w:rPr>
          <w:rFonts w:ascii="Arial" w:hAnsi="Arial" w:cs="Arial"/>
          <w:lang w:val="es-ES"/>
        </w:rPr>
        <w:t>de un</w:t>
      </w:r>
      <w:r w:rsidRPr="00AA6DA5">
        <w:rPr>
          <w:rFonts w:ascii="Arial" w:hAnsi="Arial" w:cs="Arial"/>
          <w:lang w:val="es-ES"/>
        </w:rPr>
        <w:t xml:space="preserve"> examen. Estos se efectúan con el objeto de obtener evidencia que permita al auditor</w:t>
      </w:r>
      <w:r w:rsidR="004C06B2" w:rsidRPr="00AA6DA5">
        <w:rPr>
          <w:rFonts w:ascii="Arial" w:hAnsi="Arial" w:cs="Arial"/>
          <w:lang w:val="es-ES"/>
        </w:rPr>
        <w:t xml:space="preserve"> </w:t>
      </w:r>
      <w:r w:rsidR="00CD7A9D" w:rsidRPr="00AA6DA5">
        <w:rPr>
          <w:rFonts w:ascii="Arial" w:hAnsi="Arial" w:cs="Arial"/>
          <w:lang w:val="es-ES"/>
        </w:rPr>
        <w:t xml:space="preserve">cumplir con los objetivos de </w:t>
      </w:r>
      <w:r w:rsidR="008F03FC" w:rsidRPr="00AA6DA5">
        <w:rPr>
          <w:rFonts w:ascii="Arial" w:hAnsi="Arial" w:cs="Arial"/>
          <w:lang w:val="es-ES"/>
        </w:rPr>
        <w:t>los procedimientos diseñados en la etapa de planificación.</w:t>
      </w:r>
    </w:p>
    <w:p w14:paraId="6634CFEC" w14:textId="77777777" w:rsidR="00F5271A" w:rsidRPr="00AA6DA5" w:rsidRDefault="00F5271A" w:rsidP="00531CA4">
      <w:pPr>
        <w:autoSpaceDE w:val="0"/>
        <w:autoSpaceDN w:val="0"/>
        <w:adjustRightInd w:val="0"/>
        <w:spacing w:after="0"/>
        <w:jc w:val="both"/>
        <w:rPr>
          <w:rFonts w:ascii="Arial" w:hAnsi="Arial" w:cs="Arial"/>
          <w:lang w:val="es-ES"/>
        </w:rPr>
      </w:pPr>
    </w:p>
    <w:p w14:paraId="13198387" w14:textId="77777777" w:rsidR="00CF260A" w:rsidRPr="00AA6DA5" w:rsidRDefault="00F5271A" w:rsidP="00531CA4">
      <w:pPr>
        <w:autoSpaceDE w:val="0"/>
        <w:autoSpaceDN w:val="0"/>
        <w:adjustRightInd w:val="0"/>
        <w:spacing w:after="0"/>
        <w:jc w:val="both"/>
        <w:rPr>
          <w:rFonts w:ascii="Arial" w:hAnsi="Arial" w:cs="Arial"/>
          <w:lang w:val="es-ES"/>
        </w:rPr>
      </w:pPr>
      <w:r w:rsidRPr="00AA6DA5">
        <w:rPr>
          <w:rFonts w:ascii="Arial" w:hAnsi="Arial" w:cs="Arial"/>
          <w:lang w:val="es-ES"/>
        </w:rPr>
        <w:t>Las</w:t>
      </w:r>
      <w:r w:rsidR="00CF260A" w:rsidRPr="00AA6DA5">
        <w:rPr>
          <w:rFonts w:ascii="Arial" w:hAnsi="Arial" w:cs="Arial"/>
          <w:lang w:val="es-ES"/>
        </w:rPr>
        <w:t xml:space="preserve"> características de la evidencia de</w:t>
      </w:r>
      <w:r w:rsidR="004C06B2" w:rsidRPr="00AA6DA5">
        <w:rPr>
          <w:rFonts w:ascii="Arial" w:hAnsi="Arial" w:cs="Arial"/>
          <w:lang w:val="es-ES"/>
        </w:rPr>
        <w:t xml:space="preserve"> </w:t>
      </w:r>
      <w:r w:rsidR="00CF260A" w:rsidRPr="00AA6DA5">
        <w:rPr>
          <w:rFonts w:ascii="Arial" w:hAnsi="Arial" w:cs="Arial"/>
          <w:lang w:val="es-ES"/>
        </w:rPr>
        <w:t>auditoría son:</w:t>
      </w:r>
    </w:p>
    <w:p w14:paraId="54D79002" w14:textId="77777777" w:rsidR="00CF260A" w:rsidRPr="00AA6DA5" w:rsidRDefault="00CF260A"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suficiencia: es la medida de la cantidad de evidencias obtenidas y se refiere al alcance de los</w:t>
      </w:r>
      <w:r w:rsidR="004C06B2" w:rsidRPr="00AA6DA5">
        <w:rPr>
          <w:rFonts w:ascii="Arial" w:hAnsi="Arial" w:cs="Arial"/>
          <w:lang w:val="es-ES"/>
        </w:rPr>
        <w:t xml:space="preserve"> </w:t>
      </w:r>
      <w:r w:rsidRPr="00AA6DA5">
        <w:rPr>
          <w:rFonts w:ascii="Arial" w:hAnsi="Arial" w:cs="Arial"/>
          <w:lang w:val="es-ES"/>
        </w:rPr>
        <w:t>procedimientos de auditoría desarrollados.</w:t>
      </w:r>
    </w:p>
    <w:p w14:paraId="6CBC7EE1" w14:textId="77777777" w:rsidR="00CF260A" w:rsidRPr="00AA6DA5" w:rsidRDefault="00CF260A"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competencia: es la medida de la calidad de las evidencias obtenidas, su aplicabilidad respecto</w:t>
      </w:r>
      <w:r w:rsidR="004C06B2" w:rsidRPr="00AA6DA5">
        <w:rPr>
          <w:rFonts w:ascii="Arial" w:hAnsi="Arial" w:cs="Arial"/>
          <w:lang w:val="es-ES"/>
        </w:rPr>
        <w:t xml:space="preserve"> </w:t>
      </w:r>
      <w:r w:rsidRPr="00AA6DA5">
        <w:rPr>
          <w:rFonts w:ascii="Arial" w:hAnsi="Arial" w:cs="Arial"/>
          <w:lang w:val="es-ES"/>
        </w:rPr>
        <w:t>a una aseveración en particular, y su confiabilidad.</w:t>
      </w:r>
    </w:p>
    <w:p w14:paraId="165C7BFF" w14:textId="77777777" w:rsidR="004C06B2" w:rsidRPr="00AA6DA5" w:rsidRDefault="00F5271A"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relevancia (</w:t>
      </w:r>
      <w:r w:rsidR="00CF260A" w:rsidRPr="00AA6DA5">
        <w:rPr>
          <w:rFonts w:ascii="Arial" w:hAnsi="Arial" w:cs="Arial"/>
          <w:lang w:val="es-ES"/>
        </w:rPr>
        <w:t xml:space="preserve">pertinencia): se refiere a la relación que existe entre la evidencia y su uso. </w:t>
      </w:r>
    </w:p>
    <w:p w14:paraId="750D9BA8" w14:textId="77777777" w:rsidR="004C06B2" w:rsidRPr="00AA6DA5" w:rsidRDefault="004C06B2" w:rsidP="00531CA4">
      <w:pPr>
        <w:autoSpaceDE w:val="0"/>
        <w:autoSpaceDN w:val="0"/>
        <w:adjustRightInd w:val="0"/>
        <w:spacing w:after="0"/>
        <w:jc w:val="both"/>
        <w:rPr>
          <w:rFonts w:ascii="Arial" w:hAnsi="Arial" w:cs="Arial"/>
          <w:lang w:val="es-ES"/>
        </w:rPr>
      </w:pPr>
    </w:p>
    <w:p w14:paraId="26197AD0"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La</w:t>
      </w:r>
      <w:r w:rsidR="004C06B2" w:rsidRPr="00AA6DA5">
        <w:rPr>
          <w:rFonts w:ascii="Arial" w:hAnsi="Arial" w:cs="Arial"/>
          <w:lang w:val="es-ES"/>
        </w:rPr>
        <w:t xml:space="preserve"> </w:t>
      </w:r>
      <w:r w:rsidRPr="00AA6DA5">
        <w:rPr>
          <w:rFonts w:ascii="Arial" w:hAnsi="Arial" w:cs="Arial"/>
          <w:lang w:val="es-ES"/>
        </w:rPr>
        <w:t>información que se utilice para demostrar o refutar un hecho será relevante si guarda una</w:t>
      </w:r>
      <w:r w:rsidR="004C06B2" w:rsidRPr="00AA6DA5">
        <w:rPr>
          <w:rFonts w:ascii="Arial" w:hAnsi="Arial" w:cs="Arial"/>
          <w:lang w:val="es-ES"/>
        </w:rPr>
        <w:t xml:space="preserve"> </w:t>
      </w:r>
      <w:r w:rsidRPr="00AA6DA5">
        <w:rPr>
          <w:rFonts w:ascii="Arial" w:hAnsi="Arial" w:cs="Arial"/>
          <w:lang w:val="es-ES"/>
        </w:rPr>
        <w:t>relación lógica y patente con ese hecho. Si no lo hace, será irrelevante y, por consiguiente,</w:t>
      </w:r>
      <w:r w:rsidR="004C06B2" w:rsidRPr="00AA6DA5">
        <w:rPr>
          <w:rFonts w:ascii="Arial" w:hAnsi="Arial" w:cs="Arial"/>
          <w:lang w:val="es-ES"/>
        </w:rPr>
        <w:t xml:space="preserve"> </w:t>
      </w:r>
      <w:r w:rsidRPr="00AA6DA5">
        <w:rPr>
          <w:rFonts w:ascii="Arial" w:hAnsi="Arial" w:cs="Arial"/>
          <w:lang w:val="es-ES"/>
        </w:rPr>
        <w:t>no deberá incluirse como evidencia.</w:t>
      </w:r>
    </w:p>
    <w:p w14:paraId="3A893DED" w14:textId="77777777" w:rsidR="004C06B2" w:rsidRPr="00AA6DA5" w:rsidRDefault="004C06B2" w:rsidP="00531CA4">
      <w:pPr>
        <w:autoSpaceDE w:val="0"/>
        <w:autoSpaceDN w:val="0"/>
        <w:adjustRightInd w:val="0"/>
        <w:spacing w:after="0"/>
        <w:jc w:val="both"/>
        <w:rPr>
          <w:rFonts w:ascii="Arial" w:hAnsi="Arial" w:cs="Arial"/>
          <w:lang w:val="es-ES"/>
        </w:rPr>
      </w:pPr>
    </w:p>
    <w:p w14:paraId="3E198810"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La calidad de la evidencia de auditoría está referida a la naturaleza y oportunidad de los</w:t>
      </w:r>
      <w:r w:rsidR="000952D6" w:rsidRPr="00AA6DA5">
        <w:rPr>
          <w:rFonts w:ascii="Arial" w:hAnsi="Arial" w:cs="Arial"/>
          <w:lang w:val="es-ES"/>
        </w:rPr>
        <w:t xml:space="preserve"> </w:t>
      </w:r>
      <w:r w:rsidRPr="00AA6DA5">
        <w:rPr>
          <w:rFonts w:ascii="Arial" w:hAnsi="Arial" w:cs="Arial"/>
          <w:lang w:val="es-ES"/>
        </w:rPr>
        <w:t>procedimientos de auditoría a ejecutarse. El considerar la naturaleza de los</w:t>
      </w:r>
      <w:r w:rsidR="004C06B2" w:rsidRPr="00AA6DA5">
        <w:rPr>
          <w:rFonts w:ascii="Arial" w:hAnsi="Arial" w:cs="Arial"/>
          <w:lang w:val="es-ES"/>
        </w:rPr>
        <w:t xml:space="preserve"> p</w:t>
      </w:r>
      <w:r w:rsidRPr="00AA6DA5">
        <w:rPr>
          <w:rFonts w:ascii="Arial" w:hAnsi="Arial" w:cs="Arial"/>
          <w:lang w:val="es-ES"/>
        </w:rPr>
        <w:t xml:space="preserve">rocedimientos de auditoría, puede ser útil para </w:t>
      </w:r>
      <w:r w:rsidR="00E04D9F" w:rsidRPr="00AA6DA5">
        <w:rPr>
          <w:rFonts w:ascii="Arial" w:hAnsi="Arial" w:cs="Arial"/>
          <w:lang w:val="es-ES"/>
        </w:rPr>
        <w:t>el Auditor Interno</w:t>
      </w:r>
      <w:r w:rsidRPr="00AA6DA5">
        <w:rPr>
          <w:rFonts w:ascii="Arial" w:hAnsi="Arial" w:cs="Arial"/>
          <w:lang w:val="es-ES"/>
        </w:rPr>
        <w:t xml:space="preserve"> considerar que:</w:t>
      </w:r>
    </w:p>
    <w:p w14:paraId="748594EB" w14:textId="77777777" w:rsidR="00CF260A" w:rsidRPr="00AA6DA5" w:rsidRDefault="00CF260A"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la evidencia de auditoría obtenida de fuentes externas es más confiable que la proveniente de</w:t>
      </w:r>
      <w:r w:rsidR="004C06B2" w:rsidRPr="00AA6DA5">
        <w:rPr>
          <w:rFonts w:ascii="Arial" w:hAnsi="Arial" w:cs="Arial"/>
          <w:lang w:val="es-ES"/>
        </w:rPr>
        <w:t xml:space="preserve"> </w:t>
      </w:r>
      <w:r w:rsidRPr="00AA6DA5">
        <w:rPr>
          <w:rFonts w:ascii="Arial" w:hAnsi="Arial" w:cs="Arial"/>
          <w:lang w:val="es-ES"/>
        </w:rPr>
        <w:t>fuentes internas;</w:t>
      </w:r>
    </w:p>
    <w:p w14:paraId="43AEE3AC" w14:textId="77777777" w:rsidR="00CF260A" w:rsidRPr="00AA6DA5" w:rsidRDefault="00CF260A"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la evidencia de auditoría que se obtenga de terceros no relacionados o creada por ellos, es</w:t>
      </w:r>
      <w:r w:rsidR="004C06B2" w:rsidRPr="00AA6DA5">
        <w:rPr>
          <w:rFonts w:ascii="Arial" w:hAnsi="Arial" w:cs="Arial"/>
          <w:lang w:val="es-ES"/>
        </w:rPr>
        <w:t xml:space="preserve"> </w:t>
      </w:r>
      <w:r w:rsidRPr="00AA6DA5">
        <w:rPr>
          <w:rFonts w:ascii="Arial" w:hAnsi="Arial" w:cs="Arial"/>
          <w:lang w:val="es-ES"/>
        </w:rPr>
        <w:t>más convincente que aquella que es obtenida de entes relacionados;</w:t>
      </w:r>
    </w:p>
    <w:p w14:paraId="27611155" w14:textId="77777777" w:rsidR="00CF260A" w:rsidRPr="00AA6DA5" w:rsidRDefault="00CF260A"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 xml:space="preserve">la evidencia de auditoría que se obtenga dentro de la </w:t>
      </w:r>
      <w:r w:rsidR="007F0199" w:rsidRPr="00AA6DA5">
        <w:rPr>
          <w:rFonts w:ascii="Arial" w:hAnsi="Arial" w:cs="Arial"/>
          <w:lang w:val="es-ES"/>
        </w:rPr>
        <w:t xml:space="preserve">Cooperativa </w:t>
      </w:r>
      <w:r w:rsidRPr="00AA6DA5">
        <w:rPr>
          <w:rFonts w:ascii="Arial" w:hAnsi="Arial" w:cs="Arial"/>
          <w:lang w:val="es-ES"/>
        </w:rPr>
        <w:t>es más convincente cuando el</w:t>
      </w:r>
      <w:r w:rsidR="004C06B2" w:rsidRPr="00AA6DA5">
        <w:rPr>
          <w:rFonts w:ascii="Arial" w:hAnsi="Arial" w:cs="Arial"/>
          <w:lang w:val="es-ES"/>
        </w:rPr>
        <w:t xml:space="preserve"> </w:t>
      </w:r>
      <w:r w:rsidRPr="00AA6DA5">
        <w:rPr>
          <w:rFonts w:ascii="Arial" w:hAnsi="Arial" w:cs="Arial"/>
          <w:lang w:val="es-ES"/>
        </w:rPr>
        <w:t>control interno es efectivo;</w:t>
      </w:r>
    </w:p>
    <w:p w14:paraId="51E2A72B" w14:textId="77777777" w:rsidR="00CF260A" w:rsidRPr="00AA6DA5" w:rsidRDefault="00CF260A"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la evidencia de auditoría que se obtenga directamente mediante comparación, inspección,</w:t>
      </w:r>
      <w:r w:rsidR="004C06B2" w:rsidRPr="00AA6DA5">
        <w:rPr>
          <w:rFonts w:ascii="Arial" w:hAnsi="Arial" w:cs="Arial"/>
          <w:lang w:val="es-ES"/>
        </w:rPr>
        <w:t xml:space="preserve"> </w:t>
      </w:r>
      <w:r w:rsidRPr="00AA6DA5">
        <w:rPr>
          <w:rFonts w:ascii="Arial" w:hAnsi="Arial" w:cs="Arial"/>
          <w:lang w:val="es-ES"/>
        </w:rPr>
        <w:t>observación o examen físico, es más convincente que aquella que es obtenida indirectamente</w:t>
      </w:r>
      <w:r w:rsidR="004C06B2" w:rsidRPr="00AA6DA5">
        <w:rPr>
          <w:rFonts w:ascii="Arial" w:hAnsi="Arial" w:cs="Arial"/>
          <w:lang w:val="es-ES"/>
        </w:rPr>
        <w:t xml:space="preserve"> </w:t>
      </w:r>
      <w:r w:rsidRPr="00AA6DA5">
        <w:rPr>
          <w:rFonts w:ascii="Arial" w:hAnsi="Arial" w:cs="Arial"/>
          <w:lang w:val="es-ES"/>
        </w:rPr>
        <w:t>mediante indagaciones con otros;</w:t>
      </w:r>
    </w:p>
    <w:p w14:paraId="7F340CC9" w14:textId="77777777" w:rsidR="00CF260A" w:rsidRPr="00AA6DA5" w:rsidRDefault="00CF260A"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la evidencia de auditoría que se obtenga de varias fuentes que sugieran la misma conclusión</w:t>
      </w:r>
      <w:r w:rsidR="004C06B2" w:rsidRPr="00AA6DA5">
        <w:rPr>
          <w:rFonts w:ascii="Arial" w:hAnsi="Arial" w:cs="Arial"/>
          <w:lang w:val="es-ES"/>
        </w:rPr>
        <w:t xml:space="preserve"> </w:t>
      </w:r>
      <w:r w:rsidRPr="00AA6DA5">
        <w:rPr>
          <w:rFonts w:ascii="Arial" w:hAnsi="Arial" w:cs="Arial"/>
          <w:lang w:val="es-ES"/>
        </w:rPr>
        <w:t>es más convincente que aquella conseguida de una sola fuente.</w:t>
      </w:r>
    </w:p>
    <w:p w14:paraId="0ADB7801" w14:textId="77777777" w:rsidR="00CF260A" w:rsidRPr="00AA6DA5" w:rsidRDefault="00CF260A"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la evidencia de auditoría bajo la forma de documentos y manifestaciones escritas es más</w:t>
      </w:r>
      <w:r w:rsidR="004C06B2" w:rsidRPr="00AA6DA5">
        <w:rPr>
          <w:rFonts w:ascii="Arial" w:hAnsi="Arial" w:cs="Arial"/>
          <w:lang w:val="es-ES"/>
        </w:rPr>
        <w:t xml:space="preserve"> </w:t>
      </w:r>
      <w:r w:rsidRPr="00AA6DA5">
        <w:rPr>
          <w:rFonts w:ascii="Arial" w:hAnsi="Arial" w:cs="Arial"/>
          <w:lang w:val="es-ES"/>
        </w:rPr>
        <w:t>confiable que bajo la forma de declaraciones orales.</w:t>
      </w:r>
    </w:p>
    <w:p w14:paraId="209770F1" w14:textId="77777777" w:rsidR="004C06B2" w:rsidRPr="00AA6DA5" w:rsidRDefault="004C06B2" w:rsidP="00531CA4">
      <w:pPr>
        <w:autoSpaceDE w:val="0"/>
        <w:autoSpaceDN w:val="0"/>
        <w:adjustRightInd w:val="0"/>
        <w:spacing w:after="0"/>
        <w:jc w:val="both"/>
        <w:rPr>
          <w:rFonts w:ascii="Arial" w:hAnsi="Arial" w:cs="Arial"/>
          <w:lang w:val="es-ES"/>
        </w:rPr>
      </w:pPr>
    </w:p>
    <w:p w14:paraId="6CD49854"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Generalmente, </w:t>
      </w:r>
      <w:r w:rsidR="00E04D9F" w:rsidRPr="00AA6DA5">
        <w:rPr>
          <w:rFonts w:ascii="Arial" w:hAnsi="Arial" w:cs="Arial"/>
          <w:lang w:val="es-ES"/>
        </w:rPr>
        <w:t>el Auditor Interno</w:t>
      </w:r>
      <w:r w:rsidRPr="00AA6DA5">
        <w:rPr>
          <w:rFonts w:ascii="Arial" w:hAnsi="Arial" w:cs="Arial"/>
          <w:lang w:val="es-ES"/>
        </w:rPr>
        <w:t xml:space="preserve"> necesita apoyarse en evidencias que son más persuasivas que</w:t>
      </w:r>
      <w:r w:rsidR="00DE6F88" w:rsidRPr="00AA6DA5">
        <w:rPr>
          <w:rFonts w:ascii="Arial" w:hAnsi="Arial" w:cs="Arial"/>
          <w:lang w:val="es-ES"/>
        </w:rPr>
        <w:t xml:space="preserve"> </w:t>
      </w:r>
      <w:r w:rsidRPr="00AA6DA5">
        <w:rPr>
          <w:rFonts w:ascii="Arial" w:hAnsi="Arial" w:cs="Arial"/>
          <w:lang w:val="es-ES"/>
        </w:rPr>
        <w:t>concluyentes y, con frecuencia, busca evidencias de diferentes fuentes o distinta</w:t>
      </w:r>
      <w:r w:rsidR="004C06B2" w:rsidRPr="00AA6DA5">
        <w:rPr>
          <w:rFonts w:ascii="Arial" w:hAnsi="Arial" w:cs="Arial"/>
          <w:lang w:val="es-ES"/>
        </w:rPr>
        <w:t xml:space="preserve"> </w:t>
      </w:r>
      <w:r w:rsidR="00DE6F88" w:rsidRPr="00AA6DA5">
        <w:rPr>
          <w:rFonts w:ascii="Arial" w:hAnsi="Arial" w:cs="Arial"/>
          <w:lang w:val="es-ES"/>
        </w:rPr>
        <w:t>n</w:t>
      </w:r>
      <w:r w:rsidRPr="00AA6DA5">
        <w:rPr>
          <w:rFonts w:ascii="Arial" w:hAnsi="Arial" w:cs="Arial"/>
          <w:lang w:val="es-ES"/>
        </w:rPr>
        <w:t xml:space="preserve">aturaleza para sustentar una misma aseveración. </w:t>
      </w:r>
      <w:r w:rsidR="000952D6" w:rsidRPr="00AA6DA5">
        <w:rPr>
          <w:rFonts w:ascii="Arial" w:hAnsi="Arial" w:cs="Arial"/>
          <w:lang w:val="es-ES"/>
        </w:rPr>
        <w:t xml:space="preserve"> </w:t>
      </w:r>
      <w:r w:rsidR="00E04D9F" w:rsidRPr="00AA6DA5">
        <w:rPr>
          <w:rFonts w:ascii="Arial" w:hAnsi="Arial" w:cs="Arial"/>
          <w:lang w:val="es-ES"/>
        </w:rPr>
        <w:t>El Auditor Interno</w:t>
      </w:r>
      <w:r w:rsidRPr="00AA6DA5">
        <w:rPr>
          <w:rFonts w:ascii="Arial" w:hAnsi="Arial" w:cs="Arial"/>
          <w:lang w:val="es-ES"/>
        </w:rPr>
        <w:t xml:space="preserve"> no examina, por lo general</w:t>
      </w:r>
      <w:r w:rsidR="00DE6F88" w:rsidRPr="00AA6DA5">
        <w:rPr>
          <w:rFonts w:ascii="Arial" w:hAnsi="Arial" w:cs="Arial"/>
          <w:lang w:val="es-ES"/>
        </w:rPr>
        <w:t xml:space="preserve">  </w:t>
      </w:r>
      <w:r w:rsidRPr="00AA6DA5">
        <w:rPr>
          <w:rFonts w:ascii="Arial" w:hAnsi="Arial" w:cs="Arial"/>
          <w:lang w:val="es-ES"/>
        </w:rPr>
        <w:t xml:space="preserve">toda información disponible, pues es posible establecer conclusiones a partir de un </w:t>
      </w:r>
      <w:r w:rsidR="008F03FC" w:rsidRPr="00AA6DA5">
        <w:rPr>
          <w:rFonts w:ascii="Arial" w:hAnsi="Arial" w:cs="Arial"/>
          <w:lang w:val="es-ES"/>
        </w:rPr>
        <w:t xml:space="preserve">proceso o </w:t>
      </w:r>
      <w:r w:rsidR="00F5271A" w:rsidRPr="00AA6DA5">
        <w:rPr>
          <w:rFonts w:ascii="Arial" w:hAnsi="Arial" w:cs="Arial"/>
          <w:lang w:val="es-ES"/>
        </w:rPr>
        <w:t>área,</w:t>
      </w:r>
      <w:r w:rsidRPr="00AA6DA5">
        <w:rPr>
          <w:rFonts w:ascii="Arial" w:hAnsi="Arial" w:cs="Arial"/>
          <w:lang w:val="es-ES"/>
        </w:rPr>
        <w:t xml:space="preserve"> mediante el uso del criterio o procedimientos </w:t>
      </w:r>
      <w:r w:rsidR="006A6EC1" w:rsidRPr="00AA6DA5">
        <w:rPr>
          <w:rFonts w:ascii="Arial" w:hAnsi="Arial" w:cs="Arial"/>
          <w:lang w:val="es-ES"/>
        </w:rPr>
        <w:t>de muestreo</w:t>
      </w:r>
      <w:r w:rsidRPr="00AA6DA5">
        <w:rPr>
          <w:rFonts w:ascii="Arial" w:hAnsi="Arial" w:cs="Arial"/>
          <w:lang w:val="es-ES"/>
        </w:rPr>
        <w:t xml:space="preserve"> estadístico.</w:t>
      </w:r>
    </w:p>
    <w:p w14:paraId="32E4B2FF" w14:textId="77777777" w:rsidR="004C06B2" w:rsidRPr="00AA6DA5" w:rsidRDefault="004C06B2" w:rsidP="00531CA4">
      <w:pPr>
        <w:autoSpaceDE w:val="0"/>
        <w:autoSpaceDN w:val="0"/>
        <w:adjustRightInd w:val="0"/>
        <w:spacing w:after="0"/>
        <w:jc w:val="both"/>
        <w:rPr>
          <w:rFonts w:ascii="Arial" w:hAnsi="Arial" w:cs="Arial"/>
          <w:lang w:val="es-ES"/>
        </w:rPr>
      </w:pPr>
    </w:p>
    <w:p w14:paraId="0AB3AA72"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Para determinar la suficiencia, competencia y relevancia de la evidencia </w:t>
      </w:r>
      <w:r w:rsidR="00E04D9F" w:rsidRPr="00AA6DA5">
        <w:rPr>
          <w:rFonts w:ascii="Arial" w:hAnsi="Arial" w:cs="Arial"/>
          <w:lang w:val="es-ES"/>
        </w:rPr>
        <w:t>el Auditor Interno</w:t>
      </w:r>
      <w:r w:rsidRPr="00AA6DA5">
        <w:rPr>
          <w:rFonts w:ascii="Arial" w:hAnsi="Arial" w:cs="Arial"/>
          <w:lang w:val="es-ES"/>
        </w:rPr>
        <w:t xml:space="preserve"> puede</w:t>
      </w:r>
      <w:r w:rsidR="004C06B2" w:rsidRPr="00AA6DA5">
        <w:rPr>
          <w:rFonts w:ascii="Arial" w:hAnsi="Arial" w:cs="Arial"/>
          <w:lang w:val="es-ES"/>
        </w:rPr>
        <w:t xml:space="preserve"> </w:t>
      </w:r>
      <w:r w:rsidRPr="00AA6DA5">
        <w:rPr>
          <w:rFonts w:ascii="Arial" w:hAnsi="Arial" w:cs="Arial"/>
          <w:lang w:val="es-ES"/>
        </w:rPr>
        <w:t>considerar los siguientes factores:</w:t>
      </w:r>
    </w:p>
    <w:p w14:paraId="299E87AB" w14:textId="77777777" w:rsidR="00CF260A" w:rsidRPr="00AA6DA5" w:rsidRDefault="00CF260A"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 xml:space="preserve">la </w:t>
      </w:r>
      <w:r w:rsidR="006A6EC1" w:rsidRPr="00AA6DA5">
        <w:rPr>
          <w:rFonts w:ascii="Arial" w:hAnsi="Arial" w:cs="Arial"/>
          <w:lang w:val="es-ES"/>
        </w:rPr>
        <w:t>evaluación sobre</w:t>
      </w:r>
      <w:r w:rsidRPr="00AA6DA5">
        <w:rPr>
          <w:rFonts w:ascii="Arial" w:hAnsi="Arial" w:cs="Arial"/>
          <w:lang w:val="es-ES"/>
        </w:rPr>
        <w:t xml:space="preserve"> la naturaleza y nivel del riesgo </w:t>
      </w:r>
      <w:r w:rsidR="006A6EC1" w:rsidRPr="00AA6DA5">
        <w:rPr>
          <w:rFonts w:ascii="Arial" w:hAnsi="Arial" w:cs="Arial"/>
          <w:lang w:val="es-ES"/>
        </w:rPr>
        <w:t>inherente, en</w:t>
      </w:r>
      <w:r w:rsidRPr="00AA6DA5">
        <w:rPr>
          <w:rFonts w:ascii="Arial" w:hAnsi="Arial" w:cs="Arial"/>
          <w:lang w:val="es-ES"/>
        </w:rPr>
        <w:t xml:space="preserve"> relación con </w:t>
      </w:r>
      <w:r w:rsidR="008F03FC" w:rsidRPr="00AA6DA5">
        <w:rPr>
          <w:rFonts w:ascii="Arial" w:hAnsi="Arial" w:cs="Arial"/>
          <w:lang w:val="es-ES"/>
        </w:rPr>
        <w:t>el área/proceso auditado.</w:t>
      </w:r>
    </w:p>
    <w:p w14:paraId="41C78410" w14:textId="77777777" w:rsidR="00CF260A" w:rsidRPr="00AA6DA5" w:rsidRDefault="00CF260A"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la naturaleza de los sistemas de contabilidad y control interno y la evaluación del riesgo de</w:t>
      </w:r>
      <w:r w:rsidR="004C06B2" w:rsidRPr="00AA6DA5">
        <w:rPr>
          <w:rFonts w:ascii="Arial" w:hAnsi="Arial" w:cs="Arial"/>
          <w:lang w:val="es-ES"/>
        </w:rPr>
        <w:t xml:space="preserve"> </w:t>
      </w:r>
      <w:r w:rsidRPr="00AA6DA5">
        <w:rPr>
          <w:rFonts w:ascii="Arial" w:hAnsi="Arial" w:cs="Arial"/>
          <w:lang w:val="es-ES"/>
        </w:rPr>
        <w:t>control y sus aspectos de diseño y funcionamiento;</w:t>
      </w:r>
    </w:p>
    <w:p w14:paraId="1E222498" w14:textId="77777777" w:rsidR="00CF260A" w:rsidRPr="00AA6DA5" w:rsidRDefault="00CF260A"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la fuente y confiabilidad de la información disponible.</w:t>
      </w:r>
    </w:p>
    <w:p w14:paraId="1EE29956" w14:textId="77777777" w:rsidR="004C06B2" w:rsidRPr="00AA6DA5" w:rsidRDefault="004C06B2" w:rsidP="00531CA4">
      <w:pPr>
        <w:autoSpaceDE w:val="0"/>
        <w:autoSpaceDN w:val="0"/>
        <w:adjustRightInd w:val="0"/>
        <w:spacing w:after="0"/>
        <w:jc w:val="both"/>
        <w:rPr>
          <w:rFonts w:ascii="Arial" w:hAnsi="Arial" w:cs="Arial"/>
          <w:lang w:val="es-ES"/>
        </w:rPr>
      </w:pPr>
    </w:p>
    <w:p w14:paraId="762141F8"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La evidencia de auditoría es más persuasiva cuando consiste en elementos de evidencia</w:t>
      </w:r>
      <w:r w:rsidR="0016155D" w:rsidRPr="00AA6DA5">
        <w:rPr>
          <w:rFonts w:ascii="Arial" w:hAnsi="Arial" w:cs="Arial"/>
          <w:lang w:val="es-ES"/>
        </w:rPr>
        <w:t xml:space="preserve"> </w:t>
      </w:r>
      <w:r w:rsidRPr="00AA6DA5">
        <w:rPr>
          <w:rFonts w:ascii="Arial" w:hAnsi="Arial" w:cs="Arial"/>
          <w:lang w:val="es-ES"/>
        </w:rPr>
        <w:t>que provienen de diferentes fuentes o son de distinta naturaleza, pero guardan</w:t>
      </w:r>
      <w:r w:rsidR="004C06B2" w:rsidRPr="00AA6DA5">
        <w:rPr>
          <w:rFonts w:ascii="Arial" w:hAnsi="Arial" w:cs="Arial"/>
          <w:lang w:val="es-ES"/>
        </w:rPr>
        <w:t xml:space="preserve"> </w:t>
      </w:r>
      <w:r w:rsidRPr="00AA6DA5">
        <w:rPr>
          <w:rFonts w:ascii="Arial" w:hAnsi="Arial" w:cs="Arial"/>
          <w:lang w:val="es-ES"/>
        </w:rPr>
        <w:t xml:space="preserve">coherencia entre ellas. En estas circunstancias, </w:t>
      </w:r>
      <w:r w:rsidR="00E04D9F" w:rsidRPr="00AA6DA5">
        <w:rPr>
          <w:rFonts w:ascii="Arial" w:hAnsi="Arial" w:cs="Arial"/>
          <w:lang w:val="es-ES"/>
        </w:rPr>
        <w:t>el Auditor Interno</w:t>
      </w:r>
      <w:r w:rsidRPr="00AA6DA5">
        <w:rPr>
          <w:rFonts w:ascii="Arial" w:hAnsi="Arial" w:cs="Arial"/>
          <w:lang w:val="es-ES"/>
        </w:rPr>
        <w:t xml:space="preserve"> puede obtener un grado mayor</w:t>
      </w:r>
      <w:r w:rsidR="008F03FC" w:rsidRPr="00AA6DA5">
        <w:rPr>
          <w:rFonts w:ascii="Arial" w:hAnsi="Arial" w:cs="Arial"/>
          <w:lang w:val="es-ES"/>
        </w:rPr>
        <w:t xml:space="preserve"> </w:t>
      </w:r>
      <w:r w:rsidRPr="00AA6DA5">
        <w:rPr>
          <w:rFonts w:ascii="Arial" w:hAnsi="Arial" w:cs="Arial"/>
          <w:lang w:val="es-ES"/>
        </w:rPr>
        <w:t>de confiabilidad que considerando individualmente tales elementos de evidencia. En un</w:t>
      </w:r>
      <w:r w:rsidR="008F03FC" w:rsidRPr="00AA6DA5">
        <w:rPr>
          <w:rFonts w:ascii="Arial" w:hAnsi="Arial" w:cs="Arial"/>
          <w:lang w:val="es-ES"/>
        </w:rPr>
        <w:t xml:space="preserve"> </w:t>
      </w:r>
      <w:r w:rsidRPr="00AA6DA5">
        <w:rPr>
          <w:rFonts w:ascii="Arial" w:hAnsi="Arial" w:cs="Arial"/>
          <w:lang w:val="es-ES"/>
        </w:rPr>
        <w:t>sentido contrario, cuando la evidencia obtenida de una fuente es incongruente con la</w:t>
      </w:r>
      <w:r w:rsidR="008F03FC" w:rsidRPr="00AA6DA5">
        <w:rPr>
          <w:rFonts w:ascii="Arial" w:hAnsi="Arial" w:cs="Arial"/>
          <w:lang w:val="es-ES"/>
        </w:rPr>
        <w:t xml:space="preserve"> </w:t>
      </w:r>
      <w:r w:rsidRPr="00AA6DA5">
        <w:rPr>
          <w:rFonts w:ascii="Arial" w:hAnsi="Arial" w:cs="Arial"/>
          <w:lang w:val="es-ES"/>
        </w:rPr>
        <w:t xml:space="preserve">obtenida de otra, </w:t>
      </w:r>
      <w:r w:rsidR="00E04D9F" w:rsidRPr="00AA6DA5">
        <w:rPr>
          <w:rFonts w:ascii="Arial" w:hAnsi="Arial" w:cs="Arial"/>
          <w:lang w:val="es-ES"/>
        </w:rPr>
        <w:t>el Auditor Interno</w:t>
      </w:r>
      <w:r w:rsidRPr="00AA6DA5">
        <w:rPr>
          <w:rFonts w:ascii="Arial" w:hAnsi="Arial" w:cs="Arial"/>
          <w:lang w:val="es-ES"/>
        </w:rPr>
        <w:t xml:space="preserve"> </w:t>
      </w:r>
      <w:r w:rsidR="00C03CCC">
        <w:rPr>
          <w:rFonts w:ascii="Arial" w:hAnsi="Arial" w:cs="Arial"/>
          <w:lang w:val="es-ES"/>
        </w:rPr>
        <w:t xml:space="preserve">debe </w:t>
      </w:r>
      <w:r w:rsidRPr="00AA6DA5">
        <w:rPr>
          <w:rFonts w:ascii="Arial" w:hAnsi="Arial" w:cs="Arial"/>
          <w:lang w:val="es-ES"/>
        </w:rPr>
        <w:t>determinar qué procedimientos adicionales son</w:t>
      </w:r>
      <w:r w:rsidR="008F03FC" w:rsidRPr="00AA6DA5">
        <w:rPr>
          <w:rFonts w:ascii="Arial" w:hAnsi="Arial" w:cs="Arial"/>
          <w:lang w:val="es-ES"/>
        </w:rPr>
        <w:t xml:space="preserve"> </w:t>
      </w:r>
      <w:r w:rsidRPr="00AA6DA5">
        <w:rPr>
          <w:rFonts w:ascii="Arial" w:hAnsi="Arial" w:cs="Arial"/>
          <w:lang w:val="es-ES"/>
        </w:rPr>
        <w:t>necesarios para resolver dicha situación.</w:t>
      </w:r>
    </w:p>
    <w:p w14:paraId="74ECBD1A" w14:textId="77777777" w:rsidR="004C06B2" w:rsidRPr="00AA6DA5" w:rsidRDefault="004C06B2" w:rsidP="00531CA4">
      <w:pPr>
        <w:autoSpaceDE w:val="0"/>
        <w:autoSpaceDN w:val="0"/>
        <w:adjustRightInd w:val="0"/>
        <w:spacing w:after="0"/>
        <w:jc w:val="both"/>
        <w:rPr>
          <w:rFonts w:ascii="Arial" w:hAnsi="Arial" w:cs="Arial"/>
          <w:lang w:val="es-ES"/>
        </w:rPr>
      </w:pPr>
    </w:p>
    <w:p w14:paraId="391F91F2" w14:textId="77777777" w:rsidR="00CF260A" w:rsidRPr="00AA6DA5" w:rsidRDefault="00E04D9F" w:rsidP="00531CA4">
      <w:pPr>
        <w:autoSpaceDE w:val="0"/>
        <w:autoSpaceDN w:val="0"/>
        <w:adjustRightInd w:val="0"/>
        <w:spacing w:after="0"/>
        <w:jc w:val="both"/>
        <w:rPr>
          <w:rFonts w:ascii="Arial" w:hAnsi="Arial" w:cs="Arial"/>
          <w:lang w:val="es-ES"/>
        </w:rPr>
      </w:pPr>
      <w:r w:rsidRPr="00AA6DA5">
        <w:rPr>
          <w:rFonts w:ascii="Arial" w:hAnsi="Arial" w:cs="Arial"/>
          <w:lang w:val="es-ES"/>
        </w:rPr>
        <w:t>El Auditor Interno</w:t>
      </w:r>
      <w:r w:rsidR="00CF260A" w:rsidRPr="00AA6DA5">
        <w:rPr>
          <w:rFonts w:ascii="Arial" w:hAnsi="Arial" w:cs="Arial"/>
          <w:lang w:val="es-ES"/>
        </w:rPr>
        <w:t xml:space="preserve"> obtiene evidencia de auditoría por uno o más de los siguientes procedimientos</w:t>
      </w:r>
      <w:r w:rsidR="004C06B2" w:rsidRPr="00AA6DA5">
        <w:rPr>
          <w:rFonts w:ascii="Arial" w:hAnsi="Arial" w:cs="Arial"/>
          <w:lang w:val="es-ES"/>
        </w:rPr>
        <w:t xml:space="preserve"> </w:t>
      </w:r>
      <w:r w:rsidR="00CF260A" w:rsidRPr="00AA6DA5">
        <w:rPr>
          <w:rFonts w:ascii="Arial" w:hAnsi="Arial" w:cs="Arial"/>
          <w:lang w:val="es-ES"/>
        </w:rPr>
        <w:t xml:space="preserve">de auditoría: inspección, observación, indagación, </w:t>
      </w:r>
      <w:r w:rsidR="00B43B3B" w:rsidRPr="00AA6DA5">
        <w:rPr>
          <w:rFonts w:ascii="Arial" w:hAnsi="Arial" w:cs="Arial"/>
          <w:lang w:val="es-ES"/>
        </w:rPr>
        <w:t>confirmación</w:t>
      </w:r>
      <w:r w:rsidR="00CF260A" w:rsidRPr="00AA6DA5">
        <w:rPr>
          <w:rFonts w:ascii="Arial" w:hAnsi="Arial" w:cs="Arial"/>
          <w:lang w:val="es-ES"/>
        </w:rPr>
        <w:t>, cálculo y</w:t>
      </w:r>
      <w:r w:rsidR="004C06B2" w:rsidRPr="00AA6DA5">
        <w:rPr>
          <w:rFonts w:ascii="Arial" w:hAnsi="Arial" w:cs="Arial"/>
          <w:lang w:val="es-ES"/>
        </w:rPr>
        <w:t xml:space="preserve"> </w:t>
      </w:r>
      <w:r w:rsidR="00CF260A" w:rsidRPr="00AA6DA5">
        <w:rPr>
          <w:rFonts w:ascii="Arial" w:hAnsi="Arial" w:cs="Arial"/>
          <w:lang w:val="es-ES"/>
        </w:rPr>
        <w:t>procedimientos analíticos. La oportunidad de estos procedimientos depende, en parte, de</w:t>
      </w:r>
      <w:r w:rsidR="004C06B2" w:rsidRPr="00AA6DA5">
        <w:rPr>
          <w:rFonts w:ascii="Arial" w:hAnsi="Arial" w:cs="Arial"/>
          <w:lang w:val="es-ES"/>
        </w:rPr>
        <w:t xml:space="preserve"> </w:t>
      </w:r>
      <w:r w:rsidR="00CF260A" w:rsidRPr="00AA6DA5">
        <w:rPr>
          <w:rFonts w:ascii="Arial" w:hAnsi="Arial" w:cs="Arial"/>
          <w:lang w:val="es-ES"/>
        </w:rPr>
        <w:t>los períodos en que la evidencia buscada se encuentre disponible.</w:t>
      </w:r>
    </w:p>
    <w:p w14:paraId="0B2EC25D" w14:textId="77777777" w:rsidR="004C06B2" w:rsidRPr="00AA6DA5" w:rsidRDefault="004C06B2" w:rsidP="00531CA4">
      <w:pPr>
        <w:autoSpaceDE w:val="0"/>
        <w:autoSpaceDN w:val="0"/>
        <w:adjustRightInd w:val="0"/>
        <w:spacing w:after="0"/>
        <w:jc w:val="both"/>
        <w:rPr>
          <w:rFonts w:ascii="Arial" w:hAnsi="Arial" w:cs="Arial"/>
          <w:b/>
          <w:bCs/>
          <w:lang w:val="es-ES"/>
        </w:rPr>
      </w:pPr>
    </w:p>
    <w:p w14:paraId="1BE32E46" w14:textId="77777777" w:rsidR="009C027F" w:rsidRDefault="009C027F" w:rsidP="00040A5C">
      <w:pPr>
        <w:autoSpaceDE w:val="0"/>
        <w:autoSpaceDN w:val="0"/>
        <w:adjustRightInd w:val="0"/>
        <w:spacing w:after="0"/>
        <w:jc w:val="center"/>
        <w:rPr>
          <w:rFonts w:ascii="Arial" w:hAnsi="Arial" w:cs="Arial"/>
          <w:b/>
          <w:bCs/>
          <w:lang w:val="es-ES"/>
        </w:rPr>
      </w:pPr>
    </w:p>
    <w:p w14:paraId="7572E7A7" w14:textId="77777777" w:rsidR="009C027F" w:rsidRDefault="009C027F" w:rsidP="00040A5C">
      <w:pPr>
        <w:autoSpaceDE w:val="0"/>
        <w:autoSpaceDN w:val="0"/>
        <w:adjustRightInd w:val="0"/>
        <w:spacing w:after="0"/>
        <w:jc w:val="center"/>
        <w:rPr>
          <w:rFonts w:ascii="Arial" w:hAnsi="Arial" w:cs="Arial"/>
          <w:b/>
          <w:bCs/>
          <w:lang w:val="es-ES"/>
        </w:rPr>
      </w:pPr>
    </w:p>
    <w:p w14:paraId="542DE2A9" w14:textId="77777777" w:rsidR="00CF260A" w:rsidRPr="00AA6DA5" w:rsidRDefault="006A6EC1" w:rsidP="00040A5C">
      <w:pPr>
        <w:autoSpaceDE w:val="0"/>
        <w:autoSpaceDN w:val="0"/>
        <w:adjustRightInd w:val="0"/>
        <w:spacing w:after="0"/>
        <w:jc w:val="center"/>
        <w:rPr>
          <w:rFonts w:ascii="Arial" w:hAnsi="Arial" w:cs="Arial"/>
          <w:b/>
          <w:bCs/>
          <w:lang w:val="es-ES"/>
        </w:rPr>
      </w:pPr>
      <w:r w:rsidRPr="00AA6DA5">
        <w:rPr>
          <w:rFonts w:ascii="Arial" w:hAnsi="Arial" w:cs="Arial"/>
          <w:b/>
          <w:bCs/>
          <w:lang w:val="es-ES"/>
        </w:rPr>
        <w:t>Procedimientos de A</w:t>
      </w:r>
      <w:r w:rsidR="00CF260A" w:rsidRPr="00AA6DA5">
        <w:rPr>
          <w:rFonts w:ascii="Arial" w:hAnsi="Arial" w:cs="Arial"/>
          <w:b/>
          <w:bCs/>
          <w:lang w:val="es-ES"/>
        </w:rPr>
        <w:t>uditoría</w:t>
      </w:r>
    </w:p>
    <w:p w14:paraId="7F5D43EF" w14:textId="77777777" w:rsidR="00C5448B" w:rsidRPr="00AA6DA5" w:rsidRDefault="00C5448B" w:rsidP="00531CA4">
      <w:pPr>
        <w:autoSpaceDE w:val="0"/>
        <w:autoSpaceDN w:val="0"/>
        <w:adjustRightInd w:val="0"/>
        <w:spacing w:after="0"/>
        <w:jc w:val="both"/>
        <w:rPr>
          <w:rFonts w:ascii="Arial" w:hAnsi="Arial" w:cs="Arial"/>
          <w:b/>
          <w:bCs/>
          <w:lang w:val="es-ES"/>
        </w:rPr>
      </w:pPr>
    </w:p>
    <w:p w14:paraId="38042029"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Los procedimientos de auditoría son operaciones específicas que se aplica</w:t>
      </w:r>
      <w:r w:rsidR="00C03CCC">
        <w:rPr>
          <w:rFonts w:ascii="Arial" w:hAnsi="Arial" w:cs="Arial"/>
          <w:lang w:val="es-ES"/>
        </w:rPr>
        <w:t>n</w:t>
      </w:r>
      <w:r w:rsidRPr="00AA6DA5">
        <w:rPr>
          <w:rFonts w:ascii="Arial" w:hAnsi="Arial" w:cs="Arial"/>
          <w:lang w:val="es-ES"/>
        </w:rPr>
        <w:t xml:space="preserve"> en el</w:t>
      </w:r>
      <w:r w:rsidR="008F03FC" w:rsidRPr="00AA6DA5">
        <w:rPr>
          <w:rFonts w:ascii="Arial" w:hAnsi="Arial" w:cs="Arial"/>
          <w:lang w:val="es-ES"/>
        </w:rPr>
        <w:t xml:space="preserve"> </w:t>
      </w:r>
      <w:r w:rsidRPr="00AA6DA5">
        <w:rPr>
          <w:rFonts w:ascii="Arial" w:hAnsi="Arial" w:cs="Arial"/>
          <w:lang w:val="es-ES"/>
        </w:rPr>
        <w:t>desarrollo de una auditoría e incluyen técnicas y prácticas consideradas necesarias de</w:t>
      </w:r>
      <w:r w:rsidR="008F03FC" w:rsidRPr="00AA6DA5">
        <w:rPr>
          <w:rFonts w:ascii="Arial" w:hAnsi="Arial" w:cs="Arial"/>
          <w:lang w:val="es-ES"/>
        </w:rPr>
        <w:t xml:space="preserve"> </w:t>
      </w:r>
      <w:r w:rsidRPr="00AA6DA5">
        <w:rPr>
          <w:rFonts w:ascii="Arial" w:hAnsi="Arial" w:cs="Arial"/>
          <w:lang w:val="es-ES"/>
        </w:rPr>
        <w:t>acuerdo con las circunstancias. Los procedimientos pueden agruparse en:</w:t>
      </w:r>
    </w:p>
    <w:p w14:paraId="115293F2" w14:textId="77777777" w:rsidR="00CF260A" w:rsidRPr="00AA6DA5" w:rsidRDefault="00CF260A"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pruebas de control;</w:t>
      </w:r>
    </w:p>
    <w:p w14:paraId="28027698" w14:textId="77777777" w:rsidR="004C06B2" w:rsidRPr="00AA6DA5" w:rsidRDefault="00CF260A"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 xml:space="preserve">pruebas sustantivas </w:t>
      </w:r>
    </w:p>
    <w:p w14:paraId="018C6A3B" w14:textId="77777777" w:rsidR="008A58A1" w:rsidRPr="00AA6DA5" w:rsidRDefault="008A58A1" w:rsidP="00531CA4">
      <w:pPr>
        <w:autoSpaceDE w:val="0"/>
        <w:autoSpaceDN w:val="0"/>
        <w:adjustRightInd w:val="0"/>
        <w:spacing w:after="0"/>
        <w:ind w:left="720"/>
        <w:jc w:val="both"/>
        <w:rPr>
          <w:rFonts w:ascii="Arial" w:hAnsi="Arial" w:cs="Arial"/>
          <w:lang w:val="es-ES"/>
        </w:rPr>
      </w:pPr>
    </w:p>
    <w:p w14:paraId="02D41814"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Las técnicas de auditoría son métodos prácticos de investigación y prueba que utiliza el</w:t>
      </w:r>
      <w:r w:rsidR="008A58A1" w:rsidRPr="00AA6DA5">
        <w:rPr>
          <w:rFonts w:ascii="Arial" w:hAnsi="Arial" w:cs="Arial"/>
          <w:lang w:val="es-ES"/>
        </w:rPr>
        <w:t xml:space="preserve"> </w:t>
      </w:r>
      <w:r w:rsidRPr="00AA6DA5">
        <w:rPr>
          <w:rFonts w:ascii="Arial" w:hAnsi="Arial" w:cs="Arial"/>
          <w:lang w:val="es-ES"/>
        </w:rPr>
        <w:t xml:space="preserve">auditor para obtener evidencia que fundamente su </w:t>
      </w:r>
      <w:r w:rsidR="00411D4B" w:rsidRPr="00AA6DA5">
        <w:rPr>
          <w:rFonts w:ascii="Arial" w:hAnsi="Arial" w:cs="Arial"/>
          <w:lang w:val="es-ES"/>
        </w:rPr>
        <w:t>informe</w:t>
      </w:r>
      <w:r w:rsidRPr="00AA6DA5">
        <w:rPr>
          <w:rFonts w:ascii="Arial" w:hAnsi="Arial" w:cs="Arial"/>
          <w:lang w:val="es-ES"/>
        </w:rPr>
        <w:t>. Las técnicas más utilizadas al</w:t>
      </w:r>
      <w:r w:rsidR="004C06B2" w:rsidRPr="00AA6DA5">
        <w:rPr>
          <w:rFonts w:ascii="Arial" w:hAnsi="Arial" w:cs="Arial"/>
          <w:lang w:val="es-ES"/>
        </w:rPr>
        <w:t xml:space="preserve"> </w:t>
      </w:r>
      <w:r w:rsidRPr="00AA6DA5">
        <w:rPr>
          <w:rFonts w:ascii="Arial" w:hAnsi="Arial" w:cs="Arial"/>
          <w:lang w:val="es-ES"/>
        </w:rPr>
        <w:t>realizar prueba</w:t>
      </w:r>
      <w:r w:rsidR="00F63686" w:rsidRPr="00AA6DA5">
        <w:rPr>
          <w:rFonts w:ascii="Arial" w:hAnsi="Arial" w:cs="Arial"/>
          <w:lang w:val="es-ES"/>
        </w:rPr>
        <w:t>s de transacciones y saldos son d</w:t>
      </w:r>
      <w:r w:rsidRPr="00AA6DA5">
        <w:rPr>
          <w:rFonts w:ascii="Arial" w:hAnsi="Arial" w:cs="Arial"/>
          <w:lang w:val="es-ES"/>
        </w:rPr>
        <w:t>e verificación ocular</w:t>
      </w:r>
      <w:r w:rsidR="00F63686" w:rsidRPr="00AA6DA5">
        <w:rPr>
          <w:rFonts w:ascii="Arial" w:hAnsi="Arial" w:cs="Arial"/>
          <w:lang w:val="es-ES"/>
        </w:rPr>
        <w:t>, oral, escrita, documental y física.</w:t>
      </w:r>
    </w:p>
    <w:p w14:paraId="1DAC650D" w14:textId="77777777" w:rsidR="00C5448B" w:rsidRPr="00AA6DA5" w:rsidRDefault="00C5448B" w:rsidP="00531CA4">
      <w:pPr>
        <w:autoSpaceDE w:val="0"/>
        <w:autoSpaceDN w:val="0"/>
        <w:adjustRightInd w:val="0"/>
        <w:spacing w:after="0"/>
        <w:jc w:val="both"/>
        <w:rPr>
          <w:rFonts w:ascii="Arial" w:hAnsi="Arial" w:cs="Arial"/>
          <w:lang w:val="es-ES"/>
        </w:rPr>
      </w:pPr>
    </w:p>
    <w:p w14:paraId="79AD6205" w14:textId="77777777" w:rsidR="00CF260A" w:rsidRPr="00AA6DA5" w:rsidRDefault="00CF260A" w:rsidP="00C5448B">
      <w:pPr>
        <w:autoSpaceDE w:val="0"/>
        <w:autoSpaceDN w:val="0"/>
        <w:adjustRightInd w:val="0"/>
        <w:spacing w:after="0"/>
        <w:jc w:val="center"/>
        <w:rPr>
          <w:rFonts w:ascii="Arial" w:hAnsi="Arial" w:cs="Arial"/>
          <w:b/>
          <w:bCs/>
          <w:lang w:val="es-ES"/>
        </w:rPr>
      </w:pPr>
      <w:r w:rsidRPr="00AA6DA5">
        <w:rPr>
          <w:rFonts w:ascii="Arial" w:hAnsi="Arial" w:cs="Arial"/>
          <w:b/>
          <w:bCs/>
          <w:lang w:val="es-ES"/>
        </w:rPr>
        <w:t>Técnicas de verificación ocular</w:t>
      </w:r>
    </w:p>
    <w:p w14:paraId="0B965783" w14:textId="77777777" w:rsidR="004C06B2" w:rsidRPr="00AA6DA5" w:rsidRDefault="004C06B2" w:rsidP="00531CA4">
      <w:pPr>
        <w:autoSpaceDE w:val="0"/>
        <w:autoSpaceDN w:val="0"/>
        <w:adjustRightInd w:val="0"/>
        <w:spacing w:after="0"/>
        <w:jc w:val="both"/>
        <w:rPr>
          <w:rFonts w:ascii="Arial" w:hAnsi="Arial" w:cs="Arial"/>
          <w:lang w:val="es-ES"/>
        </w:rPr>
      </w:pPr>
    </w:p>
    <w:p w14:paraId="21A7F7DC"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 </w:t>
      </w:r>
      <w:r w:rsidRPr="00AA6DA5">
        <w:rPr>
          <w:rFonts w:ascii="Arial" w:hAnsi="Arial" w:cs="Arial"/>
          <w:b/>
          <w:bCs/>
          <w:i/>
          <w:iCs/>
          <w:lang w:val="es-ES"/>
        </w:rPr>
        <w:t>Comparación</w:t>
      </w:r>
      <w:r w:rsidRPr="00AA6DA5">
        <w:rPr>
          <w:rFonts w:ascii="Arial" w:hAnsi="Arial" w:cs="Arial"/>
          <w:lang w:val="es-ES"/>
        </w:rPr>
        <w:t xml:space="preserve">, es el acto de observar la similitud o diferencia existente entre dos o </w:t>
      </w:r>
      <w:r w:rsidR="00AC6721" w:rsidRPr="00AA6DA5">
        <w:rPr>
          <w:rFonts w:ascii="Arial" w:hAnsi="Arial" w:cs="Arial"/>
          <w:lang w:val="es-ES"/>
        </w:rPr>
        <w:t>más</w:t>
      </w:r>
      <w:r w:rsidR="004C06B2" w:rsidRPr="00AA6DA5">
        <w:rPr>
          <w:rFonts w:ascii="Arial" w:hAnsi="Arial" w:cs="Arial"/>
          <w:lang w:val="es-ES"/>
        </w:rPr>
        <w:t xml:space="preserve"> </w:t>
      </w:r>
      <w:r w:rsidRPr="00AA6DA5">
        <w:rPr>
          <w:rFonts w:ascii="Arial" w:hAnsi="Arial" w:cs="Arial"/>
          <w:lang w:val="es-ES"/>
        </w:rPr>
        <w:t xml:space="preserve">elementos. Dentro de la fase de ejecución de la auditoría se efectúa la comparación </w:t>
      </w:r>
      <w:r w:rsidR="006A6EC1" w:rsidRPr="00AA6DA5">
        <w:rPr>
          <w:rFonts w:ascii="Arial" w:hAnsi="Arial" w:cs="Arial"/>
          <w:lang w:val="es-ES"/>
        </w:rPr>
        <w:t>de resultados</w:t>
      </w:r>
      <w:r w:rsidRPr="00AA6DA5">
        <w:rPr>
          <w:rFonts w:ascii="Arial" w:hAnsi="Arial" w:cs="Arial"/>
          <w:lang w:val="es-ES"/>
        </w:rPr>
        <w:t xml:space="preserve">, contra criterios aceptables, facilitando de esa forma la evaluación por </w:t>
      </w:r>
      <w:r w:rsidR="00E04D9F" w:rsidRPr="00AA6DA5">
        <w:rPr>
          <w:rFonts w:ascii="Arial" w:hAnsi="Arial" w:cs="Arial"/>
          <w:lang w:val="es-ES"/>
        </w:rPr>
        <w:t>el Auditor Interno</w:t>
      </w:r>
      <w:r w:rsidRPr="00AA6DA5">
        <w:rPr>
          <w:rFonts w:ascii="Arial" w:hAnsi="Arial" w:cs="Arial"/>
          <w:lang w:val="es-ES"/>
        </w:rPr>
        <w:t xml:space="preserve"> y la elaboración de observaciones, conclusiones y recomendaciones.</w:t>
      </w:r>
    </w:p>
    <w:p w14:paraId="43DC8066" w14:textId="77777777" w:rsidR="004C06B2" w:rsidRPr="00AA6DA5" w:rsidRDefault="004C06B2" w:rsidP="00531CA4">
      <w:pPr>
        <w:autoSpaceDE w:val="0"/>
        <w:autoSpaceDN w:val="0"/>
        <w:adjustRightInd w:val="0"/>
        <w:spacing w:after="0"/>
        <w:jc w:val="both"/>
        <w:rPr>
          <w:rFonts w:ascii="Arial" w:hAnsi="Arial" w:cs="Arial"/>
          <w:lang w:val="es-ES"/>
        </w:rPr>
      </w:pPr>
    </w:p>
    <w:p w14:paraId="7D369BD9"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b/>
          <w:bCs/>
          <w:i/>
          <w:iCs/>
          <w:lang w:val="es-ES"/>
        </w:rPr>
        <w:t>Observación</w:t>
      </w:r>
      <w:r w:rsidRPr="00AA6DA5">
        <w:rPr>
          <w:rFonts w:ascii="Arial" w:hAnsi="Arial" w:cs="Arial"/>
          <w:lang w:val="es-ES"/>
        </w:rPr>
        <w:t>, es el examen ocular realizado para cerciorarse como se ejecutan las</w:t>
      </w:r>
      <w:r w:rsidR="004C06B2" w:rsidRPr="00AA6DA5">
        <w:rPr>
          <w:rFonts w:ascii="Arial" w:hAnsi="Arial" w:cs="Arial"/>
          <w:lang w:val="es-ES"/>
        </w:rPr>
        <w:t xml:space="preserve"> </w:t>
      </w:r>
      <w:r w:rsidRPr="00AA6DA5">
        <w:rPr>
          <w:rFonts w:ascii="Arial" w:hAnsi="Arial" w:cs="Arial"/>
          <w:lang w:val="es-ES"/>
        </w:rPr>
        <w:t>operaciones. Esta técnica es de utilidad en todas las fases de la auditoría, por cuyo</w:t>
      </w:r>
      <w:r w:rsidR="004C06B2" w:rsidRPr="00AA6DA5">
        <w:rPr>
          <w:rFonts w:ascii="Arial" w:hAnsi="Arial" w:cs="Arial"/>
          <w:lang w:val="es-ES"/>
        </w:rPr>
        <w:t xml:space="preserve"> </w:t>
      </w:r>
      <w:r w:rsidRPr="00AA6DA5">
        <w:rPr>
          <w:rFonts w:ascii="Arial" w:hAnsi="Arial" w:cs="Arial"/>
          <w:lang w:val="es-ES"/>
        </w:rPr>
        <w:t xml:space="preserve">intermedio </w:t>
      </w:r>
      <w:r w:rsidR="00E04D9F" w:rsidRPr="00AA6DA5">
        <w:rPr>
          <w:rFonts w:ascii="Arial" w:hAnsi="Arial" w:cs="Arial"/>
          <w:lang w:val="es-ES"/>
        </w:rPr>
        <w:t>el Auditor Interno</w:t>
      </w:r>
      <w:r w:rsidRPr="00AA6DA5">
        <w:rPr>
          <w:rFonts w:ascii="Arial" w:hAnsi="Arial" w:cs="Arial"/>
          <w:lang w:val="es-ES"/>
        </w:rPr>
        <w:t xml:space="preserve"> se cerciora</w:t>
      </w:r>
      <w:r w:rsidR="0058182F">
        <w:rPr>
          <w:rFonts w:ascii="Arial" w:hAnsi="Arial" w:cs="Arial"/>
          <w:lang w:val="es-ES"/>
        </w:rPr>
        <w:t xml:space="preserve"> </w:t>
      </w:r>
      <w:r w:rsidRPr="00AA6DA5">
        <w:rPr>
          <w:rFonts w:ascii="Arial" w:hAnsi="Arial" w:cs="Arial"/>
          <w:lang w:val="es-ES"/>
        </w:rPr>
        <w:t>de ciertos hechos y circunstancias, en especial, las</w:t>
      </w:r>
      <w:r w:rsidR="004C06B2" w:rsidRPr="00AA6DA5">
        <w:rPr>
          <w:rFonts w:ascii="Arial" w:hAnsi="Arial" w:cs="Arial"/>
          <w:lang w:val="es-ES"/>
        </w:rPr>
        <w:t xml:space="preserve"> </w:t>
      </w:r>
      <w:r w:rsidRPr="00AA6DA5">
        <w:rPr>
          <w:rFonts w:ascii="Arial" w:hAnsi="Arial" w:cs="Arial"/>
          <w:lang w:val="es-ES"/>
        </w:rPr>
        <w:t>relacionadas con la forma de ejecución de las operaciones, apreciando personalmente, de</w:t>
      </w:r>
      <w:r w:rsidR="004C06B2" w:rsidRPr="00AA6DA5">
        <w:rPr>
          <w:rFonts w:ascii="Arial" w:hAnsi="Arial" w:cs="Arial"/>
          <w:lang w:val="es-ES"/>
        </w:rPr>
        <w:t xml:space="preserve"> </w:t>
      </w:r>
      <w:r w:rsidRPr="00AA6DA5">
        <w:rPr>
          <w:rFonts w:ascii="Arial" w:hAnsi="Arial" w:cs="Arial"/>
          <w:lang w:val="es-ES"/>
        </w:rPr>
        <w:t xml:space="preserve">manera abierta o discreta, como el personal de la </w:t>
      </w:r>
      <w:r w:rsidR="007F0199" w:rsidRPr="00AA6DA5">
        <w:rPr>
          <w:rFonts w:ascii="Arial" w:hAnsi="Arial" w:cs="Arial"/>
          <w:lang w:val="es-ES"/>
        </w:rPr>
        <w:t xml:space="preserve">Cooperativa </w:t>
      </w:r>
      <w:r w:rsidRPr="00AA6DA5">
        <w:rPr>
          <w:rFonts w:ascii="Arial" w:hAnsi="Arial" w:cs="Arial"/>
          <w:lang w:val="es-ES"/>
        </w:rPr>
        <w:t>ejecuta las operaciones.</w:t>
      </w:r>
    </w:p>
    <w:p w14:paraId="3305C905" w14:textId="77777777" w:rsidR="004C06B2" w:rsidRPr="00AA6DA5" w:rsidRDefault="004C06B2" w:rsidP="00531CA4">
      <w:pPr>
        <w:autoSpaceDE w:val="0"/>
        <w:autoSpaceDN w:val="0"/>
        <w:adjustRightInd w:val="0"/>
        <w:spacing w:after="0"/>
        <w:jc w:val="both"/>
        <w:rPr>
          <w:rFonts w:ascii="Arial" w:hAnsi="Arial" w:cs="Arial"/>
          <w:lang w:val="es-ES"/>
        </w:rPr>
      </w:pPr>
    </w:p>
    <w:p w14:paraId="7FFDA1F3"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b/>
          <w:bCs/>
          <w:i/>
          <w:iCs/>
          <w:lang w:val="es-ES"/>
        </w:rPr>
        <w:t>Indagación</w:t>
      </w:r>
      <w:r w:rsidRPr="00AA6DA5">
        <w:rPr>
          <w:rFonts w:ascii="Arial" w:hAnsi="Arial" w:cs="Arial"/>
          <w:lang w:val="es-ES"/>
        </w:rPr>
        <w:t xml:space="preserve">, es el acto de obtener información verbal sobre un asunto </w:t>
      </w:r>
      <w:r w:rsidR="00977596" w:rsidRPr="00AA6DA5">
        <w:rPr>
          <w:rFonts w:ascii="Arial" w:hAnsi="Arial" w:cs="Arial"/>
          <w:lang w:val="es-ES"/>
        </w:rPr>
        <w:t>mediante averiguaciones</w:t>
      </w:r>
      <w:r w:rsidRPr="00AA6DA5">
        <w:rPr>
          <w:rFonts w:ascii="Arial" w:hAnsi="Arial" w:cs="Arial"/>
          <w:lang w:val="es-ES"/>
        </w:rPr>
        <w:t xml:space="preserve"> directas o conversaciones con los funcionarios responsables de la</w:t>
      </w:r>
      <w:r w:rsidR="004C06B2" w:rsidRPr="00AA6DA5">
        <w:rPr>
          <w:rFonts w:ascii="Arial" w:hAnsi="Arial" w:cs="Arial"/>
          <w:lang w:val="es-ES"/>
        </w:rPr>
        <w:t xml:space="preserve"> </w:t>
      </w:r>
      <w:r w:rsidRPr="00AA6DA5">
        <w:rPr>
          <w:rFonts w:ascii="Arial" w:hAnsi="Arial" w:cs="Arial"/>
          <w:lang w:val="es-ES"/>
        </w:rPr>
        <w:t xml:space="preserve">entidad. La respuesta a una pregunta formulada por </w:t>
      </w:r>
      <w:r w:rsidR="00E04D9F" w:rsidRPr="00AA6DA5">
        <w:rPr>
          <w:rFonts w:ascii="Arial" w:hAnsi="Arial" w:cs="Arial"/>
          <w:lang w:val="es-ES"/>
        </w:rPr>
        <w:t>el Auditor Interno</w:t>
      </w:r>
      <w:r w:rsidRPr="00AA6DA5">
        <w:rPr>
          <w:rFonts w:ascii="Arial" w:hAnsi="Arial" w:cs="Arial"/>
          <w:lang w:val="es-ES"/>
        </w:rPr>
        <w:t>, comprende una porción</w:t>
      </w:r>
      <w:r w:rsidR="004C06B2" w:rsidRPr="00AA6DA5">
        <w:rPr>
          <w:rFonts w:ascii="Arial" w:hAnsi="Arial" w:cs="Arial"/>
          <w:lang w:val="es-ES"/>
        </w:rPr>
        <w:t xml:space="preserve"> </w:t>
      </w:r>
      <w:r w:rsidRPr="00AA6DA5">
        <w:rPr>
          <w:rFonts w:ascii="Arial" w:hAnsi="Arial" w:cs="Arial"/>
          <w:lang w:val="es-ES"/>
        </w:rPr>
        <w:t>insignificante de elementos de juicio en los que puede confiarse, pero las respuestas a</w:t>
      </w:r>
      <w:r w:rsidR="004C06B2" w:rsidRPr="00AA6DA5">
        <w:rPr>
          <w:rFonts w:ascii="Arial" w:hAnsi="Arial" w:cs="Arial"/>
          <w:lang w:val="es-ES"/>
        </w:rPr>
        <w:t xml:space="preserve"> </w:t>
      </w:r>
      <w:r w:rsidRPr="00AA6DA5">
        <w:rPr>
          <w:rFonts w:ascii="Arial" w:hAnsi="Arial" w:cs="Arial"/>
          <w:lang w:val="es-ES"/>
        </w:rPr>
        <w:t>muchas preguntas que se relacionan entre s</w:t>
      </w:r>
      <w:r w:rsidR="00611FAE">
        <w:rPr>
          <w:rFonts w:ascii="Arial" w:hAnsi="Arial" w:cs="Arial"/>
          <w:lang w:val="es-ES"/>
        </w:rPr>
        <w:t>í</w:t>
      </w:r>
      <w:r w:rsidRPr="00AA6DA5">
        <w:rPr>
          <w:rFonts w:ascii="Arial" w:hAnsi="Arial" w:cs="Arial"/>
          <w:lang w:val="es-ES"/>
        </w:rPr>
        <w:t>, pueden suministrar un elemento de juicio</w:t>
      </w:r>
      <w:r w:rsidR="004C06B2" w:rsidRPr="00AA6DA5">
        <w:rPr>
          <w:rFonts w:ascii="Arial" w:hAnsi="Arial" w:cs="Arial"/>
          <w:lang w:val="es-ES"/>
        </w:rPr>
        <w:t xml:space="preserve"> </w:t>
      </w:r>
      <w:r w:rsidRPr="00AA6DA5">
        <w:rPr>
          <w:rFonts w:ascii="Arial" w:hAnsi="Arial" w:cs="Arial"/>
          <w:lang w:val="es-ES"/>
        </w:rPr>
        <w:t>satisfactorio, si todas son razonables y consistentes. Es de especial utilidad la indagación</w:t>
      </w:r>
      <w:r w:rsidR="004C06B2" w:rsidRPr="00AA6DA5">
        <w:rPr>
          <w:rFonts w:ascii="Arial" w:hAnsi="Arial" w:cs="Arial"/>
          <w:lang w:val="es-ES"/>
        </w:rPr>
        <w:t xml:space="preserve"> </w:t>
      </w:r>
      <w:r w:rsidRPr="00AA6DA5">
        <w:rPr>
          <w:rFonts w:ascii="Arial" w:hAnsi="Arial" w:cs="Arial"/>
          <w:lang w:val="es-ES"/>
        </w:rPr>
        <w:t>en la auditoría de gestión, cuando se examinan áreas específicas no documentadas; sin</w:t>
      </w:r>
      <w:r w:rsidR="004C06B2" w:rsidRPr="00AA6DA5">
        <w:rPr>
          <w:rFonts w:ascii="Arial" w:hAnsi="Arial" w:cs="Arial"/>
          <w:lang w:val="es-ES"/>
        </w:rPr>
        <w:t xml:space="preserve"> </w:t>
      </w:r>
      <w:r w:rsidRPr="00AA6DA5">
        <w:rPr>
          <w:rFonts w:ascii="Arial" w:hAnsi="Arial" w:cs="Arial"/>
          <w:lang w:val="es-ES"/>
        </w:rPr>
        <w:t>embargo, sus resultados por si solos no constituyen evidencia suficiente y competente.</w:t>
      </w:r>
    </w:p>
    <w:p w14:paraId="403ADF03" w14:textId="77777777" w:rsidR="004C06B2" w:rsidRPr="00AA6DA5" w:rsidRDefault="004C06B2" w:rsidP="00531CA4">
      <w:pPr>
        <w:autoSpaceDE w:val="0"/>
        <w:autoSpaceDN w:val="0"/>
        <w:adjustRightInd w:val="0"/>
        <w:spacing w:after="0"/>
        <w:jc w:val="both"/>
        <w:rPr>
          <w:rFonts w:ascii="Arial" w:hAnsi="Arial" w:cs="Arial"/>
          <w:lang w:val="es-ES"/>
        </w:rPr>
      </w:pPr>
    </w:p>
    <w:p w14:paraId="2D8A5A1F"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b/>
          <w:bCs/>
          <w:i/>
          <w:iCs/>
          <w:lang w:val="es-ES"/>
        </w:rPr>
        <w:t>Entrevistas</w:t>
      </w:r>
      <w:r w:rsidRPr="00AA6DA5">
        <w:rPr>
          <w:rFonts w:ascii="Arial" w:hAnsi="Arial" w:cs="Arial"/>
          <w:lang w:val="es-ES"/>
        </w:rPr>
        <w:t xml:space="preserve">, pueden ser efectuadas al personal de la </w:t>
      </w:r>
      <w:r w:rsidR="007F0199" w:rsidRPr="00AA6DA5">
        <w:rPr>
          <w:rFonts w:ascii="Arial" w:hAnsi="Arial" w:cs="Arial"/>
          <w:lang w:val="es-ES"/>
        </w:rPr>
        <w:t xml:space="preserve">Cooperativa </w:t>
      </w:r>
      <w:r w:rsidRPr="00AA6DA5">
        <w:rPr>
          <w:rFonts w:ascii="Arial" w:hAnsi="Arial" w:cs="Arial"/>
          <w:lang w:val="es-ES"/>
        </w:rPr>
        <w:t>auditada o personas</w:t>
      </w:r>
      <w:r w:rsidR="004C06B2" w:rsidRPr="00AA6DA5">
        <w:rPr>
          <w:rFonts w:ascii="Arial" w:hAnsi="Arial" w:cs="Arial"/>
          <w:lang w:val="es-ES"/>
        </w:rPr>
        <w:t xml:space="preserve"> </w:t>
      </w:r>
      <w:r w:rsidRPr="00AA6DA5">
        <w:rPr>
          <w:rFonts w:ascii="Arial" w:hAnsi="Arial" w:cs="Arial"/>
          <w:lang w:val="es-ES"/>
        </w:rPr>
        <w:t>beneficiarias de los programas o actividades a su cargo. Para obtener mejores resultados</w:t>
      </w:r>
      <w:r w:rsidR="004C06B2" w:rsidRPr="00AA6DA5">
        <w:rPr>
          <w:rFonts w:ascii="Arial" w:hAnsi="Arial" w:cs="Arial"/>
          <w:lang w:val="es-ES"/>
        </w:rPr>
        <w:t xml:space="preserve"> </w:t>
      </w:r>
      <w:r w:rsidRPr="00AA6DA5">
        <w:rPr>
          <w:rFonts w:ascii="Arial" w:hAnsi="Arial" w:cs="Arial"/>
          <w:lang w:val="es-ES"/>
        </w:rPr>
        <w:t>debe prepararse apropiadamente, especificar quienes serán entrevistados, definir las</w:t>
      </w:r>
      <w:r w:rsidR="004C06B2" w:rsidRPr="00AA6DA5">
        <w:rPr>
          <w:rFonts w:ascii="Arial" w:hAnsi="Arial" w:cs="Arial"/>
          <w:lang w:val="es-ES"/>
        </w:rPr>
        <w:t xml:space="preserve"> </w:t>
      </w:r>
      <w:r w:rsidRPr="00AA6DA5">
        <w:rPr>
          <w:rFonts w:ascii="Arial" w:hAnsi="Arial" w:cs="Arial"/>
          <w:lang w:val="es-ES"/>
        </w:rPr>
        <w:t xml:space="preserve">preguntas a formular, alertar al entrevistado acerca del propósito y puntos a </w:t>
      </w:r>
      <w:r w:rsidR="005644AC" w:rsidRPr="00AA6DA5">
        <w:rPr>
          <w:rFonts w:ascii="Arial" w:hAnsi="Arial" w:cs="Arial"/>
          <w:lang w:val="es-ES"/>
        </w:rPr>
        <w:t>ser abordados</w:t>
      </w:r>
      <w:r w:rsidRPr="00AA6DA5">
        <w:rPr>
          <w:rFonts w:ascii="Arial" w:hAnsi="Arial" w:cs="Arial"/>
          <w:lang w:val="es-ES"/>
        </w:rPr>
        <w:t>. Asimismo, los aspectos considerados relevantes deben ser documentados y/o</w:t>
      </w:r>
      <w:r w:rsidR="00AA277F" w:rsidRPr="00AA6DA5">
        <w:rPr>
          <w:rFonts w:ascii="Arial" w:hAnsi="Arial" w:cs="Arial"/>
          <w:lang w:val="es-ES"/>
        </w:rPr>
        <w:t xml:space="preserve"> </w:t>
      </w:r>
      <w:r w:rsidR="00B43B3B" w:rsidRPr="00AA6DA5">
        <w:rPr>
          <w:rFonts w:ascii="Arial" w:hAnsi="Arial" w:cs="Arial"/>
          <w:lang w:val="es-ES"/>
        </w:rPr>
        <w:t>confirma</w:t>
      </w:r>
      <w:r w:rsidR="00611FAE">
        <w:rPr>
          <w:rFonts w:ascii="Arial" w:hAnsi="Arial" w:cs="Arial"/>
          <w:lang w:val="es-ES"/>
        </w:rPr>
        <w:t>dos</w:t>
      </w:r>
      <w:r w:rsidRPr="00AA6DA5">
        <w:rPr>
          <w:rFonts w:ascii="Arial" w:hAnsi="Arial" w:cs="Arial"/>
          <w:lang w:val="es-ES"/>
        </w:rPr>
        <w:t xml:space="preserve"> por otras fuentes y su utilización aceptada por la persona entrevistada.</w:t>
      </w:r>
    </w:p>
    <w:p w14:paraId="2FB01D8C" w14:textId="77777777" w:rsidR="00757D95" w:rsidRPr="00AA6DA5" w:rsidRDefault="00757D95" w:rsidP="00531CA4">
      <w:pPr>
        <w:autoSpaceDE w:val="0"/>
        <w:autoSpaceDN w:val="0"/>
        <w:adjustRightInd w:val="0"/>
        <w:spacing w:after="0"/>
        <w:jc w:val="both"/>
        <w:rPr>
          <w:rFonts w:ascii="Arial" w:hAnsi="Arial" w:cs="Arial"/>
          <w:b/>
          <w:bCs/>
          <w:i/>
          <w:iCs/>
          <w:lang w:val="es-ES"/>
        </w:rPr>
      </w:pPr>
    </w:p>
    <w:p w14:paraId="126A45E0" w14:textId="77777777" w:rsidR="00CF260A" w:rsidRPr="00AA6DA5" w:rsidRDefault="00CF260A" w:rsidP="00C5448B">
      <w:pPr>
        <w:autoSpaceDE w:val="0"/>
        <w:autoSpaceDN w:val="0"/>
        <w:adjustRightInd w:val="0"/>
        <w:spacing w:after="0"/>
        <w:jc w:val="center"/>
        <w:rPr>
          <w:rFonts w:ascii="Arial" w:hAnsi="Arial" w:cs="Arial"/>
          <w:b/>
          <w:bCs/>
          <w:lang w:val="es-ES"/>
        </w:rPr>
      </w:pPr>
      <w:r w:rsidRPr="00AA6DA5">
        <w:rPr>
          <w:rFonts w:ascii="Arial" w:hAnsi="Arial" w:cs="Arial"/>
          <w:b/>
          <w:bCs/>
          <w:lang w:val="es-ES"/>
        </w:rPr>
        <w:t>Técnicas de verificación escrita</w:t>
      </w:r>
    </w:p>
    <w:p w14:paraId="120756D4" w14:textId="77777777" w:rsidR="004C06B2" w:rsidRPr="00AA6DA5" w:rsidRDefault="004C06B2" w:rsidP="00531CA4">
      <w:pPr>
        <w:autoSpaceDE w:val="0"/>
        <w:autoSpaceDN w:val="0"/>
        <w:adjustRightInd w:val="0"/>
        <w:spacing w:after="0"/>
        <w:jc w:val="both"/>
        <w:rPr>
          <w:rFonts w:ascii="Arial" w:hAnsi="Arial" w:cs="Arial"/>
          <w:b/>
          <w:bCs/>
          <w:lang w:val="es-ES"/>
        </w:rPr>
      </w:pPr>
    </w:p>
    <w:p w14:paraId="3E9ABC30"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b/>
          <w:bCs/>
          <w:i/>
          <w:iCs/>
          <w:lang w:val="es-ES"/>
        </w:rPr>
        <w:t>Analizar</w:t>
      </w:r>
      <w:r w:rsidRPr="00AA6DA5">
        <w:rPr>
          <w:rFonts w:ascii="Arial" w:hAnsi="Arial" w:cs="Arial"/>
          <w:lang w:val="es-ES"/>
        </w:rPr>
        <w:t>, consiste en la separación y evaluación crítica, objetiva y minuciosa de los</w:t>
      </w:r>
      <w:r w:rsidR="004C06B2" w:rsidRPr="00AA6DA5">
        <w:rPr>
          <w:rFonts w:ascii="Arial" w:hAnsi="Arial" w:cs="Arial"/>
          <w:lang w:val="es-ES"/>
        </w:rPr>
        <w:t xml:space="preserve"> </w:t>
      </w:r>
      <w:r w:rsidRPr="00AA6DA5">
        <w:rPr>
          <w:rFonts w:ascii="Arial" w:hAnsi="Arial" w:cs="Arial"/>
          <w:lang w:val="es-ES"/>
        </w:rPr>
        <w:t>elementos o partes que conforman una operación, actividad, transacción o proceso, con</w:t>
      </w:r>
      <w:r w:rsidR="004C06B2" w:rsidRPr="00AA6DA5">
        <w:rPr>
          <w:rFonts w:ascii="Arial" w:hAnsi="Arial" w:cs="Arial"/>
          <w:lang w:val="es-ES"/>
        </w:rPr>
        <w:t xml:space="preserve"> </w:t>
      </w:r>
      <w:r w:rsidRPr="00AA6DA5">
        <w:rPr>
          <w:rFonts w:ascii="Arial" w:hAnsi="Arial" w:cs="Arial"/>
          <w:lang w:val="es-ES"/>
        </w:rPr>
        <w:t xml:space="preserve">el fin de establecer su naturaleza, su relación y conformidad con los criterios </w:t>
      </w:r>
      <w:r w:rsidR="005644AC" w:rsidRPr="00AA6DA5">
        <w:rPr>
          <w:rFonts w:ascii="Arial" w:hAnsi="Arial" w:cs="Arial"/>
          <w:lang w:val="es-ES"/>
        </w:rPr>
        <w:t>normativos y</w:t>
      </w:r>
      <w:r w:rsidRPr="00AA6DA5">
        <w:rPr>
          <w:rFonts w:ascii="Arial" w:hAnsi="Arial" w:cs="Arial"/>
          <w:lang w:val="es-ES"/>
        </w:rPr>
        <w:t xml:space="preserve"> técnicos existentes. Los procedimientos de análisis están referidos a la comparación</w:t>
      </w:r>
      <w:r w:rsidR="004C06B2" w:rsidRPr="00AA6DA5">
        <w:rPr>
          <w:rFonts w:ascii="Arial" w:hAnsi="Arial" w:cs="Arial"/>
          <w:lang w:val="es-ES"/>
        </w:rPr>
        <w:t xml:space="preserve"> </w:t>
      </w:r>
      <w:r w:rsidRPr="00AA6DA5">
        <w:rPr>
          <w:rFonts w:ascii="Arial" w:hAnsi="Arial" w:cs="Arial"/>
          <w:lang w:val="es-ES"/>
        </w:rPr>
        <w:t>de cantidades, porcentajes y otros. De acuerdo a las circunstancias, se obtienen mejores</w:t>
      </w:r>
      <w:r w:rsidR="004C06B2" w:rsidRPr="00AA6DA5">
        <w:rPr>
          <w:rFonts w:ascii="Arial" w:hAnsi="Arial" w:cs="Arial"/>
          <w:lang w:val="es-ES"/>
        </w:rPr>
        <w:t xml:space="preserve"> </w:t>
      </w:r>
      <w:r w:rsidRPr="00AA6DA5">
        <w:rPr>
          <w:rFonts w:ascii="Arial" w:hAnsi="Arial" w:cs="Arial"/>
          <w:lang w:val="es-ES"/>
        </w:rPr>
        <w:t>resultados si son obtenidos por expertos que tengan habilidad para hacer inferencias</w:t>
      </w:r>
      <w:r w:rsidR="004C06B2" w:rsidRPr="00AA6DA5">
        <w:rPr>
          <w:rFonts w:ascii="Arial" w:hAnsi="Arial" w:cs="Arial"/>
          <w:lang w:val="es-ES"/>
        </w:rPr>
        <w:t xml:space="preserve"> </w:t>
      </w:r>
      <w:r w:rsidR="00F5271A" w:rsidRPr="00AA6DA5">
        <w:rPr>
          <w:rFonts w:ascii="Arial" w:hAnsi="Arial" w:cs="Arial"/>
          <w:lang w:val="es-ES"/>
        </w:rPr>
        <w:t xml:space="preserve">lógicas </w:t>
      </w:r>
      <w:r w:rsidRPr="00AA6DA5">
        <w:rPr>
          <w:rFonts w:ascii="Arial" w:hAnsi="Arial" w:cs="Arial"/>
          <w:lang w:val="es-ES"/>
        </w:rPr>
        <w:t xml:space="preserve">y juicios de valor al evaluar la información recolectada. Las técnicas de </w:t>
      </w:r>
      <w:r w:rsidR="005644AC" w:rsidRPr="00AA6DA5">
        <w:rPr>
          <w:rFonts w:ascii="Arial" w:hAnsi="Arial" w:cs="Arial"/>
          <w:lang w:val="es-ES"/>
        </w:rPr>
        <w:t>análisis son</w:t>
      </w:r>
      <w:r w:rsidRPr="00AA6DA5">
        <w:rPr>
          <w:rFonts w:ascii="Arial" w:hAnsi="Arial" w:cs="Arial"/>
          <w:lang w:val="es-ES"/>
        </w:rPr>
        <w:t xml:space="preserve"> especialmente útiles para determinar las causas y efectos de los hallazgos de</w:t>
      </w:r>
      <w:r w:rsidR="004C06B2" w:rsidRPr="00AA6DA5">
        <w:rPr>
          <w:rFonts w:ascii="Arial" w:hAnsi="Arial" w:cs="Arial"/>
          <w:lang w:val="es-ES"/>
        </w:rPr>
        <w:t xml:space="preserve"> </w:t>
      </w:r>
      <w:r w:rsidRPr="00AA6DA5">
        <w:rPr>
          <w:rFonts w:ascii="Arial" w:hAnsi="Arial" w:cs="Arial"/>
          <w:lang w:val="es-ES"/>
        </w:rPr>
        <w:t>auditoría.</w:t>
      </w:r>
    </w:p>
    <w:p w14:paraId="5132479E" w14:textId="77777777" w:rsidR="004C06B2" w:rsidRPr="00AA6DA5" w:rsidRDefault="004C06B2" w:rsidP="00531CA4">
      <w:pPr>
        <w:autoSpaceDE w:val="0"/>
        <w:autoSpaceDN w:val="0"/>
        <w:adjustRightInd w:val="0"/>
        <w:spacing w:after="0"/>
        <w:jc w:val="both"/>
        <w:rPr>
          <w:rFonts w:ascii="Arial" w:hAnsi="Arial" w:cs="Arial"/>
          <w:lang w:val="es-ES"/>
        </w:rPr>
      </w:pPr>
    </w:p>
    <w:p w14:paraId="10F24B7F" w14:textId="77777777" w:rsidR="00CF260A" w:rsidRPr="00AA6DA5" w:rsidRDefault="00B43B3B" w:rsidP="00531CA4">
      <w:pPr>
        <w:autoSpaceDE w:val="0"/>
        <w:autoSpaceDN w:val="0"/>
        <w:adjustRightInd w:val="0"/>
        <w:spacing w:after="0"/>
        <w:jc w:val="both"/>
        <w:rPr>
          <w:rFonts w:ascii="Arial" w:hAnsi="Arial" w:cs="Arial"/>
          <w:lang w:val="es-ES"/>
        </w:rPr>
      </w:pPr>
      <w:r w:rsidRPr="00AA6DA5">
        <w:rPr>
          <w:rFonts w:ascii="Arial" w:hAnsi="Arial" w:cs="Arial"/>
          <w:b/>
          <w:bCs/>
          <w:i/>
          <w:iCs/>
          <w:lang w:val="es-ES"/>
        </w:rPr>
        <w:t>Confirmación</w:t>
      </w:r>
      <w:r w:rsidR="00CF260A" w:rsidRPr="00AA6DA5">
        <w:rPr>
          <w:rFonts w:ascii="Arial" w:hAnsi="Arial" w:cs="Arial"/>
          <w:lang w:val="es-ES"/>
        </w:rPr>
        <w:t>, es la técnica que permite comprobar la autenticidad de los registros y</w:t>
      </w:r>
      <w:r w:rsidR="004C06B2" w:rsidRPr="00AA6DA5">
        <w:rPr>
          <w:rFonts w:ascii="Arial" w:hAnsi="Arial" w:cs="Arial"/>
          <w:lang w:val="es-ES"/>
        </w:rPr>
        <w:t xml:space="preserve"> </w:t>
      </w:r>
      <w:r w:rsidR="00CF260A" w:rsidRPr="00AA6DA5">
        <w:rPr>
          <w:rFonts w:ascii="Arial" w:hAnsi="Arial" w:cs="Arial"/>
          <w:lang w:val="es-ES"/>
        </w:rPr>
        <w:t>documentos analizados, a través de información directa y por escrito, otorgada por</w:t>
      </w:r>
      <w:r w:rsidR="004C06B2" w:rsidRPr="00AA6DA5">
        <w:rPr>
          <w:rFonts w:ascii="Arial" w:hAnsi="Arial" w:cs="Arial"/>
          <w:lang w:val="es-ES"/>
        </w:rPr>
        <w:t xml:space="preserve"> f</w:t>
      </w:r>
      <w:r w:rsidR="00CF260A" w:rsidRPr="00AA6DA5">
        <w:rPr>
          <w:rFonts w:ascii="Arial" w:hAnsi="Arial" w:cs="Arial"/>
          <w:lang w:val="es-ES"/>
        </w:rPr>
        <w:t xml:space="preserve">uncionarios que participan o realizan las operaciones sujetas a </w:t>
      </w:r>
      <w:r w:rsidR="00F5271A" w:rsidRPr="00AA6DA5">
        <w:rPr>
          <w:rFonts w:ascii="Arial" w:hAnsi="Arial" w:cs="Arial"/>
          <w:lang w:val="es-ES"/>
        </w:rPr>
        <w:t>examen (</w:t>
      </w:r>
      <w:r w:rsidRPr="00AA6DA5">
        <w:rPr>
          <w:rFonts w:ascii="Arial" w:hAnsi="Arial" w:cs="Arial"/>
          <w:lang w:val="es-ES"/>
        </w:rPr>
        <w:t>confirmación</w:t>
      </w:r>
      <w:r w:rsidR="004C06B2" w:rsidRPr="00AA6DA5">
        <w:rPr>
          <w:rFonts w:ascii="Arial" w:hAnsi="Arial" w:cs="Arial"/>
          <w:lang w:val="es-ES"/>
        </w:rPr>
        <w:t xml:space="preserve"> </w:t>
      </w:r>
      <w:r w:rsidR="00CF260A" w:rsidRPr="00AA6DA5">
        <w:rPr>
          <w:rFonts w:ascii="Arial" w:hAnsi="Arial" w:cs="Arial"/>
          <w:lang w:val="es-ES"/>
        </w:rPr>
        <w:t>interna), por lo que están en disposición de opinar e informar en forma válida y veraz</w:t>
      </w:r>
      <w:r w:rsidR="004C06B2" w:rsidRPr="00AA6DA5">
        <w:rPr>
          <w:rFonts w:ascii="Arial" w:hAnsi="Arial" w:cs="Arial"/>
          <w:lang w:val="es-ES"/>
        </w:rPr>
        <w:t xml:space="preserve"> </w:t>
      </w:r>
      <w:r w:rsidR="00CF260A" w:rsidRPr="00AA6DA5">
        <w:rPr>
          <w:rFonts w:ascii="Arial" w:hAnsi="Arial" w:cs="Arial"/>
          <w:lang w:val="es-ES"/>
        </w:rPr>
        <w:t xml:space="preserve">sobre ellas. Otra forma de </w:t>
      </w:r>
      <w:r w:rsidRPr="00AA6DA5">
        <w:rPr>
          <w:rFonts w:ascii="Arial" w:hAnsi="Arial" w:cs="Arial"/>
          <w:lang w:val="es-ES"/>
        </w:rPr>
        <w:t>confirmación</w:t>
      </w:r>
      <w:r w:rsidR="00CF260A" w:rsidRPr="00AA6DA5">
        <w:rPr>
          <w:rFonts w:ascii="Arial" w:hAnsi="Arial" w:cs="Arial"/>
          <w:lang w:val="es-ES"/>
        </w:rPr>
        <w:t xml:space="preserve">, es la denominada </w:t>
      </w:r>
      <w:r w:rsidRPr="00AA6DA5">
        <w:rPr>
          <w:rFonts w:ascii="Arial" w:hAnsi="Arial" w:cs="Arial"/>
          <w:lang w:val="es-ES"/>
        </w:rPr>
        <w:t xml:space="preserve">confirmación </w:t>
      </w:r>
      <w:r w:rsidR="00CF260A" w:rsidRPr="00AA6DA5">
        <w:rPr>
          <w:rFonts w:ascii="Arial" w:hAnsi="Arial" w:cs="Arial"/>
          <w:lang w:val="es-ES"/>
        </w:rPr>
        <w:t>externa, la cual</w:t>
      </w:r>
      <w:r w:rsidR="006D3B21" w:rsidRPr="00AA6DA5">
        <w:rPr>
          <w:rFonts w:ascii="Arial" w:hAnsi="Arial" w:cs="Arial"/>
          <w:lang w:val="es-ES"/>
        </w:rPr>
        <w:t xml:space="preserve"> </w:t>
      </w:r>
      <w:r w:rsidR="00CF260A" w:rsidRPr="00AA6DA5">
        <w:rPr>
          <w:rFonts w:ascii="Arial" w:hAnsi="Arial" w:cs="Arial"/>
          <w:lang w:val="es-ES"/>
        </w:rPr>
        <w:t>se presenta cuando se solicita a una persona independiente de la organización</w:t>
      </w:r>
      <w:r w:rsidR="004C06B2" w:rsidRPr="00AA6DA5">
        <w:rPr>
          <w:rFonts w:ascii="Arial" w:hAnsi="Arial" w:cs="Arial"/>
          <w:lang w:val="es-ES"/>
        </w:rPr>
        <w:t xml:space="preserve"> </w:t>
      </w:r>
      <w:r w:rsidR="00CF260A" w:rsidRPr="00AA6DA5">
        <w:rPr>
          <w:rFonts w:ascii="Arial" w:hAnsi="Arial" w:cs="Arial"/>
          <w:lang w:val="es-ES"/>
        </w:rPr>
        <w:t>auditada</w:t>
      </w:r>
      <w:r w:rsidR="006D3B21" w:rsidRPr="00AA6DA5">
        <w:rPr>
          <w:rFonts w:ascii="Arial" w:hAnsi="Arial" w:cs="Arial"/>
          <w:lang w:val="es-ES"/>
        </w:rPr>
        <w:t xml:space="preserve"> </w:t>
      </w:r>
      <w:r w:rsidR="00CF260A" w:rsidRPr="00AA6DA5">
        <w:rPr>
          <w:rFonts w:ascii="Arial" w:hAnsi="Arial" w:cs="Arial"/>
          <w:lang w:val="es-ES"/>
        </w:rPr>
        <w:t>(terceros), información de interés que sólo ella puede suministrar.</w:t>
      </w:r>
    </w:p>
    <w:p w14:paraId="3A470B79" w14:textId="77777777" w:rsidR="004C06B2" w:rsidRPr="00AA6DA5" w:rsidRDefault="004C06B2" w:rsidP="00531CA4">
      <w:pPr>
        <w:autoSpaceDE w:val="0"/>
        <w:autoSpaceDN w:val="0"/>
        <w:adjustRightInd w:val="0"/>
        <w:spacing w:after="0"/>
        <w:jc w:val="both"/>
        <w:rPr>
          <w:rFonts w:ascii="Arial" w:hAnsi="Arial" w:cs="Arial"/>
          <w:lang w:val="es-ES"/>
        </w:rPr>
      </w:pPr>
    </w:p>
    <w:p w14:paraId="528FED9C"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b/>
          <w:bCs/>
          <w:i/>
          <w:iCs/>
          <w:lang w:val="es-ES"/>
        </w:rPr>
        <w:t>Tabulación</w:t>
      </w:r>
      <w:r w:rsidRPr="00AA6DA5">
        <w:rPr>
          <w:rFonts w:ascii="Arial" w:hAnsi="Arial" w:cs="Arial"/>
          <w:lang w:val="es-ES"/>
        </w:rPr>
        <w:t>, es la técnica de auditoría que consiste en agrupar los resultados obtenidos</w:t>
      </w:r>
      <w:r w:rsidR="006D3B21" w:rsidRPr="00AA6DA5">
        <w:rPr>
          <w:rFonts w:ascii="Arial" w:hAnsi="Arial" w:cs="Arial"/>
          <w:lang w:val="es-ES"/>
        </w:rPr>
        <w:t xml:space="preserve"> </w:t>
      </w:r>
      <w:r w:rsidRPr="00AA6DA5">
        <w:rPr>
          <w:rFonts w:ascii="Arial" w:hAnsi="Arial" w:cs="Arial"/>
          <w:lang w:val="es-ES"/>
        </w:rPr>
        <w:t>en áreas, segmentos o elementos examinados, de manera que se facilite la elaboración</w:t>
      </w:r>
      <w:r w:rsidR="006D3B21" w:rsidRPr="00AA6DA5">
        <w:rPr>
          <w:rFonts w:ascii="Arial" w:hAnsi="Arial" w:cs="Arial"/>
          <w:lang w:val="es-ES"/>
        </w:rPr>
        <w:t xml:space="preserve"> </w:t>
      </w:r>
      <w:r w:rsidRPr="00AA6DA5">
        <w:rPr>
          <w:rFonts w:ascii="Arial" w:hAnsi="Arial" w:cs="Arial"/>
          <w:lang w:val="es-ES"/>
        </w:rPr>
        <w:t>de conclusiones. Un ejemplo de aplicación de esta técnica lo constituye la tabulación de</w:t>
      </w:r>
      <w:r w:rsidR="006D3B21" w:rsidRPr="00AA6DA5">
        <w:rPr>
          <w:rFonts w:ascii="Arial" w:hAnsi="Arial" w:cs="Arial"/>
          <w:lang w:val="es-ES"/>
        </w:rPr>
        <w:t xml:space="preserve"> </w:t>
      </w:r>
      <w:r w:rsidRPr="00AA6DA5">
        <w:rPr>
          <w:rFonts w:ascii="Arial" w:hAnsi="Arial" w:cs="Arial"/>
          <w:lang w:val="es-ES"/>
        </w:rPr>
        <w:t>los resultados obtenidos en el inventario físico de bienes practicado en el almacén de la</w:t>
      </w:r>
      <w:r w:rsidR="006D3B21" w:rsidRPr="00AA6DA5">
        <w:rPr>
          <w:rFonts w:ascii="Arial" w:hAnsi="Arial" w:cs="Arial"/>
          <w:lang w:val="es-ES"/>
        </w:rPr>
        <w:t xml:space="preserve"> </w:t>
      </w:r>
      <w:r w:rsidR="007F0199" w:rsidRPr="00AA6DA5">
        <w:rPr>
          <w:rFonts w:ascii="Arial" w:hAnsi="Arial" w:cs="Arial"/>
          <w:lang w:val="es-ES"/>
        </w:rPr>
        <w:t xml:space="preserve">Cooperativa </w:t>
      </w:r>
      <w:r w:rsidRPr="00AA6DA5">
        <w:rPr>
          <w:rFonts w:ascii="Arial" w:hAnsi="Arial" w:cs="Arial"/>
          <w:lang w:val="es-ES"/>
        </w:rPr>
        <w:t>en una fecha determinada.</w:t>
      </w:r>
    </w:p>
    <w:p w14:paraId="769B4C8A" w14:textId="77777777" w:rsidR="004C06B2" w:rsidRPr="00AA6DA5" w:rsidRDefault="004C06B2" w:rsidP="00531CA4">
      <w:pPr>
        <w:autoSpaceDE w:val="0"/>
        <w:autoSpaceDN w:val="0"/>
        <w:adjustRightInd w:val="0"/>
        <w:spacing w:after="0"/>
        <w:jc w:val="both"/>
        <w:rPr>
          <w:rFonts w:ascii="Arial" w:hAnsi="Arial" w:cs="Arial"/>
          <w:lang w:val="es-ES"/>
        </w:rPr>
      </w:pPr>
    </w:p>
    <w:p w14:paraId="3ED4464A"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b/>
          <w:bCs/>
          <w:i/>
          <w:iCs/>
          <w:lang w:val="es-ES"/>
        </w:rPr>
        <w:t>Conciliación</w:t>
      </w:r>
      <w:r w:rsidRPr="00AA6DA5">
        <w:rPr>
          <w:rFonts w:ascii="Arial" w:hAnsi="Arial" w:cs="Arial"/>
          <w:lang w:val="es-ES"/>
        </w:rPr>
        <w:t>, implica hacer que concuerden dos conjuntos de datos relacionados,</w:t>
      </w:r>
      <w:r w:rsidR="004C06B2" w:rsidRPr="00AA6DA5">
        <w:rPr>
          <w:rFonts w:ascii="Arial" w:hAnsi="Arial" w:cs="Arial"/>
          <w:lang w:val="es-ES"/>
        </w:rPr>
        <w:t xml:space="preserve"> </w:t>
      </w:r>
      <w:r w:rsidRPr="00AA6DA5">
        <w:rPr>
          <w:rFonts w:ascii="Arial" w:hAnsi="Arial" w:cs="Arial"/>
          <w:lang w:val="es-ES"/>
        </w:rPr>
        <w:t>separados e independientes. Esta técnica consiste en analizar la información producida</w:t>
      </w:r>
      <w:r w:rsidR="004C06B2" w:rsidRPr="00AA6DA5">
        <w:rPr>
          <w:rFonts w:ascii="Arial" w:hAnsi="Arial" w:cs="Arial"/>
          <w:lang w:val="es-ES"/>
        </w:rPr>
        <w:t xml:space="preserve"> </w:t>
      </w:r>
      <w:r w:rsidRPr="00AA6DA5">
        <w:rPr>
          <w:rFonts w:ascii="Arial" w:hAnsi="Arial" w:cs="Arial"/>
          <w:lang w:val="es-ES"/>
        </w:rPr>
        <w:t xml:space="preserve">por diferentes unidades operativas o </w:t>
      </w:r>
      <w:r w:rsidR="002B158C" w:rsidRPr="00AA6DA5">
        <w:rPr>
          <w:rFonts w:ascii="Arial" w:hAnsi="Arial" w:cs="Arial"/>
          <w:lang w:val="es-ES"/>
        </w:rPr>
        <w:t>entidades</w:t>
      </w:r>
      <w:r w:rsidRPr="00AA6DA5">
        <w:rPr>
          <w:rFonts w:ascii="Arial" w:hAnsi="Arial" w:cs="Arial"/>
          <w:lang w:val="es-ES"/>
        </w:rPr>
        <w:t>, respecto de una misma operación o</w:t>
      </w:r>
      <w:r w:rsidR="004C06B2" w:rsidRPr="00AA6DA5">
        <w:rPr>
          <w:rFonts w:ascii="Arial" w:hAnsi="Arial" w:cs="Arial"/>
          <w:lang w:val="es-ES"/>
        </w:rPr>
        <w:t xml:space="preserve"> </w:t>
      </w:r>
      <w:r w:rsidRPr="00AA6DA5">
        <w:rPr>
          <w:rFonts w:ascii="Arial" w:hAnsi="Arial" w:cs="Arial"/>
          <w:lang w:val="es-ES"/>
        </w:rPr>
        <w:t>actividad, con el objeto de establecer su concordancia entre si y, a la vez, determinar la</w:t>
      </w:r>
      <w:r w:rsidR="004C06B2" w:rsidRPr="00AA6DA5">
        <w:rPr>
          <w:rFonts w:ascii="Arial" w:hAnsi="Arial" w:cs="Arial"/>
          <w:lang w:val="es-ES"/>
        </w:rPr>
        <w:t xml:space="preserve"> </w:t>
      </w:r>
      <w:r w:rsidRPr="00AA6DA5">
        <w:rPr>
          <w:rFonts w:ascii="Arial" w:hAnsi="Arial" w:cs="Arial"/>
          <w:lang w:val="es-ES"/>
        </w:rPr>
        <w:t>validez y veracidad de los informes, registros y resultados que están siendo examinados.</w:t>
      </w:r>
    </w:p>
    <w:p w14:paraId="70995DF8" w14:textId="77777777" w:rsidR="004C06B2" w:rsidRPr="00AA6DA5" w:rsidRDefault="004C06B2" w:rsidP="00531CA4">
      <w:pPr>
        <w:autoSpaceDE w:val="0"/>
        <w:autoSpaceDN w:val="0"/>
        <w:adjustRightInd w:val="0"/>
        <w:spacing w:after="0"/>
        <w:jc w:val="both"/>
        <w:rPr>
          <w:rFonts w:ascii="Arial" w:hAnsi="Arial" w:cs="Arial"/>
          <w:lang w:val="es-ES"/>
        </w:rPr>
      </w:pPr>
    </w:p>
    <w:p w14:paraId="46B6F22C" w14:textId="77777777" w:rsidR="00CF260A" w:rsidRPr="00AA6DA5" w:rsidRDefault="00CF260A" w:rsidP="00C5448B">
      <w:pPr>
        <w:autoSpaceDE w:val="0"/>
        <w:autoSpaceDN w:val="0"/>
        <w:adjustRightInd w:val="0"/>
        <w:spacing w:after="0"/>
        <w:jc w:val="center"/>
        <w:rPr>
          <w:rFonts w:ascii="Arial" w:hAnsi="Arial" w:cs="Arial"/>
          <w:b/>
          <w:bCs/>
          <w:lang w:val="es-ES"/>
        </w:rPr>
      </w:pPr>
      <w:r w:rsidRPr="00AA6DA5">
        <w:rPr>
          <w:rFonts w:ascii="Arial" w:hAnsi="Arial" w:cs="Arial"/>
          <w:b/>
          <w:bCs/>
          <w:lang w:val="es-ES"/>
        </w:rPr>
        <w:t>Técnicas de verificación documental</w:t>
      </w:r>
    </w:p>
    <w:p w14:paraId="73755E38" w14:textId="77777777" w:rsidR="004C06B2" w:rsidRPr="00AA6DA5" w:rsidRDefault="004C06B2" w:rsidP="00531CA4">
      <w:pPr>
        <w:autoSpaceDE w:val="0"/>
        <w:autoSpaceDN w:val="0"/>
        <w:adjustRightInd w:val="0"/>
        <w:spacing w:after="0"/>
        <w:jc w:val="both"/>
        <w:rPr>
          <w:rFonts w:ascii="Arial" w:hAnsi="Arial" w:cs="Arial"/>
          <w:lang w:val="es-ES"/>
        </w:rPr>
      </w:pPr>
    </w:p>
    <w:p w14:paraId="78AC7B2F"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b/>
          <w:bCs/>
          <w:i/>
          <w:iCs/>
          <w:lang w:val="es-ES"/>
        </w:rPr>
        <w:t>Comprobación</w:t>
      </w:r>
      <w:r w:rsidRPr="00AA6DA5">
        <w:rPr>
          <w:rFonts w:ascii="Arial" w:hAnsi="Arial" w:cs="Arial"/>
          <w:lang w:val="es-ES"/>
        </w:rPr>
        <w:t>, técnica que se aplica en el curso de un examen, con el objeto de</w:t>
      </w:r>
      <w:r w:rsidR="004C06B2" w:rsidRPr="00AA6DA5">
        <w:rPr>
          <w:rFonts w:ascii="Arial" w:hAnsi="Arial" w:cs="Arial"/>
          <w:lang w:val="es-ES"/>
        </w:rPr>
        <w:t xml:space="preserve"> </w:t>
      </w:r>
      <w:r w:rsidRPr="00AA6DA5">
        <w:rPr>
          <w:rFonts w:ascii="Arial" w:hAnsi="Arial" w:cs="Arial"/>
          <w:lang w:val="es-ES"/>
        </w:rPr>
        <w:t>verificar la existencia, legalidad, autenticidad y legitimidad de las operaciones</w:t>
      </w:r>
      <w:r w:rsidR="004C06B2" w:rsidRPr="00AA6DA5">
        <w:rPr>
          <w:rFonts w:ascii="Arial" w:hAnsi="Arial" w:cs="Arial"/>
          <w:lang w:val="es-ES"/>
        </w:rPr>
        <w:t xml:space="preserve"> </w:t>
      </w:r>
      <w:r w:rsidRPr="00AA6DA5">
        <w:rPr>
          <w:rFonts w:ascii="Arial" w:hAnsi="Arial" w:cs="Arial"/>
          <w:lang w:val="es-ES"/>
        </w:rPr>
        <w:t>efectuadas por una entidad, mediante la verificación de los documentos que las</w:t>
      </w:r>
      <w:r w:rsidR="004C06B2" w:rsidRPr="00AA6DA5">
        <w:rPr>
          <w:rFonts w:ascii="Arial" w:hAnsi="Arial" w:cs="Arial"/>
          <w:lang w:val="es-ES"/>
        </w:rPr>
        <w:t xml:space="preserve"> </w:t>
      </w:r>
      <w:r w:rsidRPr="00AA6DA5">
        <w:rPr>
          <w:rFonts w:ascii="Arial" w:hAnsi="Arial" w:cs="Arial"/>
          <w:lang w:val="es-ES"/>
        </w:rPr>
        <w:t>justifican.</w:t>
      </w:r>
    </w:p>
    <w:p w14:paraId="0BFEA932" w14:textId="77777777" w:rsidR="004C06B2" w:rsidRPr="00AA6DA5" w:rsidRDefault="004C06B2" w:rsidP="00531CA4">
      <w:pPr>
        <w:autoSpaceDE w:val="0"/>
        <w:autoSpaceDN w:val="0"/>
        <w:adjustRightInd w:val="0"/>
        <w:spacing w:after="0"/>
        <w:jc w:val="both"/>
        <w:rPr>
          <w:rFonts w:ascii="Arial" w:hAnsi="Arial" w:cs="Arial"/>
          <w:lang w:val="es-ES"/>
        </w:rPr>
      </w:pPr>
    </w:p>
    <w:p w14:paraId="43ADA507"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b/>
          <w:bCs/>
          <w:i/>
          <w:iCs/>
          <w:lang w:val="es-ES"/>
        </w:rPr>
        <w:t>Computación</w:t>
      </w:r>
      <w:r w:rsidRPr="00AA6DA5">
        <w:rPr>
          <w:rFonts w:ascii="Arial" w:hAnsi="Arial" w:cs="Arial"/>
          <w:lang w:val="es-ES"/>
        </w:rPr>
        <w:t>, es la técnica que se utiliza para verificar la exactitud y corrección</w:t>
      </w:r>
      <w:r w:rsidR="004C06B2" w:rsidRPr="00AA6DA5">
        <w:rPr>
          <w:rFonts w:ascii="Arial" w:hAnsi="Arial" w:cs="Arial"/>
          <w:lang w:val="es-ES"/>
        </w:rPr>
        <w:t xml:space="preserve"> </w:t>
      </w:r>
      <w:r w:rsidRPr="00AA6DA5">
        <w:rPr>
          <w:rFonts w:ascii="Arial" w:hAnsi="Arial" w:cs="Arial"/>
          <w:lang w:val="es-ES"/>
        </w:rPr>
        <w:t>aritmética de una operación o resultado. Se prueba solamente la exactitud de un cálculo,</w:t>
      </w:r>
      <w:r w:rsidR="004C06B2" w:rsidRPr="00AA6DA5">
        <w:rPr>
          <w:rFonts w:ascii="Arial" w:hAnsi="Arial" w:cs="Arial"/>
          <w:lang w:val="es-ES"/>
        </w:rPr>
        <w:t xml:space="preserve"> </w:t>
      </w:r>
      <w:r w:rsidRPr="00AA6DA5">
        <w:rPr>
          <w:rFonts w:ascii="Arial" w:hAnsi="Arial" w:cs="Arial"/>
          <w:lang w:val="es-ES"/>
        </w:rPr>
        <w:t>por lo tanto, se requiere de otras pruebas adicionales para establecer la validez de las</w:t>
      </w:r>
      <w:r w:rsidR="004C06B2" w:rsidRPr="00AA6DA5">
        <w:rPr>
          <w:rFonts w:ascii="Arial" w:hAnsi="Arial" w:cs="Arial"/>
          <w:lang w:val="es-ES"/>
        </w:rPr>
        <w:t xml:space="preserve"> </w:t>
      </w:r>
      <w:r w:rsidRPr="00AA6DA5">
        <w:rPr>
          <w:rFonts w:ascii="Arial" w:hAnsi="Arial" w:cs="Arial"/>
          <w:lang w:val="es-ES"/>
        </w:rPr>
        <w:t>cifras incluidas en una operación.</w:t>
      </w:r>
    </w:p>
    <w:p w14:paraId="77A0CA6B" w14:textId="77777777" w:rsidR="004C06B2" w:rsidRPr="00AA6DA5" w:rsidRDefault="004C06B2" w:rsidP="00531CA4">
      <w:pPr>
        <w:autoSpaceDE w:val="0"/>
        <w:autoSpaceDN w:val="0"/>
        <w:adjustRightInd w:val="0"/>
        <w:spacing w:after="0"/>
        <w:jc w:val="both"/>
        <w:rPr>
          <w:rFonts w:ascii="Arial" w:hAnsi="Arial" w:cs="Arial"/>
          <w:lang w:val="es-ES"/>
        </w:rPr>
      </w:pPr>
    </w:p>
    <w:p w14:paraId="6E8252A5"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b/>
          <w:bCs/>
          <w:i/>
          <w:iCs/>
          <w:lang w:val="es-ES"/>
        </w:rPr>
        <w:t>Rastreo</w:t>
      </w:r>
      <w:r w:rsidRPr="00AA6DA5">
        <w:rPr>
          <w:rFonts w:ascii="Arial" w:hAnsi="Arial" w:cs="Arial"/>
          <w:lang w:val="es-ES"/>
        </w:rPr>
        <w:t>, es utilizada para dar seguimiento y controlar una operación de manera</w:t>
      </w:r>
      <w:r w:rsidR="004C06B2" w:rsidRPr="00AA6DA5">
        <w:rPr>
          <w:rFonts w:ascii="Arial" w:hAnsi="Arial" w:cs="Arial"/>
          <w:lang w:val="es-ES"/>
        </w:rPr>
        <w:t xml:space="preserve"> </w:t>
      </w:r>
      <w:r w:rsidRPr="00AA6DA5">
        <w:rPr>
          <w:rFonts w:ascii="Arial" w:hAnsi="Arial" w:cs="Arial"/>
          <w:lang w:val="es-ES"/>
        </w:rPr>
        <w:t>progresiva, de un punto a otro de un proceso interno determinado o, de un proceso a otro</w:t>
      </w:r>
      <w:r w:rsidR="004C06B2" w:rsidRPr="00AA6DA5">
        <w:rPr>
          <w:rFonts w:ascii="Arial" w:hAnsi="Arial" w:cs="Arial"/>
          <w:lang w:val="es-ES"/>
        </w:rPr>
        <w:t xml:space="preserve"> </w:t>
      </w:r>
      <w:r w:rsidRPr="00AA6DA5">
        <w:rPr>
          <w:rFonts w:ascii="Arial" w:hAnsi="Arial" w:cs="Arial"/>
          <w:lang w:val="es-ES"/>
        </w:rPr>
        <w:t>realizado por una unidad operativa dada. Al efectuar la comprensión de la estructura de</w:t>
      </w:r>
      <w:r w:rsidR="004C06B2" w:rsidRPr="00AA6DA5">
        <w:rPr>
          <w:rFonts w:ascii="Arial" w:hAnsi="Arial" w:cs="Arial"/>
          <w:lang w:val="es-ES"/>
        </w:rPr>
        <w:t xml:space="preserve"> </w:t>
      </w:r>
      <w:r w:rsidRPr="00AA6DA5">
        <w:rPr>
          <w:rFonts w:ascii="Arial" w:hAnsi="Arial" w:cs="Arial"/>
          <w:lang w:val="es-ES"/>
        </w:rPr>
        <w:t>control interno, se seleccionan determinadas operaciones relativas a cada partida o</w:t>
      </w:r>
      <w:r w:rsidR="004C06B2" w:rsidRPr="00AA6DA5">
        <w:rPr>
          <w:rFonts w:ascii="Arial" w:hAnsi="Arial" w:cs="Arial"/>
          <w:lang w:val="es-ES"/>
        </w:rPr>
        <w:t xml:space="preserve"> </w:t>
      </w:r>
      <w:r w:rsidRPr="00AA6DA5">
        <w:rPr>
          <w:rFonts w:ascii="Arial" w:hAnsi="Arial" w:cs="Arial"/>
          <w:lang w:val="es-ES"/>
        </w:rPr>
        <w:t>grupo, para darles seguimiento, desde el inicio hasta el final dentro de sus procesos</w:t>
      </w:r>
      <w:r w:rsidR="004C06B2" w:rsidRPr="00AA6DA5">
        <w:rPr>
          <w:rFonts w:ascii="Arial" w:hAnsi="Arial" w:cs="Arial"/>
          <w:lang w:val="es-ES"/>
        </w:rPr>
        <w:t xml:space="preserve"> </w:t>
      </w:r>
      <w:r w:rsidRPr="00AA6DA5">
        <w:rPr>
          <w:rFonts w:ascii="Arial" w:hAnsi="Arial" w:cs="Arial"/>
          <w:lang w:val="es-ES"/>
        </w:rPr>
        <w:t>normales de ejecución, para con esto asegurarse de su regularidad y corrección. Esta</w:t>
      </w:r>
      <w:r w:rsidR="004C06B2" w:rsidRPr="00AA6DA5">
        <w:rPr>
          <w:rFonts w:ascii="Arial" w:hAnsi="Arial" w:cs="Arial"/>
          <w:lang w:val="es-ES"/>
        </w:rPr>
        <w:t xml:space="preserve"> </w:t>
      </w:r>
      <w:r w:rsidRPr="00AA6DA5">
        <w:rPr>
          <w:rFonts w:ascii="Arial" w:hAnsi="Arial" w:cs="Arial"/>
          <w:lang w:val="es-ES"/>
        </w:rPr>
        <w:t>técnica puede clasificarse en dos grupos: a) rastreo progresivo, que parte de la</w:t>
      </w:r>
      <w:r w:rsidR="004C06B2" w:rsidRPr="00AA6DA5">
        <w:rPr>
          <w:rFonts w:ascii="Arial" w:hAnsi="Arial" w:cs="Arial"/>
          <w:lang w:val="es-ES"/>
        </w:rPr>
        <w:t xml:space="preserve"> </w:t>
      </w:r>
      <w:r w:rsidRPr="00AA6DA5">
        <w:rPr>
          <w:rFonts w:ascii="Arial" w:hAnsi="Arial" w:cs="Arial"/>
          <w:lang w:val="es-ES"/>
        </w:rPr>
        <w:t>autorización para efectuar una operación hasta la culminación total o parcial de ésta; y,</w:t>
      </w:r>
      <w:r w:rsidR="004C06B2" w:rsidRPr="00AA6DA5">
        <w:rPr>
          <w:rFonts w:ascii="Arial" w:hAnsi="Arial" w:cs="Arial"/>
          <w:lang w:val="es-ES"/>
        </w:rPr>
        <w:t xml:space="preserve"> </w:t>
      </w:r>
      <w:r w:rsidRPr="00AA6DA5">
        <w:rPr>
          <w:rFonts w:ascii="Arial" w:hAnsi="Arial" w:cs="Arial"/>
          <w:lang w:val="es-ES"/>
        </w:rPr>
        <w:t>b) rastreo regresivo, que es inverso al anterior, es decir, se parte de los resultados de las</w:t>
      </w:r>
      <w:r w:rsidR="004C06B2" w:rsidRPr="00AA6DA5">
        <w:rPr>
          <w:rFonts w:ascii="Arial" w:hAnsi="Arial" w:cs="Arial"/>
          <w:lang w:val="es-ES"/>
        </w:rPr>
        <w:t xml:space="preserve"> </w:t>
      </w:r>
      <w:r w:rsidRPr="00AA6DA5">
        <w:rPr>
          <w:rFonts w:ascii="Arial" w:hAnsi="Arial" w:cs="Arial"/>
          <w:lang w:val="es-ES"/>
        </w:rPr>
        <w:t>operaciones para llegar a la autorización inicial.</w:t>
      </w:r>
    </w:p>
    <w:p w14:paraId="18A973D0" w14:textId="77777777" w:rsidR="004C06B2" w:rsidRPr="00AA6DA5" w:rsidRDefault="004C06B2" w:rsidP="00531CA4">
      <w:pPr>
        <w:autoSpaceDE w:val="0"/>
        <w:autoSpaceDN w:val="0"/>
        <w:adjustRightInd w:val="0"/>
        <w:spacing w:after="0"/>
        <w:jc w:val="both"/>
        <w:rPr>
          <w:rFonts w:ascii="Arial" w:hAnsi="Arial" w:cs="Arial"/>
          <w:lang w:val="es-ES"/>
        </w:rPr>
      </w:pPr>
    </w:p>
    <w:p w14:paraId="37CCAD62"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b/>
          <w:bCs/>
          <w:i/>
          <w:iCs/>
          <w:lang w:val="es-ES"/>
        </w:rPr>
        <w:t>Revisión selectiva</w:t>
      </w:r>
      <w:r w:rsidRPr="00AA6DA5">
        <w:rPr>
          <w:rFonts w:ascii="Arial" w:hAnsi="Arial" w:cs="Arial"/>
          <w:lang w:val="es-ES"/>
        </w:rPr>
        <w:t>, consiste en el examen ocular rápido de una parte de los datos o</w:t>
      </w:r>
      <w:r w:rsidR="004C06B2" w:rsidRPr="00AA6DA5">
        <w:rPr>
          <w:rFonts w:ascii="Arial" w:hAnsi="Arial" w:cs="Arial"/>
          <w:lang w:val="es-ES"/>
        </w:rPr>
        <w:t xml:space="preserve"> </w:t>
      </w:r>
      <w:r w:rsidRPr="00AA6DA5">
        <w:rPr>
          <w:rFonts w:ascii="Arial" w:hAnsi="Arial" w:cs="Arial"/>
          <w:lang w:val="es-ES"/>
        </w:rPr>
        <w:t>partidas que conforman un universo homogéneo en ciertas áreas, actividades o</w:t>
      </w:r>
      <w:r w:rsidR="004C06B2" w:rsidRPr="00AA6DA5">
        <w:rPr>
          <w:rFonts w:ascii="Arial" w:hAnsi="Arial" w:cs="Arial"/>
          <w:lang w:val="es-ES"/>
        </w:rPr>
        <w:t xml:space="preserve"> </w:t>
      </w:r>
      <w:r w:rsidRPr="00AA6DA5">
        <w:rPr>
          <w:rFonts w:ascii="Arial" w:hAnsi="Arial" w:cs="Arial"/>
          <w:lang w:val="es-ES"/>
        </w:rPr>
        <w:t>documentos elaborados, con fines de separar mentalmen</w:t>
      </w:r>
      <w:r w:rsidR="00F5271A" w:rsidRPr="00AA6DA5">
        <w:rPr>
          <w:rFonts w:ascii="Arial" w:hAnsi="Arial" w:cs="Arial"/>
          <w:lang w:val="es-ES"/>
        </w:rPr>
        <w:t xml:space="preserve">te asuntos que no son normales, </w:t>
      </w:r>
      <w:r w:rsidRPr="00AA6DA5">
        <w:rPr>
          <w:rFonts w:ascii="Arial" w:hAnsi="Arial" w:cs="Arial"/>
          <w:lang w:val="es-ES"/>
        </w:rPr>
        <w:t>dado el alto costo que representaría llevar a cabo una revisión amplia o, que por otras</w:t>
      </w:r>
      <w:r w:rsidR="004C06B2" w:rsidRPr="00AA6DA5">
        <w:rPr>
          <w:rFonts w:ascii="Arial" w:hAnsi="Arial" w:cs="Arial"/>
          <w:lang w:val="es-ES"/>
        </w:rPr>
        <w:t xml:space="preserve"> </w:t>
      </w:r>
      <w:r w:rsidRPr="00AA6DA5">
        <w:rPr>
          <w:rFonts w:ascii="Arial" w:hAnsi="Arial" w:cs="Arial"/>
          <w:lang w:val="es-ES"/>
        </w:rPr>
        <w:t>circunstancias, no es posible efectuar un</w:t>
      </w:r>
      <w:r w:rsidR="0058182F">
        <w:rPr>
          <w:rFonts w:ascii="Arial" w:hAnsi="Arial" w:cs="Arial"/>
          <w:lang w:val="es-ES"/>
        </w:rPr>
        <w:t xml:space="preserve"> </w:t>
      </w:r>
      <w:r w:rsidRPr="00AA6DA5">
        <w:rPr>
          <w:rFonts w:ascii="Arial" w:hAnsi="Arial" w:cs="Arial"/>
          <w:lang w:val="es-ES"/>
        </w:rPr>
        <w:t>análisis profundo.</w:t>
      </w:r>
      <w:r w:rsidR="004C06B2" w:rsidRPr="00AA6DA5">
        <w:rPr>
          <w:rFonts w:ascii="Arial" w:hAnsi="Arial" w:cs="Arial"/>
          <w:lang w:val="es-ES"/>
        </w:rPr>
        <w:t xml:space="preserve"> </w:t>
      </w:r>
    </w:p>
    <w:p w14:paraId="422452A2" w14:textId="77777777" w:rsidR="00BB22AB" w:rsidRPr="00AA6DA5" w:rsidRDefault="00BB22AB" w:rsidP="00531CA4">
      <w:pPr>
        <w:autoSpaceDE w:val="0"/>
        <w:autoSpaceDN w:val="0"/>
        <w:adjustRightInd w:val="0"/>
        <w:spacing w:after="0"/>
        <w:jc w:val="both"/>
        <w:rPr>
          <w:rFonts w:ascii="Arial" w:hAnsi="Arial" w:cs="Arial"/>
          <w:b/>
          <w:bCs/>
          <w:lang w:val="es-ES"/>
        </w:rPr>
      </w:pPr>
    </w:p>
    <w:p w14:paraId="0682D604" w14:textId="77777777" w:rsidR="00CF260A" w:rsidRPr="00AA6DA5" w:rsidRDefault="00CF260A" w:rsidP="007A3ED0">
      <w:pPr>
        <w:autoSpaceDE w:val="0"/>
        <w:autoSpaceDN w:val="0"/>
        <w:adjustRightInd w:val="0"/>
        <w:spacing w:after="0"/>
        <w:jc w:val="center"/>
        <w:rPr>
          <w:rFonts w:ascii="Arial" w:hAnsi="Arial" w:cs="Arial"/>
          <w:b/>
          <w:bCs/>
          <w:lang w:val="es-ES"/>
        </w:rPr>
      </w:pPr>
      <w:r w:rsidRPr="00AA6DA5">
        <w:rPr>
          <w:rFonts w:ascii="Arial" w:hAnsi="Arial" w:cs="Arial"/>
          <w:b/>
          <w:bCs/>
          <w:lang w:val="es-ES"/>
        </w:rPr>
        <w:t>Técnicas de verificación física</w:t>
      </w:r>
    </w:p>
    <w:p w14:paraId="6458FDAA" w14:textId="77777777" w:rsidR="002E5E18" w:rsidRPr="00AA6DA5" w:rsidRDefault="002E5E18" w:rsidP="00531CA4">
      <w:pPr>
        <w:autoSpaceDE w:val="0"/>
        <w:autoSpaceDN w:val="0"/>
        <w:adjustRightInd w:val="0"/>
        <w:spacing w:after="0"/>
        <w:jc w:val="both"/>
        <w:rPr>
          <w:rFonts w:ascii="Arial" w:hAnsi="Arial" w:cs="Arial"/>
          <w:lang w:val="es-ES"/>
        </w:rPr>
      </w:pPr>
    </w:p>
    <w:p w14:paraId="45085506" w14:textId="77777777" w:rsidR="002E5E18" w:rsidRPr="00AA6DA5" w:rsidRDefault="00CF260A" w:rsidP="00531CA4">
      <w:pPr>
        <w:autoSpaceDE w:val="0"/>
        <w:autoSpaceDN w:val="0"/>
        <w:adjustRightInd w:val="0"/>
        <w:spacing w:after="0"/>
        <w:jc w:val="both"/>
        <w:rPr>
          <w:rFonts w:ascii="Arial" w:hAnsi="Arial" w:cs="Arial"/>
          <w:b/>
          <w:bCs/>
          <w:lang w:val="es-ES"/>
        </w:rPr>
      </w:pPr>
      <w:r w:rsidRPr="00AA6DA5">
        <w:rPr>
          <w:rFonts w:ascii="Arial" w:hAnsi="Arial" w:cs="Arial"/>
          <w:b/>
          <w:bCs/>
          <w:i/>
          <w:iCs/>
          <w:lang w:val="es-ES"/>
        </w:rPr>
        <w:t>Inspección</w:t>
      </w:r>
      <w:r w:rsidRPr="00AA6DA5">
        <w:rPr>
          <w:rFonts w:ascii="Arial" w:hAnsi="Arial" w:cs="Arial"/>
          <w:lang w:val="es-ES"/>
        </w:rPr>
        <w:t>, es el examen físico y ocular de activos, obras, documentos y valores, con el</w:t>
      </w:r>
      <w:r w:rsidR="0016155D" w:rsidRPr="00AA6DA5">
        <w:rPr>
          <w:rFonts w:ascii="Arial" w:hAnsi="Arial" w:cs="Arial"/>
          <w:lang w:val="es-ES"/>
        </w:rPr>
        <w:t xml:space="preserve"> </w:t>
      </w:r>
      <w:r w:rsidRPr="00AA6DA5">
        <w:rPr>
          <w:rFonts w:ascii="Arial" w:hAnsi="Arial" w:cs="Arial"/>
          <w:lang w:val="es-ES"/>
        </w:rPr>
        <w:t>objeto de establecer su existencia y autenticidad. La aplicación de esta técnica es de</w:t>
      </w:r>
      <w:r w:rsidR="0016155D" w:rsidRPr="00AA6DA5">
        <w:rPr>
          <w:rFonts w:ascii="Arial" w:hAnsi="Arial" w:cs="Arial"/>
          <w:lang w:val="es-ES"/>
        </w:rPr>
        <w:t xml:space="preserve"> </w:t>
      </w:r>
      <w:r w:rsidRPr="00AA6DA5">
        <w:rPr>
          <w:rFonts w:ascii="Arial" w:hAnsi="Arial" w:cs="Arial"/>
          <w:lang w:val="es-ES"/>
        </w:rPr>
        <w:t>mucha utilidad, especialmente, en cuanto a la constatación de efectivo, valores, activo</w:t>
      </w:r>
      <w:r w:rsidR="0016155D" w:rsidRPr="00AA6DA5">
        <w:rPr>
          <w:rFonts w:ascii="Arial" w:hAnsi="Arial" w:cs="Arial"/>
          <w:lang w:val="es-ES"/>
        </w:rPr>
        <w:t xml:space="preserve"> </w:t>
      </w:r>
      <w:r w:rsidR="00F5271A" w:rsidRPr="00AA6DA5">
        <w:rPr>
          <w:rFonts w:ascii="Arial" w:hAnsi="Arial" w:cs="Arial"/>
          <w:lang w:val="es-ES"/>
        </w:rPr>
        <w:t xml:space="preserve">fijo y otros </w:t>
      </w:r>
      <w:r w:rsidRPr="00AA6DA5">
        <w:rPr>
          <w:rFonts w:ascii="Arial" w:hAnsi="Arial" w:cs="Arial"/>
          <w:lang w:val="es-ES"/>
        </w:rPr>
        <w:t>equivalentes. Generalmente, se acostumbra a calificarla como una técnica</w:t>
      </w:r>
      <w:r w:rsidR="0016155D" w:rsidRPr="00AA6DA5">
        <w:rPr>
          <w:rFonts w:ascii="Arial" w:hAnsi="Arial" w:cs="Arial"/>
          <w:lang w:val="es-ES"/>
        </w:rPr>
        <w:t xml:space="preserve"> </w:t>
      </w:r>
      <w:r w:rsidRPr="00AA6DA5">
        <w:rPr>
          <w:rFonts w:ascii="Arial" w:hAnsi="Arial" w:cs="Arial"/>
          <w:lang w:val="es-ES"/>
        </w:rPr>
        <w:t>combinada, dado que en su aplicación utiliza la indagación, observación, comparación,</w:t>
      </w:r>
      <w:r w:rsidR="0016155D" w:rsidRPr="00AA6DA5">
        <w:rPr>
          <w:rFonts w:ascii="Arial" w:hAnsi="Arial" w:cs="Arial"/>
          <w:lang w:val="es-ES"/>
        </w:rPr>
        <w:t xml:space="preserve"> </w:t>
      </w:r>
      <w:r w:rsidRPr="00AA6DA5">
        <w:rPr>
          <w:rFonts w:ascii="Arial" w:hAnsi="Arial" w:cs="Arial"/>
          <w:lang w:val="es-ES"/>
        </w:rPr>
        <w:t>rastreo, tabulación y comprobación.</w:t>
      </w:r>
    </w:p>
    <w:p w14:paraId="6BB2A117" w14:textId="77777777" w:rsidR="002E5E18" w:rsidRPr="00AA6DA5" w:rsidRDefault="006F4F46" w:rsidP="00160D66">
      <w:pPr>
        <w:autoSpaceDE w:val="0"/>
        <w:autoSpaceDN w:val="0"/>
        <w:adjustRightInd w:val="0"/>
        <w:spacing w:after="0"/>
        <w:jc w:val="center"/>
        <w:rPr>
          <w:rFonts w:ascii="Arial" w:hAnsi="Arial" w:cs="Arial"/>
          <w:b/>
          <w:bCs/>
          <w:lang w:val="es-ES"/>
        </w:rPr>
      </w:pPr>
      <w:r w:rsidRPr="00EC1D14">
        <w:rPr>
          <w:rFonts w:ascii="Arial" w:hAnsi="Arial" w:cs="Arial"/>
          <w:b/>
          <w:bCs/>
          <w:noProof/>
          <w:lang w:val="es-ES_tradnl" w:eastAsia="es-ES_tradnl"/>
        </w:rPr>
        <w:drawing>
          <wp:inline distT="0" distB="0" distL="0" distR="0" wp14:anchorId="56854DCA" wp14:editId="5306197F">
            <wp:extent cx="5400675" cy="1362075"/>
            <wp:effectExtent l="0" t="0" r="0" b="0"/>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675" cy="1362075"/>
                    </a:xfrm>
                    <a:prstGeom prst="rect">
                      <a:avLst/>
                    </a:prstGeom>
                    <a:noFill/>
                    <a:ln>
                      <a:noFill/>
                    </a:ln>
                  </pic:spPr>
                </pic:pic>
              </a:graphicData>
            </a:graphic>
          </wp:inline>
        </w:drawing>
      </w:r>
    </w:p>
    <w:p w14:paraId="3EDAEE5C" w14:textId="77777777" w:rsidR="002E5E18" w:rsidRPr="00AA6DA5" w:rsidRDefault="002E5E18" w:rsidP="00531CA4">
      <w:pPr>
        <w:autoSpaceDE w:val="0"/>
        <w:autoSpaceDN w:val="0"/>
        <w:adjustRightInd w:val="0"/>
        <w:spacing w:after="0"/>
        <w:jc w:val="both"/>
        <w:rPr>
          <w:rFonts w:ascii="Arial" w:hAnsi="Arial" w:cs="Arial"/>
          <w:b/>
          <w:bCs/>
          <w:lang w:val="es-ES"/>
        </w:rPr>
      </w:pPr>
    </w:p>
    <w:p w14:paraId="6FF714C3" w14:textId="77777777" w:rsidR="002E5E18" w:rsidRPr="00AA6DA5" w:rsidRDefault="00DD06D7" w:rsidP="00531CA4">
      <w:pPr>
        <w:autoSpaceDE w:val="0"/>
        <w:autoSpaceDN w:val="0"/>
        <w:adjustRightInd w:val="0"/>
        <w:spacing w:after="0"/>
        <w:jc w:val="both"/>
        <w:rPr>
          <w:rFonts w:ascii="Arial" w:hAnsi="Arial" w:cs="Arial"/>
          <w:b/>
          <w:bCs/>
          <w:u w:val="single"/>
          <w:lang w:val="es-ES"/>
        </w:rPr>
      </w:pPr>
      <w:r w:rsidRPr="00AA6DA5">
        <w:rPr>
          <w:rFonts w:ascii="Arial" w:hAnsi="Arial" w:cs="Arial"/>
          <w:b/>
          <w:bCs/>
          <w:u w:val="single"/>
          <w:lang w:val="es-ES"/>
        </w:rPr>
        <w:t>2.</w:t>
      </w:r>
      <w:r w:rsidR="00040A5C" w:rsidRPr="00AA6DA5">
        <w:rPr>
          <w:rFonts w:ascii="Arial" w:hAnsi="Arial" w:cs="Arial"/>
          <w:b/>
          <w:bCs/>
          <w:u w:val="single"/>
          <w:lang w:val="es-ES"/>
        </w:rPr>
        <w:t>3</w:t>
      </w:r>
      <w:r w:rsidRPr="00AA6DA5">
        <w:rPr>
          <w:rFonts w:ascii="Arial" w:hAnsi="Arial" w:cs="Arial"/>
          <w:b/>
          <w:bCs/>
          <w:u w:val="single"/>
          <w:lang w:val="es-ES"/>
        </w:rPr>
        <w:t xml:space="preserve"> </w:t>
      </w:r>
      <w:r w:rsidR="00565F49" w:rsidRPr="00AA6DA5">
        <w:rPr>
          <w:rFonts w:ascii="Arial" w:hAnsi="Arial" w:cs="Arial"/>
          <w:b/>
          <w:bCs/>
          <w:u w:val="single"/>
          <w:lang w:val="es-ES"/>
        </w:rPr>
        <w:t xml:space="preserve">  </w:t>
      </w:r>
      <w:r w:rsidRPr="00AA6DA5">
        <w:rPr>
          <w:rFonts w:ascii="Arial" w:hAnsi="Arial" w:cs="Arial"/>
          <w:b/>
          <w:bCs/>
          <w:u w:val="single"/>
          <w:lang w:val="es-ES"/>
        </w:rPr>
        <w:t xml:space="preserve">Pruebas de Controles </w:t>
      </w:r>
    </w:p>
    <w:p w14:paraId="74E478C5" w14:textId="77777777" w:rsidR="002E5E18" w:rsidRPr="00AA6DA5" w:rsidRDefault="002E5E18" w:rsidP="00531CA4">
      <w:pPr>
        <w:autoSpaceDE w:val="0"/>
        <w:autoSpaceDN w:val="0"/>
        <w:adjustRightInd w:val="0"/>
        <w:spacing w:after="0"/>
        <w:jc w:val="both"/>
        <w:rPr>
          <w:rFonts w:ascii="Arial" w:hAnsi="Arial" w:cs="Arial"/>
          <w:b/>
          <w:bCs/>
          <w:lang w:val="es-ES"/>
        </w:rPr>
      </w:pPr>
    </w:p>
    <w:p w14:paraId="7BFA0830"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Se denominan pruebas de controles a los procedimientos de auditoría que realizan los</w:t>
      </w:r>
      <w:r w:rsidR="001F6843" w:rsidRPr="00AA6DA5">
        <w:rPr>
          <w:rFonts w:ascii="Arial" w:hAnsi="Arial" w:cs="Arial"/>
          <w:lang w:val="es-ES"/>
        </w:rPr>
        <w:t xml:space="preserve"> </w:t>
      </w:r>
      <w:r w:rsidRPr="00AA6DA5">
        <w:rPr>
          <w:rFonts w:ascii="Arial" w:hAnsi="Arial" w:cs="Arial"/>
          <w:lang w:val="es-ES"/>
        </w:rPr>
        <w:t xml:space="preserve">auditores para obtener seguridad de control, mediante la </w:t>
      </w:r>
      <w:r w:rsidR="00B43B3B" w:rsidRPr="00AA6DA5">
        <w:rPr>
          <w:rFonts w:ascii="Arial" w:hAnsi="Arial" w:cs="Arial"/>
          <w:lang w:val="es-ES"/>
        </w:rPr>
        <w:t xml:space="preserve">confirmación </w:t>
      </w:r>
      <w:r w:rsidRPr="00AA6DA5">
        <w:rPr>
          <w:rFonts w:ascii="Arial" w:hAnsi="Arial" w:cs="Arial"/>
          <w:lang w:val="es-ES"/>
        </w:rPr>
        <w:t>de que los</w:t>
      </w:r>
      <w:r w:rsidR="001F6843" w:rsidRPr="00AA6DA5">
        <w:rPr>
          <w:rFonts w:ascii="Arial" w:hAnsi="Arial" w:cs="Arial"/>
          <w:lang w:val="es-ES"/>
        </w:rPr>
        <w:t xml:space="preserve"> </w:t>
      </w:r>
      <w:r w:rsidRPr="00AA6DA5">
        <w:rPr>
          <w:rFonts w:ascii="Arial" w:hAnsi="Arial" w:cs="Arial"/>
          <w:lang w:val="es-ES"/>
        </w:rPr>
        <w:t>controles en que confiamos han operado efectiva y continuamente durante todo el</w:t>
      </w:r>
      <w:r w:rsidR="001F6843" w:rsidRPr="00AA6DA5">
        <w:rPr>
          <w:rFonts w:ascii="Arial" w:hAnsi="Arial" w:cs="Arial"/>
          <w:lang w:val="es-ES"/>
        </w:rPr>
        <w:t xml:space="preserve"> </w:t>
      </w:r>
      <w:r w:rsidRPr="00AA6DA5">
        <w:rPr>
          <w:rFonts w:ascii="Arial" w:hAnsi="Arial" w:cs="Arial"/>
          <w:lang w:val="es-ES"/>
        </w:rPr>
        <w:t>período concerniente a la auditoría.</w:t>
      </w:r>
    </w:p>
    <w:p w14:paraId="4219058F" w14:textId="77777777" w:rsidR="002E5E18" w:rsidRPr="00AA6DA5" w:rsidRDefault="002E5E18" w:rsidP="00531CA4">
      <w:pPr>
        <w:autoSpaceDE w:val="0"/>
        <w:autoSpaceDN w:val="0"/>
        <w:adjustRightInd w:val="0"/>
        <w:spacing w:after="0"/>
        <w:jc w:val="both"/>
        <w:rPr>
          <w:rFonts w:ascii="Arial" w:hAnsi="Arial" w:cs="Arial"/>
          <w:lang w:val="es-ES"/>
        </w:rPr>
      </w:pPr>
    </w:p>
    <w:p w14:paraId="54F71CFC"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Las pruebas de controles deben proporcionar suficiente evidencia que permita concluir</w:t>
      </w:r>
      <w:r w:rsidR="001F6843" w:rsidRPr="00AA6DA5">
        <w:rPr>
          <w:rFonts w:ascii="Arial" w:hAnsi="Arial" w:cs="Arial"/>
          <w:lang w:val="es-ES"/>
        </w:rPr>
        <w:t xml:space="preserve"> </w:t>
      </w:r>
      <w:r w:rsidRPr="00AA6DA5">
        <w:rPr>
          <w:rFonts w:ascii="Arial" w:hAnsi="Arial" w:cs="Arial"/>
          <w:lang w:val="es-ES"/>
        </w:rPr>
        <w:t>que los controles en que tiene que confiarse, han estado operando en forma efectiva y</w:t>
      </w:r>
      <w:r w:rsidR="001F6843" w:rsidRPr="00AA6DA5">
        <w:rPr>
          <w:rFonts w:ascii="Arial" w:hAnsi="Arial" w:cs="Arial"/>
          <w:lang w:val="es-ES"/>
        </w:rPr>
        <w:t xml:space="preserve"> </w:t>
      </w:r>
      <w:r w:rsidRPr="00AA6DA5">
        <w:rPr>
          <w:rFonts w:ascii="Arial" w:hAnsi="Arial" w:cs="Arial"/>
          <w:lang w:val="es-ES"/>
        </w:rPr>
        <w:t>continua durante el ejercicio. Para asegurarse que los procedimientos de control vienen</w:t>
      </w:r>
      <w:r w:rsidR="001F6843" w:rsidRPr="00AA6DA5">
        <w:rPr>
          <w:rFonts w:ascii="Arial" w:hAnsi="Arial" w:cs="Arial"/>
          <w:lang w:val="es-ES"/>
        </w:rPr>
        <w:t xml:space="preserve"> </w:t>
      </w:r>
      <w:r w:rsidRPr="00AA6DA5">
        <w:rPr>
          <w:rFonts w:ascii="Arial" w:hAnsi="Arial" w:cs="Arial"/>
          <w:lang w:val="es-ES"/>
        </w:rPr>
        <w:t>cumpliéndose, la administración efectúa actividades de monitoreo; debido a lo cual las</w:t>
      </w:r>
      <w:r w:rsidR="001F6843" w:rsidRPr="00AA6DA5">
        <w:rPr>
          <w:rFonts w:ascii="Arial" w:hAnsi="Arial" w:cs="Arial"/>
          <w:lang w:val="es-ES"/>
        </w:rPr>
        <w:t xml:space="preserve"> </w:t>
      </w:r>
      <w:r w:rsidRPr="00AA6DA5">
        <w:rPr>
          <w:rFonts w:ascii="Arial" w:hAnsi="Arial" w:cs="Arial"/>
          <w:lang w:val="es-ES"/>
        </w:rPr>
        <w:t xml:space="preserve">pruebas de controles deben considerar, tanto pruebas sobre las actividades </w:t>
      </w:r>
      <w:r w:rsidR="00AB533E" w:rsidRPr="00AA6DA5">
        <w:rPr>
          <w:rFonts w:ascii="Arial" w:hAnsi="Arial" w:cs="Arial"/>
          <w:lang w:val="es-ES"/>
        </w:rPr>
        <w:t>de monitoreo</w:t>
      </w:r>
      <w:r w:rsidRPr="00AA6DA5">
        <w:rPr>
          <w:rFonts w:ascii="Arial" w:hAnsi="Arial" w:cs="Arial"/>
          <w:lang w:val="es-ES"/>
        </w:rPr>
        <w:t>,</w:t>
      </w:r>
      <w:r w:rsidR="001F6843" w:rsidRPr="00AA6DA5">
        <w:rPr>
          <w:rFonts w:ascii="Arial" w:hAnsi="Arial" w:cs="Arial"/>
          <w:lang w:val="es-ES"/>
        </w:rPr>
        <w:t xml:space="preserve"> </w:t>
      </w:r>
      <w:r w:rsidRPr="00AA6DA5">
        <w:rPr>
          <w:rFonts w:ascii="Arial" w:hAnsi="Arial" w:cs="Arial"/>
          <w:lang w:val="es-ES"/>
        </w:rPr>
        <w:t>como pruebas de procedimientos de control específicos.</w:t>
      </w:r>
    </w:p>
    <w:p w14:paraId="271FC7D0" w14:textId="77777777" w:rsidR="001F6843" w:rsidRPr="00AA6DA5" w:rsidRDefault="001F6843" w:rsidP="00531CA4">
      <w:pPr>
        <w:autoSpaceDE w:val="0"/>
        <w:autoSpaceDN w:val="0"/>
        <w:adjustRightInd w:val="0"/>
        <w:spacing w:after="0"/>
        <w:jc w:val="both"/>
        <w:rPr>
          <w:rFonts w:ascii="Arial" w:hAnsi="Arial" w:cs="Arial"/>
          <w:lang w:val="es-ES"/>
        </w:rPr>
      </w:pPr>
    </w:p>
    <w:p w14:paraId="09414F5B"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Para cada objetivo de control </w:t>
      </w:r>
      <w:r w:rsidR="00E04D9F" w:rsidRPr="00AA6DA5">
        <w:rPr>
          <w:rFonts w:ascii="Arial" w:hAnsi="Arial" w:cs="Arial"/>
          <w:lang w:val="es-ES"/>
        </w:rPr>
        <w:t>el Auditor Interno</w:t>
      </w:r>
      <w:r w:rsidR="0018027D">
        <w:rPr>
          <w:rFonts w:ascii="Arial" w:hAnsi="Arial" w:cs="Arial"/>
          <w:lang w:val="es-ES"/>
        </w:rPr>
        <w:t xml:space="preserve"> debe</w:t>
      </w:r>
      <w:r w:rsidRPr="00AA6DA5">
        <w:rPr>
          <w:rFonts w:ascii="Arial" w:hAnsi="Arial" w:cs="Arial"/>
          <w:lang w:val="es-ES"/>
        </w:rPr>
        <w:t>:</w:t>
      </w:r>
    </w:p>
    <w:p w14:paraId="298E12E7" w14:textId="77777777" w:rsidR="00CF260A" w:rsidRPr="00AA6DA5" w:rsidRDefault="00CF260A"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identificar los procedimientos de control importantes,</w:t>
      </w:r>
    </w:p>
    <w:p w14:paraId="4A77EE46" w14:textId="77777777" w:rsidR="00CF260A" w:rsidRPr="00AA6DA5" w:rsidRDefault="00CF260A"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ejecutar pruebas para asegurar el funcionamiento de los controles,</w:t>
      </w:r>
    </w:p>
    <w:p w14:paraId="75FCE2C5" w14:textId="77777777" w:rsidR="00CF260A" w:rsidRPr="00AA6DA5" w:rsidRDefault="00CF260A"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documentar los controles a ser probados; y,</w:t>
      </w:r>
    </w:p>
    <w:p w14:paraId="01949CA0" w14:textId="77777777" w:rsidR="00CF260A" w:rsidRPr="00AA6DA5" w:rsidRDefault="00DD06D7"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determinar</w:t>
      </w:r>
      <w:r w:rsidR="00CF260A" w:rsidRPr="00AA6DA5">
        <w:rPr>
          <w:rFonts w:ascii="Arial" w:hAnsi="Arial" w:cs="Arial"/>
          <w:lang w:val="es-ES"/>
        </w:rPr>
        <w:t xml:space="preserve"> la naturaleza, oportunidad y alcance de las pruebas de controles.</w:t>
      </w:r>
    </w:p>
    <w:p w14:paraId="3D495FBF" w14:textId="77777777" w:rsidR="001F6843" w:rsidRPr="00AA6DA5" w:rsidRDefault="001F6843" w:rsidP="00531CA4">
      <w:pPr>
        <w:autoSpaceDE w:val="0"/>
        <w:autoSpaceDN w:val="0"/>
        <w:adjustRightInd w:val="0"/>
        <w:spacing w:after="0"/>
        <w:jc w:val="both"/>
        <w:rPr>
          <w:rFonts w:ascii="Arial" w:hAnsi="Arial" w:cs="Arial"/>
          <w:lang w:val="es-ES"/>
        </w:rPr>
      </w:pPr>
    </w:p>
    <w:p w14:paraId="42EAF004" w14:textId="77777777" w:rsidR="00CF260A" w:rsidRPr="00AA6DA5" w:rsidRDefault="00CF260A" w:rsidP="00531CA4">
      <w:pPr>
        <w:autoSpaceDE w:val="0"/>
        <w:autoSpaceDN w:val="0"/>
        <w:adjustRightInd w:val="0"/>
        <w:spacing w:after="0"/>
        <w:jc w:val="both"/>
        <w:rPr>
          <w:rFonts w:ascii="Arial" w:hAnsi="Arial" w:cs="Arial"/>
          <w:lang w:val="es-ES"/>
        </w:rPr>
      </w:pPr>
      <w:r w:rsidRPr="0058182F">
        <w:rPr>
          <w:rFonts w:ascii="Arial" w:hAnsi="Arial" w:cs="Arial"/>
          <w:lang w:val="es-ES"/>
        </w:rPr>
        <w:t xml:space="preserve">Para los controles sobre evaluación </w:t>
      </w:r>
      <w:r w:rsidR="00F5271A" w:rsidRPr="0058182F">
        <w:rPr>
          <w:rFonts w:ascii="Arial" w:hAnsi="Arial" w:cs="Arial"/>
          <w:lang w:val="es-ES"/>
        </w:rPr>
        <w:t>del desempeño reportado</w:t>
      </w:r>
      <w:r w:rsidRPr="0058182F">
        <w:rPr>
          <w:rFonts w:ascii="Arial" w:hAnsi="Arial" w:cs="Arial"/>
          <w:lang w:val="es-ES"/>
        </w:rPr>
        <w:t xml:space="preserve"> internamente a la</w:t>
      </w:r>
      <w:r w:rsidR="001F6843" w:rsidRPr="0058182F">
        <w:rPr>
          <w:rFonts w:ascii="Arial" w:hAnsi="Arial" w:cs="Arial"/>
          <w:lang w:val="es-ES"/>
        </w:rPr>
        <w:t xml:space="preserve"> </w:t>
      </w:r>
      <w:r w:rsidRPr="0058182F">
        <w:rPr>
          <w:rFonts w:ascii="Arial" w:hAnsi="Arial" w:cs="Arial"/>
          <w:lang w:val="es-ES"/>
        </w:rPr>
        <w:t xml:space="preserve">administración, </w:t>
      </w:r>
      <w:r w:rsidR="00E04D9F" w:rsidRPr="0058182F">
        <w:rPr>
          <w:rFonts w:ascii="Arial" w:hAnsi="Arial" w:cs="Arial"/>
          <w:lang w:val="es-ES"/>
        </w:rPr>
        <w:t>el Auditor Interno</w:t>
      </w:r>
      <w:r w:rsidRPr="0058182F">
        <w:rPr>
          <w:rFonts w:ascii="Arial" w:hAnsi="Arial" w:cs="Arial"/>
          <w:lang w:val="es-ES"/>
        </w:rPr>
        <w:t xml:space="preserve"> no necesita probar los controles, pero si debe identificar</w:t>
      </w:r>
      <w:r w:rsidR="001F6843" w:rsidRPr="0058182F">
        <w:rPr>
          <w:rFonts w:ascii="Arial" w:hAnsi="Arial" w:cs="Arial"/>
          <w:lang w:val="es-ES"/>
        </w:rPr>
        <w:t xml:space="preserve"> </w:t>
      </w:r>
      <w:r w:rsidRPr="0058182F">
        <w:rPr>
          <w:rFonts w:ascii="Arial" w:hAnsi="Arial" w:cs="Arial"/>
          <w:lang w:val="es-ES"/>
        </w:rPr>
        <w:t>aquellos que están orientados al logro de los objetivos, con el fin de estar satisfecho de</w:t>
      </w:r>
      <w:r w:rsidR="00DD06D7" w:rsidRPr="0058182F">
        <w:rPr>
          <w:rFonts w:ascii="Arial" w:hAnsi="Arial" w:cs="Arial"/>
          <w:lang w:val="es-ES"/>
        </w:rPr>
        <w:t xml:space="preserve"> </w:t>
      </w:r>
      <w:r w:rsidRPr="0058182F">
        <w:rPr>
          <w:rFonts w:ascii="Arial" w:hAnsi="Arial" w:cs="Arial"/>
          <w:lang w:val="es-ES"/>
        </w:rPr>
        <w:t>que fueron puestos en operación.</w:t>
      </w:r>
    </w:p>
    <w:p w14:paraId="4A068F49" w14:textId="77777777" w:rsidR="0061121C" w:rsidRPr="00AA6DA5" w:rsidRDefault="004B3E02" w:rsidP="00531CA4">
      <w:pPr>
        <w:shd w:val="clear" w:color="auto" w:fill="FFFFFF"/>
        <w:spacing w:before="135" w:after="135"/>
        <w:jc w:val="both"/>
        <w:rPr>
          <w:rFonts w:ascii="Arial" w:hAnsi="Arial" w:cs="Arial"/>
          <w:b/>
          <w:lang w:val="es-ES"/>
        </w:rPr>
      </w:pPr>
      <w:r w:rsidRPr="00AA6DA5">
        <w:rPr>
          <w:rFonts w:ascii="Arial" w:hAnsi="Arial" w:cs="Arial"/>
          <w:b/>
          <w:lang w:val="es-ES"/>
        </w:rPr>
        <w:t xml:space="preserve">2.3.1 </w:t>
      </w:r>
      <w:r w:rsidR="00AB533E" w:rsidRPr="00AA6DA5">
        <w:rPr>
          <w:rFonts w:ascii="Arial" w:hAnsi="Arial" w:cs="Arial"/>
          <w:b/>
          <w:lang w:val="es-ES"/>
        </w:rPr>
        <w:t>Clasificación De Controles</w:t>
      </w:r>
    </w:p>
    <w:p w14:paraId="78B3C872" w14:textId="77777777" w:rsidR="0061121C" w:rsidRPr="00AA6DA5" w:rsidRDefault="0061121C" w:rsidP="00531CA4">
      <w:pPr>
        <w:shd w:val="clear" w:color="auto" w:fill="FFFFFF"/>
        <w:spacing w:before="135" w:after="135" w:afterAutospacing="1"/>
        <w:jc w:val="both"/>
        <w:rPr>
          <w:rFonts w:ascii="Arial" w:hAnsi="Arial" w:cs="Arial"/>
          <w:lang w:val="es-ES"/>
        </w:rPr>
      </w:pPr>
      <w:bookmarkStart w:id="41" w:name="_Toc475957356"/>
      <w:r w:rsidRPr="00AA6DA5">
        <w:rPr>
          <w:rFonts w:ascii="Arial" w:hAnsi="Arial" w:cs="Arial"/>
          <w:u w:val="single"/>
          <w:lang w:val="es-ES"/>
        </w:rPr>
        <w:t>Controles Preventivos</w:t>
      </w:r>
      <w:bookmarkEnd w:id="41"/>
      <w:r w:rsidRPr="00AA6DA5">
        <w:rPr>
          <w:rFonts w:ascii="Arial" w:hAnsi="Arial" w:cs="Arial"/>
          <w:lang w:val="es-ES"/>
        </w:rPr>
        <w:t xml:space="preserve">: Son aquellos que reducen la frecuencia con que ocurren las causas del </w:t>
      </w:r>
      <w:hyperlink r:id="rId23" w:history="1">
        <w:r w:rsidRPr="00AA6DA5">
          <w:rPr>
            <w:rFonts w:ascii="Arial" w:hAnsi="Arial" w:cs="Arial"/>
            <w:lang w:val="es-ES"/>
          </w:rPr>
          <w:t>riesgo</w:t>
        </w:r>
      </w:hyperlink>
      <w:r w:rsidRPr="00AA6DA5">
        <w:rPr>
          <w:rFonts w:ascii="Arial" w:hAnsi="Arial" w:cs="Arial"/>
          <w:lang w:val="es-ES"/>
        </w:rPr>
        <w:t xml:space="preserve">, permitiendo cierto margen de </w:t>
      </w:r>
      <w:r w:rsidR="00F5271A" w:rsidRPr="00AA6DA5">
        <w:rPr>
          <w:rFonts w:ascii="Arial" w:hAnsi="Arial" w:cs="Arial"/>
          <w:lang w:val="es-ES"/>
        </w:rPr>
        <w:t>violaciones.</w:t>
      </w:r>
    </w:p>
    <w:p w14:paraId="241DB0F5" w14:textId="77777777" w:rsidR="0061121C" w:rsidRPr="00AA6DA5" w:rsidRDefault="0061121C" w:rsidP="00531CA4">
      <w:pPr>
        <w:shd w:val="clear" w:color="auto" w:fill="FFFFFF"/>
        <w:spacing w:before="135" w:after="135" w:afterAutospacing="1"/>
        <w:jc w:val="both"/>
        <w:rPr>
          <w:rFonts w:ascii="Arial" w:hAnsi="Arial" w:cs="Arial"/>
          <w:lang w:val="es-ES"/>
        </w:rPr>
      </w:pPr>
      <w:bookmarkStart w:id="42" w:name="_Toc475957357"/>
      <w:r w:rsidRPr="00AA6DA5">
        <w:rPr>
          <w:rFonts w:ascii="Arial" w:hAnsi="Arial" w:cs="Arial"/>
          <w:u w:val="single"/>
          <w:lang w:val="es-ES"/>
        </w:rPr>
        <w:t xml:space="preserve">Controles </w:t>
      </w:r>
      <w:r w:rsidR="0018027D">
        <w:rPr>
          <w:rFonts w:ascii="Arial" w:hAnsi="Arial" w:cs="Arial"/>
          <w:u w:val="single"/>
          <w:lang w:val="es-ES"/>
        </w:rPr>
        <w:t>D</w:t>
      </w:r>
      <w:r w:rsidRPr="00AA6DA5">
        <w:rPr>
          <w:rFonts w:ascii="Arial" w:hAnsi="Arial" w:cs="Arial"/>
          <w:u w:val="single"/>
          <w:lang w:val="es-ES"/>
        </w:rPr>
        <w:t>etectivos</w:t>
      </w:r>
      <w:bookmarkEnd w:id="42"/>
      <w:r w:rsidRPr="00AA6DA5">
        <w:rPr>
          <w:rFonts w:ascii="Arial" w:hAnsi="Arial" w:cs="Arial"/>
          <w:lang w:val="es-ES"/>
        </w:rPr>
        <w:t xml:space="preserve">: Son aquellos que no evitan que ocurran las causas del riesgo sino que los detecta luego de ocurridos. Son los </w:t>
      </w:r>
      <w:r w:rsidR="00F5271A" w:rsidRPr="00AA6DA5">
        <w:rPr>
          <w:rFonts w:ascii="Arial" w:hAnsi="Arial" w:cs="Arial"/>
          <w:lang w:val="es-ES"/>
        </w:rPr>
        <w:t>más</w:t>
      </w:r>
      <w:r w:rsidRPr="00AA6DA5">
        <w:rPr>
          <w:rFonts w:ascii="Arial" w:hAnsi="Arial" w:cs="Arial"/>
          <w:lang w:val="es-ES"/>
        </w:rPr>
        <w:t xml:space="preserve"> importantes para el auditor. En cierta forma sirven para evaluar la eficiencia de los controles preventivos.</w:t>
      </w:r>
    </w:p>
    <w:p w14:paraId="221A5E14" w14:textId="77777777" w:rsidR="0061121C" w:rsidRPr="00AA6DA5" w:rsidRDefault="0061121C" w:rsidP="00531CA4">
      <w:pPr>
        <w:shd w:val="clear" w:color="auto" w:fill="FFFFFF"/>
        <w:spacing w:before="135" w:after="135" w:afterAutospacing="1"/>
        <w:jc w:val="both"/>
        <w:rPr>
          <w:rFonts w:ascii="Arial" w:hAnsi="Arial" w:cs="Arial"/>
          <w:lang w:val="es-ES"/>
        </w:rPr>
      </w:pPr>
      <w:bookmarkStart w:id="43" w:name="_Toc475957358"/>
      <w:r w:rsidRPr="00AA6DA5">
        <w:rPr>
          <w:rFonts w:ascii="Arial" w:hAnsi="Arial" w:cs="Arial"/>
          <w:u w:val="single"/>
          <w:lang w:val="es-ES"/>
        </w:rPr>
        <w:t>Controles Correctivos</w:t>
      </w:r>
      <w:bookmarkEnd w:id="43"/>
      <w:r w:rsidRPr="00AA6DA5">
        <w:rPr>
          <w:rFonts w:ascii="Arial" w:hAnsi="Arial" w:cs="Arial"/>
          <w:lang w:val="es-ES"/>
        </w:rPr>
        <w:t xml:space="preserve">: Ayudan a la investigación y corrección de las causas del riesgo. La corrección adecuada puede resultar </w:t>
      </w:r>
      <w:r w:rsidR="000952D6" w:rsidRPr="00AA6DA5">
        <w:rPr>
          <w:rFonts w:ascii="Arial" w:hAnsi="Arial" w:cs="Arial"/>
          <w:lang w:val="es-ES"/>
        </w:rPr>
        <w:t>difícil</w:t>
      </w:r>
      <w:r w:rsidRPr="00AA6DA5">
        <w:rPr>
          <w:rFonts w:ascii="Arial" w:hAnsi="Arial" w:cs="Arial"/>
          <w:lang w:val="es-ES"/>
        </w:rPr>
        <w:t xml:space="preserve"> e ineficiente, siendo necesaria la implantación de controles detectivos sobre los controles correctivos, debido a que la corrección de errores es en </w:t>
      </w:r>
      <w:r w:rsidR="00F5271A" w:rsidRPr="00AA6DA5">
        <w:rPr>
          <w:rFonts w:ascii="Arial" w:hAnsi="Arial" w:cs="Arial"/>
          <w:lang w:val="es-ES"/>
        </w:rPr>
        <w:t>sí</w:t>
      </w:r>
      <w:r w:rsidRPr="00AA6DA5">
        <w:rPr>
          <w:rFonts w:ascii="Arial" w:hAnsi="Arial" w:cs="Arial"/>
          <w:lang w:val="es-ES"/>
        </w:rPr>
        <w:t xml:space="preserve"> una actividad altamente propensa a errores.</w:t>
      </w:r>
    </w:p>
    <w:p w14:paraId="6897EC25" w14:textId="77777777" w:rsidR="00A34ACA" w:rsidRPr="00AA6DA5" w:rsidRDefault="00A34ACA" w:rsidP="00531CA4">
      <w:pPr>
        <w:autoSpaceDE w:val="0"/>
        <w:autoSpaceDN w:val="0"/>
        <w:adjustRightInd w:val="0"/>
        <w:spacing w:after="0"/>
        <w:jc w:val="both"/>
        <w:rPr>
          <w:rFonts w:ascii="Arial" w:hAnsi="Arial" w:cs="Arial"/>
          <w:b/>
          <w:bCs/>
          <w:lang w:val="es-ES"/>
        </w:rPr>
      </w:pPr>
    </w:p>
    <w:p w14:paraId="274B4134" w14:textId="77777777" w:rsidR="00CF260A" w:rsidRPr="00AA6DA5" w:rsidRDefault="004B3E02" w:rsidP="00531CA4">
      <w:pPr>
        <w:autoSpaceDE w:val="0"/>
        <w:autoSpaceDN w:val="0"/>
        <w:adjustRightInd w:val="0"/>
        <w:spacing w:after="0"/>
        <w:jc w:val="both"/>
        <w:rPr>
          <w:rFonts w:ascii="Arial" w:hAnsi="Arial" w:cs="Arial"/>
          <w:b/>
          <w:bCs/>
          <w:lang w:val="es-ES"/>
        </w:rPr>
      </w:pPr>
      <w:r w:rsidRPr="00AA6DA5">
        <w:rPr>
          <w:rFonts w:ascii="Arial" w:hAnsi="Arial" w:cs="Arial"/>
          <w:b/>
          <w:bCs/>
          <w:lang w:val="es-ES"/>
        </w:rPr>
        <w:t xml:space="preserve">2.3.2 </w:t>
      </w:r>
      <w:r w:rsidR="00AB533E" w:rsidRPr="00AA6DA5">
        <w:rPr>
          <w:rFonts w:ascii="Arial" w:hAnsi="Arial" w:cs="Arial"/>
          <w:b/>
          <w:bCs/>
          <w:lang w:val="es-ES"/>
        </w:rPr>
        <w:t>Identificación De Controles Importantes</w:t>
      </w:r>
    </w:p>
    <w:p w14:paraId="0D1121BD" w14:textId="77777777" w:rsidR="001F6843" w:rsidRPr="00AA6DA5" w:rsidRDefault="001F6843" w:rsidP="00531CA4">
      <w:pPr>
        <w:autoSpaceDE w:val="0"/>
        <w:autoSpaceDN w:val="0"/>
        <w:adjustRightInd w:val="0"/>
        <w:spacing w:after="0"/>
        <w:jc w:val="both"/>
        <w:rPr>
          <w:rFonts w:ascii="Arial" w:hAnsi="Arial" w:cs="Arial"/>
          <w:lang w:val="es-ES"/>
        </w:rPr>
      </w:pPr>
    </w:p>
    <w:p w14:paraId="65480BD3" w14:textId="77777777" w:rsidR="00DD06D7"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Para cada objetivo de control </w:t>
      </w:r>
      <w:r w:rsidR="00E04D9F" w:rsidRPr="00AA6DA5">
        <w:rPr>
          <w:rFonts w:ascii="Arial" w:hAnsi="Arial" w:cs="Arial"/>
          <w:lang w:val="es-ES"/>
        </w:rPr>
        <w:t>el Auditor Interno</w:t>
      </w:r>
      <w:r w:rsidR="0018027D">
        <w:rPr>
          <w:rFonts w:ascii="Arial" w:hAnsi="Arial" w:cs="Arial"/>
          <w:lang w:val="es-ES"/>
        </w:rPr>
        <w:t xml:space="preserve"> debe</w:t>
      </w:r>
      <w:r w:rsidRPr="00AA6DA5">
        <w:rPr>
          <w:rFonts w:ascii="Arial" w:hAnsi="Arial" w:cs="Arial"/>
          <w:lang w:val="es-ES"/>
        </w:rPr>
        <w:t xml:space="preserve"> identificar los controles, o la combinación</w:t>
      </w:r>
      <w:r w:rsidR="001F6843" w:rsidRPr="00AA6DA5">
        <w:rPr>
          <w:rFonts w:ascii="Arial" w:hAnsi="Arial" w:cs="Arial"/>
          <w:lang w:val="es-ES"/>
        </w:rPr>
        <w:t xml:space="preserve"> </w:t>
      </w:r>
      <w:r w:rsidRPr="00AA6DA5">
        <w:rPr>
          <w:rFonts w:ascii="Arial" w:hAnsi="Arial" w:cs="Arial"/>
          <w:lang w:val="es-ES"/>
        </w:rPr>
        <w:t xml:space="preserve">de ellos, que tenga posibilidades de: </w:t>
      </w:r>
    </w:p>
    <w:p w14:paraId="17FA9863" w14:textId="77777777" w:rsidR="00DD06D7" w:rsidRPr="00AA6DA5" w:rsidRDefault="00CF260A" w:rsidP="00AF7262">
      <w:pPr>
        <w:numPr>
          <w:ilvl w:val="0"/>
          <w:numId w:val="20"/>
        </w:numPr>
        <w:autoSpaceDE w:val="0"/>
        <w:autoSpaceDN w:val="0"/>
        <w:adjustRightInd w:val="0"/>
        <w:spacing w:after="0"/>
        <w:rPr>
          <w:rFonts w:ascii="Arial" w:hAnsi="Arial" w:cs="Arial"/>
          <w:lang w:val="es-ES"/>
        </w:rPr>
      </w:pPr>
      <w:r w:rsidRPr="00AA6DA5">
        <w:rPr>
          <w:rFonts w:ascii="Arial" w:hAnsi="Arial" w:cs="Arial"/>
          <w:lang w:val="es-ES"/>
        </w:rPr>
        <w:t xml:space="preserve">lograr los objetivos de control y </w:t>
      </w:r>
    </w:p>
    <w:p w14:paraId="03B4D5AD" w14:textId="77777777" w:rsidR="00DD06D7" w:rsidRPr="00AA6DA5" w:rsidRDefault="00CF260A" w:rsidP="00AF7262">
      <w:pPr>
        <w:numPr>
          <w:ilvl w:val="0"/>
          <w:numId w:val="20"/>
        </w:numPr>
        <w:autoSpaceDE w:val="0"/>
        <w:autoSpaceDN w:val="0"/>
        <w:adjustRightInd w:val="0"/>
        <w:spacing w:after="0"/>
        <w:rPr>
          <w:rFonts w:ascii="Arial" w:hAnsi="Arial" w:cs="Arial"/>
          <w:lang w:val="es-ES"/>
        </w:rPr>
      </w:pPr>
      <w:r w:rsidRPr="00AA6DA5">
        <w:rPr>
          <w:rFonts w:ascii="Arial" w:hAnsi="Arial" w:cs="Arial"/>
          <w:lang w:val="es-ES"/>
        </w:rPr>
        <w:t>optimizar la</w:t>
      </w:r>
      <w:r w:rsidR="00DD06D7" w:rsidRPr="00AA6DA5">
        <w:rPr>
          <w:rFonts w:ascii="Arial" w:hAnsi="Arial" w:cs="Arial"/>
          <w:lang w:val="es-ES"/>
        </w:rPr>
        <w:t xml:space="preserve"> </w:t>
      </w:r>
      <w:r w:rsidRPr="00AA6DA5">
        <w:rPr>
          <w:rFonts w:ascii="Arial" w:hAnsi="Arial" w:cs="Arial"/>
          <w:lang w:val="es-ES"/>
        </w:rPr>
        <w:t xml:space="preserve">eficiencia de las pruebas de control. </w:t>
      </w:r>
    </w:p>
    <w:p w14:paraId="4B75FACE" w14:textId="77777777" w:rsidR="00DD06D7" w:rsidRPr="00AA6DA5" w:rsidRDefault="00DD06D7" w:rsidP="00531CA4">
      <w:pPr>
        <w:autoSpaceDE w:val="0"/>
        <w:autoSpaceDN w:val="0"/>
        <w:adjustRightInd w:val="0"/>
        <w:spacing w:after="0"/>
        <w:jc w:val="both"/>
        <w:rPr>
          <w:rFonts w:ascii="Arial" w:hAnsi="Arial" w:cs="Arial"/>
          <w:lang w:val="es-ES"/>
        </w:rPr>
      </w:pPr>
    </w:p>
    <w:p w14:paraId="08238A14"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Al hacerlo, </w:t>
      </w:r>
      <w:r w:rsidR="00E04D9F" w:rsidRPr="00AA6DA5">
        <w:rPr>
          <w:rFonts w:ascii="Arial" w:hAnsi="Arial" w:cs="Arial"/>
          <w:lang w:val="es-ES"/>
        </w:rPr>
        <w:t>el Auditor Interno</w:t>
      </w:r>
      <w:r w:rsidR="0083415B" w:rsidRPr="00AA6DA5">
        <w:rPr>
          <w:rFonts w:ascii="Arial" w:hAnsi="Arial" w:cs="Arial"/>
          <w:lang w:val="es-ES"/>
        </w:rPr>
        <w:t xml:space="preserve"> debe</w:t>
      </w:r>
      <w:r w:rsidRPr="00AA6DA5">
        <w:rPr>
          <w:rFonts w:ascii="Arial" w:hAnsi="Arial" w:cs="Arial"/>
          <w:lang w:val="es-ES"/>
        </w:rPr>
        <w:t xml:space="preserve"> tomar en cuenta el</w:t>
      </w:r>
      <w:r w:rsidR="001F6843" w:rsidRPr="00AA6DA5">
        <w:rPr>
          <w:rFonts w:ascii="Arial" w:hAnsi="Arial" w:cs="Arial"/>
          <w:lang w:val="es-ES"/>
        </w:rPr>
        <w:t xml:space="preserve"> </w:t>
      </w:r>
      <w:r w:rsidRPr="00AA6DA5">
        <w:rPr>
          <w:rFonts w:ascii="Arial" w:hAnsi="Arial" w:cs="Arial"/>
          <w:lang w:val="es-ES"/>
        </w:rPr>
        <w:t>alcance de cualquier riesgo inherente, (las aseveraciones tienen un alto riesgo inherente</w:t>
      </w:r>
      <w:r w:rsidR="001F6843" w:rsidRPr="00AA6DA5">
        <w:rPr>
          <w:rFonts w:ascii="Arial" w:hAnsi="Arial" w:cs="Arial"/>
          <w:lang w:val="es-ES"/>
        </w:rPr>
        <w:t xml:space="preserve"> </w:t>
      </w:r>
      <w:r w:rsidRPr="00AA6DA5">
        <w:rPr>
          <w:rFonts w:ascii="Arial" w:hAnsi="Arial" w:cs="Arial"/>
          <w:lang w:val="es-ES"/>
        </w:rPr>
        <w:t>que requiere controles más fuertes o extensos para prevenir o detectar errores) y</w:t>
      </w:r>
      <w:r w:rsidR="001F6843" w:rsidRPr="00AA6DA5">
        <w:rPr>
          <w:rFonts w:ascii="Arial" w:hAnsi="Arial" w:cs="Arial"/>
          <w:lang w:val="es-ES"/>
        </w:rPr>
        <w:t xml:space="preserve"> </w:t>
      </w:r>
      <w:r w:rsidRPr="00AA6DA5">
        <w:rPr>
          <w:rFonts w:ascii="Arial" w:hAnsi="Arial" w:cs="Arial"/>
          <w:lang w:val="es-ES"/>
        </w:rPr>
        <w:t>debilidades en el ambiente de control.</w:t>
      </w:r>
      <w:r w:rsidR="001F6843" w:rsidRPr="00AA6DA5">
        <w:rPr>
          <w:rFonts w:ascii="Arial" w:hAnsi="Arial" w:cs="Arial"/>
          <w:lang w:val="es-ES"/>
        </w:rPr>
        <w:t xml:space="preserve"> </w:t>
      </w:r>
    </w:p>
    <w:p w14:paraId="5674E18E" w14:textId="77777777" w:rsidR="001F6843" w:rsidRPr="00AA6DA5" w:rsidRDefault="001F6843" w:rsidP="00531CA4">
      <w:pPr>
        <w:autoSpaceDE w:val="0"/>
        <w:autoSpaceDN w:val="0"/>
        <w:adjustRightInd w:val="0"/>
        <w:spacing w:after="0"/>
        <w:jc w:val="both"/>
        <w:rPr>
          <w:rFonts w:ascii="Arial" w:hAnsi="Arial" w:cs="Arial"/>
          <w:lang w:val="es-ES"/>
        </w:rPr>
      </w:pPr>
    </w:p>
    <w:p w14:paraId="5CFDD894"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Las debilidades en el ambiente de control pueden ser consecuencia de controles</w:t>
      </w:r>
      <w:r w:rsidR="001F6843" w:rsidRPr="00AA6DA5">
        <w:rPr>
          <w:rFonts w:ascii="Arial" w:hAnsi="Arial" w:cs="Arial"/>
          <w:lang w:val="es-ES"/>
        </w:rPr>
        <w:t xml:space="preserve"> </w:t>
      </w:r>
      <w:r w:rsidRPr="00AA6DA5">
        <w:rPr>
          <w:rFonts w:ascii="Arial" w:hAnsi="Arial" w:cs="Arial"/>
          <w:lang w:val="es-ES"/>
        </w:rPr>
        <w:t xml:space="preserve">ineficientes. De ser así, </w:t>
      </w:r>
      <w:r w:rsidR="00E04D9F" w:rsidRPr="00AA6DA5">
        <w:rPr>
          <w:rFonts w:ascii="Arial" w:hAnsi="Arial" w:cs="Arial"/>
          <w:lang w:val="es-ES"/>
        </w:rPr>
        <w:t>el Auditor Interno</w:t>
      </w:r>
      <w:r w:rsidR="0083415B" w:rsidRPr="00AA6DA5">
        <w:rPr>
          <w:rFonts w:ascii="Arial" w:hAnsi="Arial" w:cs="Arial"/>
          <w:lang w:val="es-ES"/>
        </w:rPr>
        <w:t xml:space="preserve"> debe</w:t>
      </w:r>
      <w:r w:rsidRPr="00AA6DA5">
        <w:rPr>
          <w:rFonts w:ascii="Arial" w:hAnsi="Arial" w:cs="Arial"/>
          <w:lang w:val="es-ES"/>
        </w:rPr>
        <w:t xml:space="preserve"> identificar y probar los controles específicos,</w:t>
      </w:r>
      <w:r w:rsidR="001F6843" w:rsidRPr="00AA6DA5">
        <w:rPr>
          <w:rFonts w:ascii="Arial" w:hAnsi="Arial" w:cs="Arial"/>
          <w:lang w:val="es-ES"/>
        </w:rPr>
        <w:t xml:space="preserve"> </w:t>
      </w:r>
      <w:r w:rsidRPr="00AA6DA5">
        <w:rPr>
          <w:rFonts w:ascii="Arial" w:hAnsi="Arial" w:cs="Arial"/>
          <w:lang w:val="es-ES"/>
        </w:rPr>
        <w:t>pero el alcance de tal prueba debe estar limitada, incluyendo aquellas relativas al</w:t>
      </w:r>
      <w:r w:rsidR="001F6843" w:rsidRPr="00AA6DA5">
        <w:rPr>
          <w:rFonts w:ascii="Arial" w:hAnsi="Arial" w:cs="Arial"/>
          <w:lang w:val="es-ES"/>
        </w:rPr>
        <w:t xml:space="preserve"> </w:t>
      </w:r>
      <w:r w:rsidRPr="00AA6DA5">
        <w:rPr>
          <w:rFonts w:ascii="Arial" w:hAnsi="Arial" w:cs="Arial"/>
          <w:lang w:val="es-ES"/>
        </w:rPr>
        <w:t>ambiente SIC.</w:t>
      </w:r>
    </w:p>
    <w:p w14:paraId="116A975C" w14:textId="77777777" w:rsidR="001F6843" w:rsidRPr="00AA6DA5" w:rsidRDefault="001F6843" w:rsidP="00531CA4">
      <w:pPr>
        <w:autoSpaceDE w:val="0"/>
        <w:autoSpaceDN w:val="0"/>
        <w:adjustRightInd w:val="0"/>
        <w:spacing w:after="0"/>
        <w:jc w:val="both"/>
        <w:rPr>
          <w:rFonts w:ascii="Arial" w:hAnsi="Arial" w:cs="Arial"/>
          <w:lang w:val="es-ES"/>
        </w:rPr>
      </w:pPr>
    </w:p>
    <w:p w14:paraId="413D65FC" w14:textId="77777777" w:rsidR="00CF260A" w:rsidRPr="00AA6DA5" w:rsidRDefault="00E04D9F" w:rsidP="00531CA4">
      <w:pPr>
        <w:autoSpaceDE w:val="0"/>
        <w:autoSpaceDN w:val="0"/>
        <w:adjustRightInd w:val="0"/>
        <w:spacing w:after="0"/>
        <w:jc w:val="both"/>
        <w:rPr>
          <w:rFonts w:ascii="Arial" w:hAnsi="Arial" w:cs="Arial"/>
          <w:lang w:val="es-ES"/>
        </w:rPr>
      </w:pPr>
      <w:r w:rsidRPr="00AA6DA5">
        <w:rPr>
          <w:rFonts w:ascii="Arial" w:hAnsi="Arial" w:cs="Arial"/>
          <w:lang w:val="es-ES"/>
        </w:rPr>
        <w:t>El Auditor Interno</w:t>
      </w:r>
      <w:r w:rsidR="00CF260A" w:rsidRPr="00AA6DA5">
        <w:rPr>
          <w:rFonts w:ascii="Arial" w:hAnsi="Arial" w:cs="Arial"/>
          <w:lang w:val="es-ES"/>
        </w:rPr>
        <w:t xml:space="preserve"> únicamente debe probar los controles que son necesarios para lograr </w:t>
      </w:r>
      <w:r w:rsidR="004E227E" w:rsidRPr="00AA6DA5">
        <w:rPr>
          <w:rFonts w:ascii="Arial" w:hAnsi="Arial" w:cs="Arial"/>
          <w:lang w:val="es-ES"/>
        </w:rPr>
        <w:t>su objetivo</w:t>
      </w:r>
      <w:r w:rsidR="00CF260A" w:rsidRPr="00AA6DA5">
        <w:rPr>
          <w:rFonts w:ascii="Arial" w:hAnsi="Arial" w:cs="Arial"/>
          <w:lang w:val="es-ES"/>
        </w:rPr>
        <w:t xml:space="preserve">. Por ejemplo, la </w:t>
      </w:r>
      <w:r w:rsidR="007F0199" w:rsidRPr="00AA6DA5">
        <w:rPr>
          <w:rFonts w:ascii="Arial" w:hAnsi="Arial" w:cs="Arial"/>
          <w:lang w:val="es-ES"/>
        </w:rPr>
        <w:t xml:space="preserve">Cooperativa </w:t>
      </w:r>
      <w:r w:rsidR="00CF260A" w:rsidRPr="00AA6DA5">
        <w:rPr>
          <w:rFonts w:ascii="Arial" w:hAnsi="Arial" w:cs="Arial"/>
          <w:lang w:val="es-ES"/>
        </w:rPr>
        <w:t>puede tener varios controles que son efectivos para</w:t>
      </w:r>
      <w:r w:rsidR="00331B1D" w:rsidRPr="00AA6DA5">
        <w:rPr>
          <w:rFonts w:ascii="Arial" w:hAnsi="Arial" w:cs="Arial"/>
          <w:lang w:val="es-ES"/>
        </w:rPr>
        <w:t xml:space="preserve"> </w:t>
      </w:r>
      <w:r w:rsidR="00CF260A" w:rsidRPr="00AA6DA5">
        <w:rPr>
          <w:rFonts w:ascii="Arial" w:hAnsi="Arial" w:cs="Arial"/>
          <w:lang w:val="es-ES"/>
        </w:rPr>
        <w:t xml:space="preserve">alcanzar un objetivo. En tal caso, </w:t>
      </w:r>
      <w:r w:rsidRPr="00AA6DA5">
        <w:rPr>
          <w:rFonts w:ascii="Arial" w:hAnsi="Arial" w:cs="Arial"/>
          <w:lang w:val="es-ES"/>
        </w:rPr>
        <w:t>el Auditor Interno</w:t>
      </w:r>
      <w:r w:rsidR="00CF260A" w:rsidRPr="00AA6DA5">
        <w:rPr>
          <w:rFonts w:ascii="Arial" w:hAnsi="Arial" w:cs="Arial"/>
          <w:lang w:val="es-ES"/>
        </w:rPr>
        <w:t xml:space="preserve"> selecciona y prueba el control que sea más</w:t>
      </w:r>
      <w:r w:rsidR="00DD06D7" w:rsidRPr="00AA6DA5">
        <w:rPr>
          <w:rFonts w:ascii="Arial" w:hAnsi="Arial" w:cs="Arial"/>
          <w:lang w:val="es-ES"/>
        </w:rPr>
        <w:t xml:space="preserve"> </w:t>
      </w:r>
      <w:r w:rsidR="00CF260A" w:rsidRPr="00AA6DA5">
        <w:rPr>
          <w:rFonts w:ascii="Arial" w:hAnsi="Arial" w:cs="Arial"/>
          <w:lang w:val="es-ES"/>
        </w:rPr>
        <w:t>eficiente, considerando factores como:</w:t>
      </w:r>
    </w:p>
    <w:p w14:paraId="6B7E4BE9" w14:textId="77777777" w:rsidR="00DD06D7" w:rsidRPr="00AA6DA5" w:rsidRDefault="00CF260A" w:rsidP="00AF7262">
      <w:pPr>
        <w:numPr>
          <w:ilvl w:val="1"/>
          <w:numId w:val="19"/>
        </w:numPr>
        <w:autoSpaceDE w:val="0"/>
        <w:autoSpaceDN w:val="0"/>
        <w:adjustRightInd w:val="0"/>
        <w:spacing w:after="0"/>
        <w:jc w:val="both"/>
        <w:rPr>
          <w:rFonts w:ascii="Arial" w:hAnsi="Arial" w:cs="Arial"/>
          <w:lang w:val="es-ES"/>
        </w:rPr>
      </w:pPr>
      <w:r w:rsidRPr="00AA6DA5">
        <w:rPr>
          <w:rFonts w:ascii="Arial" w:hAnsi="Arial" w:cs="Arial"/>
          <w:lang w:val="es-ES"/>
        </w:rPr>
        <w:t xml:space="preserve">la extensión o grado en el </w:t>
      </w:r>
      <w:r w:rsidR="00331B1D" w:rsidRPr="00AA6DA5">
        <w:rPr>
          <w:rFonts w:ascii="Arial" w:hAnsi="Arial" w:cs="Arial"/>
          <w:lang w:val="es-ES"/>
        </w:rPr>
        <w:t>que un control logra varios obj</w:t>
      </w:r>
      <w:r w:rsidRPr="00AA6DA5">
        <w:rPr>
          <w:rFonts w:ascii="Arial" w:hAnsi="Arial" w:cs="Arial"/>
          <w:lang w:val="es-ES"/>
        </w:rPr>
        <w:t>etivos de control y, de</w:t>
      </w:r>
      <w:r w:rsidR="00331B1D" w:rsidRPr="00AA6DA5">
        <w:rPr>
          <w:rFonts w:ascii="Arial" w:hAnsi="Arial" w:cs="Arial"/>
          <w:lang w:val="es-ES"/>
        </w:rPr>
        <w:t xml:space="preserve"> </w:t>
      </w:r>
      <w:r w:rsidRPr="00AA6DA5">
        <w:rPr>
          <w:rFonts w:ascii="Arial" w:hAnsi="Arial" w:cs="Arial"/>
          <w:lang w:val="es-ES"/>
        </w:rPr>
        <w:t>tal modo reduce el número de errores que no necesitarían probarse; y,</w:t>
      </w:r>
      <w:r w:rsidR="00331B1D" w:rsidRPr="00AA6DA5">
        <w:rPr>
          <w:rFonts w:ascii="Arial" w:hAnsi="Arial" w:cs="Arial"/>
          <w:lang w:val="es-ES"/>
        </w:rPr>
        <w:t xml:space="preserve"> </w:t>
      </w:r>
    </w:p>
    <w:p w14:paraId="673321E7" w14:textId="77777777" w:rsidR="00CF260A" w:rsidRPr="00AA6DA5" w:rsidRDefault="00CF260A" w:rsidP="00AF7262">
      <w:pPr>
        <w:numPr>
          <w:ilvl w:val="1"/>
          <w:numId w:val="19"/>
        </w:numPr>
        <w:autoSpaceDE w:val="0"/>
        <w:autoSpaceDN w:val="0"/>
        <w:adjustRightInd w:val="0"/>
        <w:spacing w:after="0"/>
        <w:jc w:val="both"/>
        <w:rPr>
          <w:rFonts w:ascii="Arial" w:hAnsi="Arial" w:cs="Arial"/>
          <w:lang w:val="es-ES"/>
        </w:rPr>
      </w:pPr>
      <w:r w:rsidRPr="00AA6DA5">
        <w:rPr>
          <w:rFonts w:ascii="Arial" w:hAnsi="Arial" w:cs="Arial"/>
          <w:lang w:val="es-ES"/>
        </w:rPr>
        <w:t>el tiempo que será requerido para probar el control.</w:t>
      </w:r>
      <w:r w:rsidR="00331B1D" w:rsidRPr="00AA6DA5">
        <w:rPr>
          <w:rFonts w:ascii="Arial" w:hAnsi="Arial" w:cs="Arial"/>
          <w:lang w:val="es-ES"/>
        </w:rPr>
        <w:t xml:space="preserve"> </w:t>
      </w:r>
    </w:p>
    <w:p w14:paraId="2FA8894A" w14:textId="77777777" w:rsidR="00331B1D" w:rsidRPr="00AA6DA5" w:rsidRDefault="00331B1D" w:rsidP="00531CA4">
      <w:pPr>
        <w:autoSpaceDE w:val="0"/>
        <w:autoSpaceDN w:val="0"/>
        <w:adjustRightInd w:val="0"/>
        <w:spacing w:after="0"/>
        <w:jc w:val="both"/>
        <w:rPr>
          <w:rFonts w:ascii="Arial" w:hAnsi="Arial" w:cs="Arial"/>
          <w:lang w:val="es-ES"/>
        </w:rPr>
      </w:pPr>
    </w:p>
    <w:p w14:paraId="6FA7A4B6"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Para aquellos casos en que </w:t>
      </w:r>
      <w:r w:rsidR="00E04D9F" w:rsidRPr="00AA6DA5">
        <w:rPr>
          <w:rFonts w:ascii="Arial" w:hAnsi="Arial" w:cs="Arial"/>
          <w:lang w:val="es-ES"/>
        </w:rPr>
        <w:t>el Auditor Interno</w:t>
      </w:r>
      <w:r w:rsidRPr="00AA6DA5">
        <w:rPr>
          <w:rFonts w:ascii="Arial" w:hAnsi="Arial" w:cs="Arial"/>
          <w:lang w:val="es-ES"/>
        </w:rPr>
        <w:t xml:space="preserve"> determine que existen controles efectivos o tienen</w:t>
      </w:r>
      <w:r w:rsidR="00331B1D" w:rsidRPr="00AA6DA5">
        <w:rPr>
          <w:rFonts w:ascii="Arial" w:hAnsi="Arial" w:cs="Arial"/>
          <w:lang w:val="es-ES"/>
        </w:rPr>
        <w:t xml:space="preserve"> </w:t>
      </w:r>
      <w:r w:rsidRPr="00AA6DA5">
        <w:rPr>
          <w:rFonts w:ascii="Arial" w:hAnsi="Arial" w:cs="Arial"/>
          <w:lang w:val="es-ES"/>
        </w:rPr>
        <w:t xml:space="preserve">probabilidad de existir, </w:t>
      </w:r>
      <w:r w:rsidR="00E04D9F" w:rsidRPr="00AA6DA5">
        <w:rPr>
          <w:rFonts w:ascii="Arial" w:hAnsi="Arial" w:cs="Arial"/>
          <w:lang w:val="es-ES"/>
        </w:rPr>
        <w:t>el Auditor Interno</w:t>
      </w:r>
      <w:r w:rsidRPr="00AA6DA5">
        <w:rPr>
          <w:rFonts w:ascii="Arial" w:hAnsi="Arial" w:cs="Arial"/>
          <w:lang w:val="es-ES"/>
        </w:rPr>
        <w:t xml:space="preserve"> </w:t>
      </w:r>
      <w:r w:rsidR="00F002C8">
        <w:rPr>
          <w:rFonts w:ascii="Arial" w:hAnsi="Arial" w:cs="Arial"/>
          <w:lang w:val="es-ES"/>
        </w:rPr>
        <w:t xml:space="preserve">debe </w:t>
      </w:r>
      <w:r w:rsidRPr="00AA6DA5">
        <w:rPr>
          <w:rFonts w:ascii="Arial" w:hAnsi="Arial" w:cs="Arial"/>
          <w:lang w:val="es-ES"/>
        </w:rPr>
        <w:t>probar los procedimientos de control</w:t>
      </w:r>
      <w:r w:rsidR="00331B1D" w:rsidRPr="00AA6DA5">
        <w:rPr>
          <w:rFonts w:ascii="Arial" w:hAnsi="Arial" w:cs="Arial"/>
          <w:lang w:val="es-ES"/>
        </w:rPr>
        <w:t xml:space="preserve"> s</w:t>
      </w:r>
      <w:r w:rsidRPr="00AA6DA5">
        <w:rPr>
          <w:rFonts w:ascii="Arial" w:hAnsi="Arial" w:cs="Arial"/>
          <w:lang w:val="es-ES"/>
        </w:rPr>
        <w:t>eleccionados.</w:t>
      </w:r>
    </w:p>
    <w:p w14:paraId="0D66C93D" w14:textId="77777777" w:rsidR="00331B1D" w:rsidRPr="00AA6DA5" w:rsidRDefault="00331B1D" w:rsidP="00531CA4">
      <w:pPr>
        <w:autoSpaceDE w:val="0"/>
        <w:autoSpaceDN w:val="0"/>
        <w:adjustRightInd w:val="0"/>
        <w:spacing w:after="0"/>
        <w:jc w:val="both"/>
        <w:rPr>
          <w:rFonts w:ascii="Arial" w:hAnsi="Arial" w:cs="Arial"/>
          <w:lang w:val="es-ES"/>
        </w:rPr>
      </w:pPr>
    </w:p>
    <w:p w14:paraId="3B42EB06" w14:textId="77777777" w:rsidR="00CF260A" w:rsidRPr="00AA6DA5" w:rsidRDefault="00E04D9F" w:rsidP="00531CA4">
      <w:pPr>
        <w:autoSpaceDE w:val="0"/>
        <w:autoSpaceDN w:val="0"/>
        <w:adjustRightInd w:val="0"/>
        <w:spacing w:after="0"/>
        <w:jc w:val="both"/>
        <w:rPr>
          <w:rFonts w:ascii="Arial" w:hAnsi="Arial" w:cs="Arial"/>
          <w:lang w:val="es-ES"/>
        </w:rPr>
      </w:pPr>
      <w:r w:rsidRPr="0058182F">
        <w:rPr>
          <w:rFonts w:ascii="Arial" w:hAnsi="Arial" w:cs="Arial"/>
          <w:lang w:val="es-ES"/>
        </w:rPr>
        <w:t>El Auditor Interno</w:t>
      </w:r>
      <w:r w:rsidR="00CF260A" w:rsidRPr="0058182F">
        <w:rPr>
          <w:rFonts w:ascii="Arial" w:hAnsi="Arial" w:cs="Arial"/>
          <w:lang w:val="es-ES"/>
        </w:rPr>
        <w:t xml:space="preserve"> puede elegir no renunciar a las pruebas de controles, solamente porque es más</w:t>
      </w:r>
      <w:r w:rsidR="00331B1D" w:rsidRPr="0058182F">
        <w:rPr>
          <w:rFonts w:ascii="Arial" w:hAnsi="Arial" w:cs="Arial"/>
          <w:lang w:val="es-ES"/>
        </w:rPr>
        <w:t xml:space="preserve"> </w:t>
      </w:r>
      <w:r w:rsidR="00CF260A" w:rsidRPr="0058182F">
        <w:rPr>
          <w:rFonts w:ascii="Arial" w:hAnsi="Arial" w:cs="Arial"/>
          <w:lang w:val="es-ES"/>
        </w:rPr>
        <w:t xml:space="preserve">eficiente ampliar los procedimientos sustantivos de auditoría. Si </w:t>
      </w:r>
      <w:r w:rsidRPr="0058182F">
        <w:rPr>
          <w:rFonts w:ascii="Arial" w:hAnsi="Arial" w:cs="Arial"/>
          <w:lang w:val="es-ES"/>
        </w:rPr>
        <w:t xml:space="preserve">el Auditor </w:t>
      </w:r>
      <w:r w:rsidR="00977596" w:rsidRPr="0058182F">
        <w:rPr>
          <w:rFonts w:ascii="Arial" w:hAnsi="Arial" w:cs="Arial"/>
          <w:lang w:val="es-ES"/>
        </w:rPr>
        <w:t>Interno determina</w:t>
      </w:r>
      <w:r w:rsidR="00331B1D" w:rsidRPr="0058182F">
        <w:rPr>
          <w:rFonts w:ascii="Arial" w:hAnsi="Arial" w:cs="Arial"/>
          <w:lang w:val="es-ES"/>
        </w:rPr>
        <w:t xml:space="preserve"> </w:t>
      </w:r>
      <w:r w:rsidR="00CF260A" w:rsidRPr="0058182F">
        <w:rPr>
          <w:rFonts w:ascii="Arial" w:hAnsi="Arial" w:cs="Arial"/>
          <w:lang w:val="es-ES"/>
        </w:rPr>
        <w:t>que los controles seleccionados para probar son ineficientes en su diseño u operación,</w:t>
      </w:r>
      <w:r w:rsidR="00331B1D" w:rsidRPr="0058182F">
        <w:rPr>
          <w:rFonts w:ascii="Arial" w:hAnsi="Arial" w:cs="Arial"/>
          <w:lang w:val="es-ES"/>
        </w:rPr>
        <w:t xml:space="preserve"> </w:t>
      </w:r>
      <w:r w:rsidR="00CF260A" w:rsidRPr="0058182F">
        <w:rPr>
          <w:rFonts w:ascii="Arial" w:hAnsi="Arial" w:cs="Arial"/>
          <w:lang w:val="es-ES"/>
        </w:rPr>
        <w:t>descontinuará la prueba de controles e informará sobre las debilidades resultantes; por</w:t>
      </w:r>
      <w:r w:rsidR="00331B1D" w:rsidRPr="0058182F">
        <w:rPr>
          <w:rFonts w:ascii="Arial" w:hAnsi="Arial" w:cs="Arial"/>
          <w:lang w:val="es-ES"/>
        </w:rPr>
        <w:t xml:space="preserve"> </w:t>
      </w:r>
      <w:r w:rsidR="00CF260A" w:rsidRPr="0058182F">
        <w:rPr>
          <w:rFonts w:ascii="Arial" w:hAnsi="Arial" w:cs="Arial"/>
          <w:lang w:val="es-ES"/>
        </w:rPr>
        <w:t>cuyo motivo necesitará ejecutar procedimientos sustantivos para soportar tal conclusión.</w:t>
      </w:r>
    </w:p>
    <w:p w14:paraId="113F120F" w14:textId="77777777" w:rsidR="007A3ED0" w:rsidRPr="00AA6DA5" w:rsidRDefault="007A3ED0" w:rsidP="00531CA4">
      <w:pPr>
        <w:autoSpaceDE w:val="0"/>
        <w:autoSpaceDN w:val="0"/>
        <w:adjustRightInd w:val="0"/>
        <w:spacing w:after="0"/>
        <w:jc w:val="both"/>
        <w:rPr>
          <w:rFonts w:ascii="Arial" w:hAnsi="Arial" w:cs="Arial"/>
          <w:b/>
          <w:bCs/>
          <w:lang w:val="es-ES"/>
        </w:rPr>
      </w:pPr>
    </w:p>
    <w:p w14:paraId="3BA48ADD" w14:textId="77777777" w:rsidR="00CF260A" w:rsidRPr="00AA6DA5" w:rsidRDefault="004B3E02" w:rsidP="00531CA4">
      <w:pPr>
        <w:autoSpaceDE w:val="0"/>
        <w:autoSpaceDN w:val="0"/>
        <w:adjustRightInd w:val="0"/>
        <w:spacing w:after="0"/>
        <w:jc w:val="both"/>
        <w:rPr>
          <w:rFonts w:ascii="Arial" w:hAnsi="Arial" w:cs="Arial"/>
          <w:b/>
          <w:bCs/>
          <w:lang w:val="es-ES"/>
        </w:rPr>
      </w:pPr>
      <w:r w:rsidRPr="00AA6DA5">
        <w:rPr>
          <w:rFonts w:ascii="Arial" w:hAnsi="Arial" w:cs="Arial"/>
          <w:b/>
          <w:bCs/>
          <w:lang w:val="es-ES"/>
        </w:rPr>
        <w:t xml:space="preserve">2.3.3 </w:t>
      </w:r>
      <w:r w:rsidR="00AB533E" w:rsidRPr="00AA6DA5">
        <w:rPr>
          <w:rFonts w:ascii="Arial" w:hAnsi="Arial" w:cs="Arial"/>
          <w:b/>
          <w:bCs/>
          <w:lang w:val="es-ES"/>
        </w:rPr>
        <w:t xml:space="preserve">Ejecución </w:t>
      </w:r>
      <w:r w:rsidR="00977596" w:rsidRPr="00AA6DA5">
        <w:rPr>
          <w:rFonts w:ascii="Arial" w:hAnsi="Arial" w:cs="Arial"/>
          <w:b/>
          <w:bCs/>
          <w:lang w:val="es-ES"/>
        </w:rPr>
        <w:t>d</w:t>
      </w:r>
      <w:r w:rsidR="00AB533E" w:rsidRPr="00AA6DA5">
        <w:rPr>
          <w:rFonts w:ascii="Arial" w:hAnsi="Arial" w:cs="Arial"/>
          <w:b/>
          <w:bCs/>
          <w:lang w:val="es-ES"/>
        </w:rPr>
        <w:t xml:space="preserve">e Pruebas </w:t>
      </w:r>
      <w:r w:rsidR="00977596" w:rsidRPr="00AA6DA5">
        <w:rPr>
          <w:rFonts w:ascii="Arial" w:hAnsi="Arial" w:cs="Arial"/>
          <w:b/>
          <w:bCs/>
          <w:lang w:val="es-ES"/>
        </w:rPr>
        <w:t>p</w:t>
      </w:r>
      <w:r w:rsidR="00AB533E" w:rsidRPr="00AA6DA5">
        <w:rPr>
          <w:rFonts w:ascii="Arial" w:hAnsi="Arial" w:cs="Arial"/>
          <w:b/>
          <w:bCs/>
          <w:lang w:val="es-ES"/>
        </w:rPr>
        <w:t xml:space="preserve">ara Asegurar </w:t>
      </w:r>
      <w:r w:rsidR="00977596" w:rsidRPr="00AA6DA5">
        <w:rPr>
          <w:rFonts w:ascii="Arial" w:hAnsi="Arial" w:cs="Arial"/>
          <w:b/>
          <w:bCs/>
          <w:lang w:val="es-ES"/>
        </w:rPr>
        <w:t>el Funcionamiento d</w:t>
      </w:r>
      <w:r w:rsidR="00AB533E" w:rsidRPr="00AA6DA5">
        <w:rPr>
          <w:rFonts w:ascii="Arial" w:hAnsi="Arial" w:cs="Arial"/>
          <w:b/>
          <w:bCs/>
          <w:lang w:val="es-ES"/>
        </w:rPr>
        <w:t xml:space="preserve">e </w:t>
      </w:r>
      <w:r w:rsidR="00977596" w:rsidRPr="00AA6DA5">
        <w:rPr>
          <w:rFonts w:ascii="Arial" w:hAnsi="Arial" w:cs="Arial"/>
          <w:b/>
          <w:bCs/>
          <w:lang w:val="es-ES"/>
        </w:rPr>
        <w:t>l</w:t>
      </w:r>
      <w:r w:rsidR="00AB533E" w:rsidRPr="00AA6DA5">
        <w:rPr>
          <w:rFonts w:ascii="Arial" w:hAnsi="Arial" w:cs="Arial"/>
          <w:b/>
          <w:bCs/>
          <w:lang w:val="es-ES"/>
        </w:rPr>
        <w:t>os Controles</w:t>
      </w:r>
    </w:p>
    <w:p w14:paraId="327009B7" w14:textId="77777777" w:rsidR="00331B1D" w:rsidRPr="00AA6DA5" w:rsidRDefault="00331B1D" w:rsidP="00531CA4">
      <w:pPr>
        <w:autoSpaceDE w:val="0"/>
        <w:autoSpaceDN w:val="0"/>
        <w:adjustRightInd w:val="0"/>
        <w:spacing w:after="0"/>
        <w:jc w:val="both"/>
        <w:rPr>
          <w:rFonts w:ascii="Arial" w:hAnsi="Arial" w:cs="Arial"/>
          <w:b/>
          <w:bCs/>
          <w:lang w:val="es-ES"/>
        </w:rPr>
      </w:pPr>
    </w:p>
    <w:p w14:paraId="0F318B9F"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Antes de realizar las pruebas de controles, </w:t>
      </w:r>
      <w:r w:rsidR="00E04D9F" w:rsidRPr="00AA6DA5">
        <w:rPr>
          <w:rFonts w:ascii="Arial" w:hAnsi="Arial" w:cs="Arial"/>
          <w:lang w:val="es-ES"/>
        </w:rPr>
        <w:t>el Auditor Interno</w:t>
      </w:r>
      <w:r w:rsidR="00F002C8">
        <w:rPr>
          <w:rFonts w:ascii="Arial" w:hAnsi="Arial" w:cs="Arial"/>
          <w:lang w:val="es-ES"/>
        </w:rPr>
        <w:t xml:space="preserve"> debe</w:t>
      </w:r>
      <w:r w:rsidRPr="00AA6DA5">
        <w:rPr>
          <w:rFonts w:ascii="Arial" w:hAnsi="Arial" w:cs="Arial"/>
          <w:lang w:val="es-ES"/>
        </w:rPr>
        <w:t xml:space="preserve"> ejecutar una o más pruebas</w:t>
      </w:r>
      <w:r w:rsidR="0016155D" w:rsidRPr="00AA6DA5">
        <w:rPr>
          <w:rFonts w:ascii="Arial" w:hAnsi="Arial" w:cs="Arial"/>
          <w:lang w:val="es-ES"/>
        </w:rPr>
        <w:t xml:space="preserve"> </w:t>
      </w:r>
      <w:r w:rsidRPr="00AA6DA5">
        <w:rPr>
          <w:rFonts w:ascii="Arial" w:hAnsi="Arial" w:cs="Arial"/>
          <w:lang w:val="es-ES"/>
        </w:rPr>
        <w:t xml:space="preserve">para asegurar que los controles están funcionando. Estas pruebas </w:t>
      </w:r>
      <w:r w:rsidR="000676A8" w:rsidRPr="0058182F">
        <w:rPr>
          <w:rFonts w:ascii="Arial" w:hAnsi="Arial" w:cs="Arial"/>
          <w:lang w:val="es-ES"/>
        </w:rPr>
        <w:t>están</w:t>
      </w:r>
      <w:r w:rsidR="000676A8">
        <w:rPr>
          <w:rFonts w:ascii="Arial" w:hAnsi="Arial" w:cs="Arial"/>
          <w:color w:val="FF0000"/>
          <w:lang w:val="es-ES"/>
        </w:rPr>
        <w:t xml:space="preserve"> </w:t>
      </w:r>
      <w:r w:rsidRPr="00AA6DA5">
        <w:rPr>
          <w:rFonts w:ascii="Arial" w:hAnsi="Arial" w:cs="Arial"/>
          <w:lang w:val="es-ES"/>
        </w:rPr>
        <w:t>diseñadas para</w:t>
      </w:r>
      <w:r w:rsidR="00331B1D" w:rsidRPr="00AA6DA5">
        <w:rPr>
          <w:rFonts w:ascii="Arial" w:hAnsi="Arial" w:cs="Arial"/>
          <w:lang w:val="es-ES"/>
        </w:rPr>
        <w:t xml:space="preserve"> </w:t>
      </w:r>
      <w:r w:rsidRPr="00AA6DA5">
        <w:rPr>
          <w:rFonts w:ascii="Arial" w:hAnsi="Arial" w:cs="Arial"/>
          <w:lang w:val="es-ES"/>
        </w:rPr>
        <w:t xml:space="preserve">la comprensión </w:t>
      </w:r>
      <w:r w:rsidR="00311724" w:rsidRPr="00AA6DA5">
        <w:rPr>
          <w:rFonts w:ascii="Arial" w:hAnsi="Arial" w:cs="Arial"/>
          <w:lang w:val="es-ES"/>
        </w:rPr>
        <w:t xml:space="preserve">sobre los controles, </w:t>
      </w:r>
      <w:r w:rsidR="00AB533E" w:rsidRPr="00AA6DA5">
        <w:rPr>
          <w:rFonts w:ascii="Arial" w:hAnsi="Arial" w:cs="Arial"/>
          <w:lang w:val="es-ES"/>
        </w:rPr>
        <w:t>y sobre</w:t>
      </w:r>
      <w:r w:rsidRPr="00AA6DA5">
        <w:rPr>
          <w:rFonts w:ascii="Arial" w:hAnsi="Arial" w:cs="Arial"/>
          <w:lang w:val="es-ES"/>
        </w:rPr>
        <w:t xml:space="preserve"> los sistemas en que ellos operan.</w:t>
      </w:r>
      <w:r w:rsidR="00331B1D" w:rsidRPr="00AA6DA5">
        <w:rPr>
          <w:rFonts w:ascii="Arial" w:hAnsi="Arial" w:cs="Arial"/>
          <w:lang w:val="es-ES"/>
        </w:rPr>
        <w:t xml:space="preserve"> </w:t>
      </w:r>
      <w:r w:rsidRPr="00AA6DA5">
        <w:rPr>
          <w:rFonts w:ascii="Arial" w:hAnsi="Arial" w:cs="Arial"/>
          <w:lang w:val="es-ES"/>
        </w:rPr>
        <w:t>Mediante observación, inspección y entrevistas con el personal responsable de la</w:t>
      </w:r>
      <w:r w:rsidR="00331B1D" w:rsidRPr="00AA6DA5">
        <w:rPr>
          <w:rFonts w:ascii="Arial" w:hAnsi="Arial" w:cs="Arial"/>
          <w:lang w:val="es-ES"/>
        </w:rPr>
        <w:t xml:space="preserve"> </w:t>
      </w:r>
      <w:r w:rsidRPr="00AA6DA5">
        <w:rPr>
          <w:rFonts w:ascii="Arial" w:hAnsi="Arial" w:cs="Arial"/>
          <w:lang w:val="es-ES"/>
        </w:rPr>
        <w:t xml:space="preserve">entidad, </w:t>
      </w:r>
      <w:r w:rsidR="00E04D9F" w:rsidRPr="00AA6DA5">
        <w:rPr>
          <w:rFonts w:ascii="Arial" w:hAnsi="Arial" w:cs="Arial"/>
          <w:lang w:val="es-ES"/>
        </w:rPr>
        <w:t>el Auditor Interno</w:t>
      </w:r>
      <w:r w:rsidRPr="00AA6DA5">
        <w:rPr>
          <w:rFonts w:ascii="Arial" w:hAnsi="Arial" w:cs="Arial"/>
          <w:lang w:val="es-ES"/>
        </w:rPr>
        <w:t xml:space="preserve"> </w:t>
      </w:r>
      <w:r w:rsidR="00F002C8">
        <w:rPr>
          <w:rFonts w:ascii="Arial" w:hAnsi="Arial" w:cs="Arial"/>
          <w:lang w:val="es-ES"/>
        </w:rPr>
        <w:t xml:space="preserve">debe </w:t>
      </w:r>
      <w:r w:rsidRPr="00AA6DA5">
        <w:rPr>
          <w:rFonts w:ascii="Arial" w:hAnsi="Arial" w:cs="Arial"/>
          <w:lang w:val="es-ES"/>
        </w:rPr>
        <w:t>determinar si cada control ha sido puesto en operación.</w:t>
      </w:r>
    </w:p>
    <w:p w14:paraId="7AC619F1" w14:textId="77777777" w:rsidR="00331B1D" w:rsidRPr="00AA6DA5" w:rsidRDefault="00331B1D" w:rsidP="00531CA4">
      <w:pPr>
        <w:autoSpaceDE w:val="0"/>
        <w:autoSpaceDN w:val="0"/>
        <w:adjustRightInd w:val="0"/>
        <w:spacing w:after="0"/>
        <w:jc w:val="both"/>
        <w:rPr>
          <w:rFonts w:ascii="Arial" w:hAnsi="Arial" w:cs="Arial"/>
          <w:lang w:val="es-ES"/>
        </w:rPr>
      </w:pPr>
    </w:p>
    <w:p w14:paraId="1CDE21D2" w14:textId="77777777" w:rsidR="00CF260A" w:rsidRPr="00AA6DA5" w:rsidRDefault="004B3E02" w:rsidP="00531CA4">
      <w:pPr>
        <w:autoSpaceDE w:val="0"/>
        <w:autoSpaceDN w:val="0"/>
        <w:adjustRightInd w:val="0"/>
        <w:spacing w:after="0"/>
        <w:jc w:val="both"/>
        <w:rPr>
          <w:rFonts w:ascii="Arial" w:hAnsi="Arial" w:cs="Arial"/>
          <w:b/>
          <w:bCs/>
          <w:lang w:val="es-ES"/>
        </w:rPr>
      </w:pPr>
      <w:r w:rsidRPr="00AA6DA5">
        <w:rPr>
          <w:rFonts w:ascii="Arial" w:hAnsi="Arial" w:cs="Arial"/>
          <w:b/>
          <w:bCs/>
          <w:lang w:val="es-ES"/>
        </w:rPr>
        <w:t xml:space="preserve">2.3.4 </w:t>
      </w:r>
      <w:r w:rsidR="00AB533E" w:rsidRPr="00AA6DA5">
        <w:rPr>
          <w:rFonts w:ascii="Arial" w:hAnsi="Arial" w:cs="Arial"/>
          <w:b/>
          <w:bCs/>
          <w:lang w:val="es-ES"/>
        </w:rPr>
        <w:t>Documentar los Controles a ser Probados</w:t>
      </w:r>
    </w:p>
    <w:p w14:paraId="10C44517" w14:textId="77777777" w:rsidR="00331B1D" w:rsidRPr="00AA6DA5" w:rsidRDefault="00331B1D" w:rsidP="00531CA4">
      <w:pPr>
        <w:autoSpaceDE w:val="0"/>
        <w:autoSpaceDN w:val="0"/>
        <w:adjustRightInd w:val="0"/>
        <w:spacing w:after="0"/>
        <w:jc w:val="both"/>
        <w:rPr>
          <w:rFonts w:ascii="Arial" w:hAnsi="Arial" w:cs="Arial"/>
          <w:b/>
          <w:bCs/>
          <w:lang w:val="es-ES"/>
        </w:rPr>
      </w:pPr>
    </w:p>
    <w:p w14:paraId="549B47FD" w14:textId="77777777" w:rsidR="00CF260A" w:rsidRPr="00AA6DA5" w:rsidRDefault="00E04D9F" w:rsidP="00531CA4">
      <w:pPr>
        <w:autoSpaceDE w:val="0"/>
        <w:autoSpaceDN w:val="0"/>
        <w:adjustRightInd w:val="0"/>
        <w:spacing w:after="0"/>
        <w:jc w:val="both"/>
        <w:rPr>
          <w:rFonts w:ascii="Arial" w:hAnsi="Arial" w:cs="Arial"/>
          <w:lang w:val="es-ES"/>
        </w:rPr>
      </w:pPr>
      <w:r w:rsidRPr="00AA6DA5">
        <w:rPr>
          <w:rFonts w:ascii="Arial" w:hAnsi="Arial" w:cs="Arial"/>
          <w:lang w:val="es-ES"/>
        </w:rPr>
        <w:t>El Auditor Interno</w:t>
      </w:r>
      <w:r w:rsidR="00CF260A" w:rsidRPr="00AA6DA5">
        <w:rPr>
          <w:rFonts w:ascii="Arial" w:hAnsi="Arial" w:cs="Arial"/>
          <w:lang w:val="es-ES"/>
        </w:rPr>
        <w:t xml:space="preserve"> </w:t>
      </w:r>
      <w:r w:rsidR="00F002C8">
        <w:rPr>
          <w:rFonts w:ascii="Arial" w:hAnsi="Arial" w:cs="Arial"/>
          <w:lang w:val="es-ES"/>
        </w:rPr>
        <w:t xml:space="preserve">debe </w:t>
      </w:r>
      <w:r w:rsidR="00CF260A" w:rsidRPr="00AA6DA5">
        <w:rPr>
          <w:rFonts w:ascii="Arial" w:hAnsi="Arial" w:cs="Arial"/>
          <w:lang w:val="es-ES"/>
        </w:rPr>
        <w:t>documentar los controles a ser probados en las cédulas de trabajo</w:t>
      </w:r>
      <w:r w:rsidR="00331B1D" w:rsidRPr="00AA6DA5">
        <w:rPr>
          <w:rFonts w:ascii="Arial" w:hAnsi="Arial" w:cs="Arial"/>
          <w:lang w:val="es-ES"/>
        </w:rPr>
        <w:t xml:space="preserve"> </w:t>
      </w:r>
      <w:r w:rsidR="00CF260A" w:rsidRPr="00AA6DA5">
        <w:rPr>
          <w:rFonts w:ascii="Arial" w:hAnsi="Arial" w:cs="Arial"/>
          <w:lang w:val="es-ES"/>
        </w:rPr>
        <w:t>correspondientes. Los controles que satisfagan más de un objetivo de control pueden ser</w:t>
      </w:r>
      <w:r w:rsidR="0016155D" w:rsidRPr="00AA6DA5">
        <w:rPr>
          <w:rFonts w:ascii="Arial" w:hAnsi="Arial" w:cs="Arial"/>
          <w:lang w:val="es-ES"/>
        </w:rPr>
        <w:t xml:space="preserve"> </w:t>
      </w:r>
      <w:r w:rsidR="00CF260A" w:rsidRPr="00AA6DA5">
        <w:rPr>
          <w:rFonts w:ascii="Arial" w:hAnsi="Arial" w:cs="Arial"/>
          <w:lang w:val="es-ES"/>
        </w:rPr>
        <w:t>evaluados solamente una vez y cuando sea aplicable, en ocasiones subsiguientes. Para</w:t>
      </w:r>
      <w:r w:rsidR="00331B1D" w:rsidRPr="00AA6DA5">
        <w:rPr>
          <w:rFonts w:ascii="Arial" w:hAnsi="Arial" w:cs="Arial"/>
          <w:lang w:val="es-ES"/>
        </w:rPr>
        <w:t xml:space="preserve"> </w:t>
      </w:r>
      <w:r w:rsidR="00CF260A" w:rsidRPr="00AA6DA5">
        <w:rPr>
          <w:rFonts w:ascii="Arial" w:hAnsi="Arial" w:cs="Arial"/>
          <w:lang w:val="es-ES"/>
        </w:rPr>
        <w:t xml:space="preserve">cada control a ser probado, </w:t>
      </w:r>
      <w:r w:rsidRPr="00AA6DA5">
        <w:rPr>
          <w:rFonts w:ascii="Arial" w:hAnsi="Arial" w:cs="Arial"/>
          <w:lang w:val="es-ES"/>
        </w:rPr>
        <w:t>el Auditor Interno</w:t>
      </w:r>
      <w:r w:rsidR="00CF260A" w:rsidRPr="00AA6DA5">
        <w:rPr>
          <w:rFonts w:ascii="Arial" w:hAnsi="Arial" w:cs="Arial"/>
          <w:lang w:val="es-ES"/>
        </w:rPr>
        <w:t xml:space="preserve"> determinará el control en el ambiente SIC. Un</w:t>
      </w:r>
      <w:r w:rsidR="00331B1D" w:rsidRPr="00AA6DA5">
        <w:rPr>
          <w:rFonts w:ascii="Arial" w:hAnsi="Arial" w:cs="Arial"/>
          <w:lang w:val="es-ES"/>
        </w:rPr>
        <w:t xml:space="preserve"> </w:t>
      </w:r>
      <w:r w:rsidR="00CF260A" w:rsidRPr="00AA6DA5">
        <w:rPr>
          <w:rFonts w:ascii="Arial" w:hAnsi="Arial" w:cs="Arial"/>
          <w:lang w:val="es-ES"/>
        </w:rPr>
        <w:t>especialista en el ambiente SIC, generalmente, revisa e identifica tales controles.</w:t>
      </w:r>
    </w:p>
    <w:p w14:paraId="64259D6F" w14:textId="77777777" w:rsidR="00CF260A" w:rsidRPr="00AA6DA5" w:rsidRDefault="00CF260A" w:rsidP="00531CA4">
      <w:pPr>
        <w:autoSpaceDE w:val="0"/>
        <w:autoSpaceDN w:val="0"/>
        <w:adjustRightInd w:val="0"/>
        <w:spacing w:after="0"/>
        <w:jc w:val="both"/>
        <w:rPr>
          <w:rFonts w:ascii="Arial" w:hAnsi="Arial" w:cs="Arial"/>
          <w:b/>
          <w:bCs/>
          <w:lang w:val="es-ES"/>
        </w:rPr>
      </w:pPr>
    </w:p>
    <w:p w14:paraId="12159414" w14:textId="77777777" w:rsidR="00CF260A" w:rsidRPr="00AA6DA5" w:rsidRDefault="004B3E02" w:rsidP="00531CA4">
      <w:pPr>
        <w:autoSpaceDE w:val="0"/>
        <w:autoSpaceDN w:val="0"/>
        <w:adjustRightInd w:val="0"/>
        <w:spacing w:after="0"/>
        <w:jc w:val="both"/>
        <w:rPr>
          <w:rFonts w:ascii="Arial" w:hAnsi="Arial" w:cs="Arial"/>
          <w:b/>
          <w:bCs/>
          <w:lang w:val="es-ES"/>
        </w:rPr>
      </w:pPr>
      <w:r w:rsidRPr="00AA6DA5">
        <w:rPr>
          <w:rFonts w:ascii="Arial" w:hAnsi="Arial" w:cs="Arial"/>
          <w:b/>
          <w:bCs/>
          <w:lang w:val="es-ES"/>
        </w:rPr>
        <w:t xml:space="preserve">2.3.5 </w:t>
      </w:r>
      <w:r w:rsidR="00AB533E" w:rsidRPr="00AA6DA5">
        <w:rPr>
          <w:rFonts w:ascii="Arial" w:hAnsi="Arial" w:cs="Arial"/>
          <w:b/>
          <w:bCs/>
          <w:lang w:val="es-ES"/>
        </w:rPr>
        <w:t>Componentes de las Pruebas de Controles</w:t>
      </w:r>
    </w:p>
    <w:p w14:paraId="60DE7431" w14:textId="77777777" w:rsidR="00331B1D" w:rsidRPr="00AA6DA5" w:rsidRDefault="00331B1D" w:rsidP="00531CA4">
      <w:pPr>
        <w:autoSpaceDE w:val="0"/>
        <w:autoSpaceDN w:val="0"/>
        <w:adjustRightInd w:val="0"/>
        <w:spacing w:after="0"/>
        <w:jc w:val="both"/>
        <w:rPr>
          <w:rFonts w:ascii="Arial" w:hAnsi="Arial" w:cs="Arial"/>
          <w:lang w:val="es-ES"/>
        </w:rPr>
      </w:pPr>
    </w:p>
    <w:p w14:paraId="511C6D17"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Para obtener evidencia sobre la efectividad de los controles específicos, </w:t>
      </w:r>
      <w:r w:rsidR="00E04D9F" w:rsidRPr="00AA6DA5">
        <w:rPr>
          <w:rFonts w:ascii="Arial" w:hAnsi="Arial" w:cs="Arial"/>
          <w:lang w:val="es-ES"/>
        </w:rPr>
        <w:t>el Auditor Interno</w:t>
      </w:r>
      <w:r w:rsidR="00331B1D" w:rsidRPr="00AA6DA5">
        <w:rPr>
          <w:rFonts w:ascii="Arial" w:hAnsi="Arial" w:cs="Arial"/>
          <w:lang w:val="es-ES"/>
        </w:rPr>
        <w:t xml:space="preserve"> </w:t>
      </w:r>
      <w:r w:rsidR="00A3661A">
        <w:rPr>
          <w:rFonts w:ascii="Arial" w:hAnsi="Arial" w:cs="Arial"/>
          <w:lang w:val="es-ES"/>
        </w:rPr>
        <w:t xml:space="preserve">debe </w:t>
      </w:r>
      <w:r w:rsidRPr="00AA6DA5">
        <w:rPr>
          <w:rFonts w:ascii="Arial" w:hAnsi="Arial" w:cs="Arial"/>
          <w:lang w:val="es-ES"/>
        </w:rPr>
        <w:t>seleccionar las pruebas de controles y determinar su oportunidad. Ninguna prueba de</w:t>
      </w:r>
      <w:r w:rsidR="00331B1D" w:rsidRPr="00AA6DA5">
        <w:rPr>
          <w:rFonts w:ascii="Arial" w:hAnsi="Arial" w:cs="Arial"/>
          <w:lang w:val="es-ES"/>
        </w:rPr>
        <w:t xml:space="preserve"> </w:t>
      </w:r>
      <w:r w:rsidRPr="00AA6DA5">
        <w:rPr>
          <w:rFonts w:ascii="Arial" w:hAnsi="Arial" w:cs="Arial"/>
          <w:lang w:val="es-ES"/>
        </w:rPr>
        <w:t>control específica es siempre necesaria, aplicable, o igualmente efectiva en cada</w:t>
      </w:r>
      <w:r w:rsidR="00331B1D" w:rsidRPr="00AA6DA5">
        <w:rPr>
          <w:rFonts w:ascii="Arial" w:hAnsi="Arial" w:cs="Arial"/>
          <w:lang w:val="es-ES"/>
        </w:rPr>
        <w:t xml:space="preserve"> </w:t>
      </w:r>
      <w:r w:rsidRPr="00AA6DA5">
        <w:rPr>
          <w:rFonts w:ascii="Arial" w:hAnsi="Arial" w:cs="Arial"/>
          <w:lang w:val="es-ES"/>
        </w:rPr>
        <w:t>circunstancia. En realidad, una combinación de este tipo de pruebas de controles</w:t>
      </w:r>
      <w:r w:rsidR="00331B1D" w:rsidRPr="00AA6DA5">
        <w:rPr>
          <w:rFonts w:ascii="Arial" w:hAnsi="Arial" w:cs="Arial"/>
          <w:lang w:val="es-ES"/>
        </w:rPr>
        <w:t xml:space="preserve"> </w:t>
      </w:r>
      <w:r w:rsidRPr="00AA6DA5">
        <w:rPr>
          <w:rFonts w:ascii="Arial" w:hAnsi="Arial" w:cs="Arial"/>
          <w:lang w:val="es-ES"/>
        </w:rPr>
        <w:t>usualmente es necesaria para proveer el grado de seguridad requerida. Generalmente,</w:t>
      </w:r>
      <w:r w:rsidR="00331B1D" w:rsidRPr="00AA6DA5">
        <w:rPr>
          <w:rFonts w:ascii="Arial" w:hAnsi="Arial" w:cs="Arial"/>
          <w:lang w:val="es-ES"/>
        </w:rPr>
        <w:t xml:space="preserve"> </w:t>
      </w:r>
      <w:r w:rsidRPr="00AA6DA5">
        <w:rPr>
          <w:rFonts w:ascii="Arial" w:hAnsi="Arial" w:cs="Arial"/>
          <w:lang w:val="es-ES"/>
        </w:rPr>
        <w:t>las pruebas de controles comprenden una combinación de observación, indagación y</w:t>
      </w:r>
      <w:r w:rsidR="00331B1D" w:rsidRPr="00AA6DA5">
        <w:rPr>
          <w:rFonts w:ascii="Arial" w:hAnsi="Arial" w:cs="Arial"/>
          <w:lang w:val="es-ES"/>
        </w:rPr>
        <w:t xml:space="preserve"> </w:t>
      </w:r>
      <w:r w:rsidRPr="00AA6DA5">
        <w:rPr>
          <w:rFonts w:ascii="Arial" w:hAnsi="Arial" w:cs="Arial"/>
          <w:lang w:val="es-ES"/>
        </w:rPr>
        <w:t>examen de documentos.</w:t>
      </w:r>
    </w:p>
    <w:p w14:paraId="4A91FDC5" w14:textId="77777777" w:rsidR="00331B1D" w:rsidRPr="00AA6DA5" w:rsidRDefault="00331B1D" w:rsidP="00531CA4">
      <w:pPr>
        <w:autoSpaceDE w:val="0"/>
        <w:autoSpaceDN w:val="0"/>
        <w:adjustRightInd w:val="0"/>
        <w:spacing w:after="0"/>
        <w:jc w:val="both"/>
        <w:rPr>
          <w:rFonts w:ascii="Arial" w:hAnsi="Arial" w:cs="Arial"/>
          <w:lang w:val="es-ES"/>
        </w:rPr>
      </w:pPr>
    </w:p>
    <w:p w14:paraId="5DC1566A" w14:textId="77777777" w:rsidR="00CF260A" w:rsidRPr="00AA6DA5" w:rsidRDefault="00CF260A" w:rsidP="00AF7262">
      <w:pPr>
        <w:numPr>
          <w:ilvl w:val="0"/>
          <w:numId w:val="29"/>
        </w:numPr>
        <w:autoSpaceDE w:val="0"/>
        <w:autoSpaceDN w:val="0"/>
        <w:adjustRightInd w:val="0"/>
        <w:spacing w:after="0"/>
        <w:jc w:val="both"/>
        <w:rPr>
          <w:rFonts w:ascii="Arial" w:hAnsi="Arial" w:cs="Arial"/>
          <w:lang w:val="es-ES"/>
        </w:rPr>
      </w:pPr>
      <w:r w:rsidRPr="00AA6DA5">
        <w:rPr>
          <w:rFonts w:ascii="Arial" w:hAnsi="Arial" w:cs="Arial"/>
          <w:b/>
          <w:bCs/>
          <w:lang w:val="es-ES"/>
        </w:rPr>
        <w:t xml:space="preserve">Observación. </w:t>
      </w:r>
      <w:r w:rsidRPr="00AA6DA5">
        <w:rPr>
          <w:rFonts w:ascii="Arial" w:hAnsi="Arial" w:cs="Arial"/>
          <w:lang w:val="es-ES"/>
        </w:rPr>
        <w:t>La observación del funcionamiento de un procedimiento de control, o</w:t>
      </w:r>
      <w:r w:rsidR="00DD06D7" w:rsidRPr="00AA6DA5">
        <w:rPr>
          <w:rFonts w:ascii="Arial" w:hAnsi="Arial" w:cs="Arial"/>
          <w:lang w:val="es-ES"/>
        </w:rPr>
        <w:t xml:space="preserve"> </w:t>
      </w:r>
      <w:r w:rsidRPr="00AA6DA5">
        <w:rPr>
          <w:rFonts w:ascii="Arial" w:hAnsi="Arial" w:cs="Arial"/>
          <w:lang w:val="es-ES"/>
        </w:rPr>
        <w:t>actividad de monitoreo, proporciona evidencia sustancial sobre su efectividad. Por</w:t>
      </w:r>
      <w:r w:rsidR="00DD06D7" w:rsidRPr="00AA6DA5">
        <w:rPr>
          <w:rFonts w:ascii="Arial" w:hAnsi="Arial" w:cs="Arial"/>
          <w:lang w:val="es-ES"/>
        </w:rPr>
        <w:t xml:space="preserve"> </w:t>
      </w:r>
      <w:r w:rsidRPr="00AA6DA5">
        <w:rPr>
          <w:rFonts w:ascii="Arial" w:hAnsi="Arial" w:cs="Arial"/>
          <w:lang w:val="es-ES"/>
        </w:rPr>
        <w:t>ejemplo, es posible obtener seguridad acerca de la efectividad de los procedimientos de</w:t>
      </w:r>
      <w:r w:rsidR="00DD06D7" w:rsidRPr="00AA6DA5">
        <w:rPr>
          <w:rFonts w:ascii="Arial" w:hAnsi="Arial" w:cs="Arial"/>
          <w:lang w:val="es-ES"/>
        </w:rPr>
        <w:t xml:space="preserve"> </w:t>
      </w:r>
      <w:r w:rsidRPr="00AA6DA5">
        <w:rPr>
          <w:rFonts w:ascii="Arial" w:hAnsi="Arial" w:cs="Arial"/>
          <w:lang w:val="es-ES"/>
        </w:rPr>
        <w:t>control, respecto del conteo de inventarios, observando que los empleados a cargo del</w:t>
      </w:r>
      <w:r w:rsidR="00DD06D7" w:rsidRPr="00AA6DA5">
        <w:rPr>
          <w:rFonts w:ascii="Arial" w:hAnsi="Arial" w:cs="Arial"/>
          <w:lang w:val="es-ES"/>
        </w:rPr>
        <w:t xml:space="preserve"> </w:t>
      </w:r>
      <w:r w:rsidRPr="00AA6DA5">
        <w:rPr>
          <w:rFonts w:ascii="Arial" w:hAnsi="Arial" w:cs="Arial"/>
          <w:lang w:val="es-ES"/>
        </w:rPr>
        <w:t>conteo, sigan las instrucciones escritas impartidas por la administración. La observación</w:t>
      </w:r>
      <w:r w:rsidR="00DD06D7" w:rsidRPr="00AA6DA5">
        <w:rPr>
          <w:rFonts w:ascii="Arial" w:hAnsi="Arial" w:cs="Arial"/>
          <w:lang w:val="es-ES"/>
        </w:rPr>
        <w:t xml:space="preserve"> </w:t>
      </w:r>
      <w:r w:rsidRPr="00AA6DA5">
        <w:rPr>
          <w:rFonts w:ascii="Arial" w:hAnsi="Arial" w:cs="Arial"/>
          <w:lang w:val="es-ES"/>
        </w:rPr>
        <w:t>provee una evidencia confiable de que un control se aplica apropiadamente, cuando el</w:t>
      </w:r>
      <w:r w:rsidR="00DD06D7" w:rsidRPr="00AA6DA5">
        <w:rPr>
          <w:rFonts w:ascii="Arial" w:hAnsi="Arial" w:cs="Arial"/>
          <w:lang w:val="es-ES"/>
        </w:rPr>
        <w:t xml:space="preserve"> </w:t>
      </w:r>
      <w:r w:rsidRPr="00AA6DA5">
        <w:rPr>
          <w:rFonts w:ascii="Arial" w:hAnsi="Arial" w:cs="Arial"/>
          <w:lang w:val="es-ES"/>
        </w:rPr>
        <w:t>auditor está allí para observarla; sin embargo, no provee evidencia de que el control</w:t>
      </w:r>
      <w:r w:rsidR="00DD06D7" w:rsidRPr="00AA6DA5">
        <w:rPr>
          <w:rFonts w:ascii="Arial" w:hAnsi="Arial" w:cs="Arial"/>
          <w:lang w:val="es-ES"/>
        </w:rPr>
        <w:t xml:space="preserve"> </w:t>
      </w:r>
      <w:r w:rsidRPr="00AA6DA5">
        <w:rPr>
          <w:rFonts w:ascii="Arial" w:hAnsi="Arial" w:cs="Arial"/>
          <w:lang w:val="es-ES"/>
        </w:rPr>
        <w:t>estuvo en operación en cualquier otra oportunidad. Consecuentemente, las pruebas de</w:t>
      </w:r>
      <w:r w:rsidR="00DD06D7" w:rsidRPr="00AA6DA5">
        <w:rPr>
          <w:rFonts w:ascii="Arial" w:hAnsi="Arial" w:cs="Arial"/>
          <w:lang w:val="es-ES"/>
        </w:rPr>
        <w:t xml:space="preserve"> </w:t>
      </w:r>
      <w:r w:rsidRPr="00AA6DA5">
        <w:rPr>
          <w:rFonts w:ascii="Arial" w:hAnsi="Arial" w:cs="Arial"/>
          <w:lang w:val="es-ES"/>
        </w:rPr>
        <w:t>observación deben ser complementadas con evidencia obtenida por otras pruebas.</w:t>
      </w:r>
    </w:p>
    <w:p w14:paraId="5D1D1745" w14:textId="77777777" w:rsidR="00331B1D" w:rsidRPr="00AA6DA5" w:rsidRDefault="00331B1D" w:rsidP="00531CA4">
      <w:pPr>
        <w:autoSpaceDE w:val="0"/>
        <w:autoSpaceDN w:val="0"/>
        <w:adjustRightInd w:val="0"/>
        <w:spacing w:after="0"/>
        <w:jc w:val="both"/>
        <w:rPr>
          <w:rFonts w:ascii="Arial" w:hAnsi="Arial" w:cs="Arial"/>
          <w:b/>
          <w:bCs/>
          <w:lang w:val="es-ES"/>
        </w:rPr>
      </w:pPr>
    </w:p>
    <w:p w14:paraId="40128816" w14:textId="77777777" w:rsidR="00CF260A" w:rsidRPr="00AA6DA5" w:rsidRDefault="00CF260A" w:rsidP="00AF7262">
      <w:pPr>
        <w:numPr>
          <w:ilvl w:val="0"/>
          <w:numId w:val="29"/>
        </w:numPr>
        <w:autoSpaceDE w:val="0"/>
        <w:autoSpaceDN w:val="0"/>
        <w:adjustRightInd w:val="0"/>
        <w:spacing w:after="0"/>
        <w:jc w:val="both"/>
        <w:rPr>
          <w:rFonts w:ascii="Arial" w:hAnsi="Arial" w:cs="Arial"/>
          <w:lang w:val="es-ES"/>
        </w:rPr>
      </w:pPr>
      <w:r w:rsidRPr="00AA6DA5">
        <w:rPr>
          <w:rFonts w:ascii="Arial" w:hAnsi="Arial" w:cs="Arial"/>
          <w:b/>
          <w:bCs/>
          <w:lang w:val="es-ES"/>
        </w:rPr>
        <w:t xml:space="preserve">Indagación. </w:t>
      </w:r>
      <w:r w:rsidRPr="00AA6DA5">
        <w:rPr>
          <w:rFonts w:ascii="Arial" w:hAnsi="Arial" w:cs="Arial"/>
          <w:lang w:val="es-ES"/>
        </w:rPr>
        <w:t xml:space="preserve">Consiste en entrevistas que conduce </w:t>
      </w:r>
      <w:r w:rsidR="00E04D9F" w:rsidRPr="00AA6DA5">
        <w:rPr>
          <w:rFonts w:ascii="Arial" w:hAnsi="Arial" w:cs="Arial"/>
          <w:lang w:val="es-ES"/>
        </w:rPr>
        <w:t>el Auditor Interno</w:t>
      </w:r>
      <w:r w:rsidRPr="00AA6DA5">
        <w:rPr>
          <w:rFonts w:ascii="Arial" w:hAnsi="Arial" w:cs="Arial"/>
          <w:lang w:val="es-ES"/>
        </w:rPr>
        <w:t xml:space="preserve"> para obtener evidencia</w:t>
      </w:r>
      <w:r w:rsidR="00331B1D" w:rsidRPr="00AA6DA5">
        <w:rPr>
          <w:rFonts w:ascii="Arial" w:hAnsi="Arial" w:cs="Arial"/>
          <w:lang w:val="es-ES"/>
        </w:rPr>
        <w:t xml:space="preserve"> </w:t>
      </w:r>
      <w:r w:rsidRPr="00AA6DA5">
        <w:rPr>
          <w:rFonts w:ascii="Arial" w:hAnsi="Arial" w:cs="Arial"/>
          <w:lang w:val="es-ES"/>
        </w:rPr>
        <w:t>acerca de la efectividad de los controles. Esta puede ser directa o indirecta. La</w:t>
      </w:r>
      <w:r w:rsidR="00331B1D" w:rsidRPr="00AA6DA5">
        <w:rPr>
          <w:rFonts w:ascii="Arial" w:hAnsi="Arial" w:cs="Arial"/>
          <w:lang w:val="es-ES"/>
        </w:rPr>
        <w:t xml:space="preserve"> </w:t>
      </w:r>
      <w:r w:rsidRPr="00AA6DA5">
        <w:rPr>
          <w:rFonts w:ascii="Arial" w:hAnsi="Arial" w:cs="Arial"/>
          <w:lang w:val="es-ES"/>
        </w:rPr>
        <w:t>indagación directa implica formular preguntas a los empleados que llevan a cabo</w:t>
      </w:r>
      <w:r w:rsidR="00331B1D" w:rsidRPr="00AA6DA5">
        <w:rPr>
          <w:rFonts w:ascii="Arial" w:hAnsi="Arial" w:cs="Arial"/>
          <w:lang w:val="es-ES"/>
        </w:rPr>
        <w:t xml:space="preserve"> </w:t>
      </w:r>
      <w:r w:rsidRPr="00AA6DA5">
        <w:rPr>
          <w:rFonts w:ascii="Arial" w:hAnsi="Arial" w:cs="Arial"/>
          <w:lang w:val="es-ES"/>
        </w:rPr>
        <w:t>procedimientos de control o actividades de monitoreo. Tales indagaciones se siguen</w:t>
      </w:r>
      <w:r w:rsidR="0097648C">
        <w:rPr>
          <w:rFonts w:ascii="Arial" w:hAnsi="Arial" w:cs="Arial"/>
          <w:lang w:val="es-ES"/>
        </w:rPr>
        <w:t>,</w:t>
      </w:r>
      <w:r w:rsidR="00331B1D" w:rsidRPr="00AA6DA5">
        <w:rPr>
          <w:rFonts w:ascii="Arial" w:hAnsi="Arial" w:cs="Arial"/>
          <w:lang w:val="es-ES"/>
        </w:rPr>
        <w:t xml:space="preserve"> </w:t>
      </w:r>
      <w:r w:rsidRPr="00AA6DA5">
        <w:rPr>
          <w:rFonts w:ascii="Arial" w:hAnsi="Arial" w:cs="Arial"/>
          <w:lang w:val="es-ES"/>
        </w:rPr>
        <w:t xml:space="preserve">preparando cuestionarios para el personal de la </w:t>
      </w:r>
      <w:r w:rsidR="007F0199" w:rsidRPr="00AA6DA5">
        <w:rPr>
          <w:rFonts w:ascii="Arial" w:hAnsi="Arial" w:cs="Arial"/>
          <w:lang w:val="es-ES"/>
        </w:rPr>
        <w:t xml:space="preserve">Cooperativa </w:t>
      </w:r>
      <w:r w:rsidRPr="00AA6DA5">
        <w:rPr>
          <w:rFonts w:ascii="Arial" w:hAnsi="Arial" w:cs="Arial"/>
          <w:lang w:val="es-ES"/>
        </w:rPr>
        <w:t>involucrado en la aplicación de</w:t>
      </w:r>
      <w:r w:rsidR="00331B1D" w:rsidRPr="00AA6DA5">
        <w:rPr>
          <w:rFonts w:ascii="Arial" w:hAnsi="Arial" w:cs="Arial"/>
          <w:lang w:val="es-ES"/>
        </w:rPr>
        <w:t xml:space="preserve"> </w:t>
      </w:r>
      <w:r w:rsidRPr="00AA6DA5">
        <w:rPr>
          <w:rFonts w:ascii="Arial" w:hAnsi="Arial" w:cs="Arial"/>
          <w:lang w:val="es-ES"/>
        </w:rPr>
        <w:t>controles específicos, para determinar qu</w:t>
      </w:r>
      <w:r w:rsidR="0097648C">
        <w:rPr>
          <w:rFonts w:ascii="Arial" w:hAnsi="Arial" w:cs="Arial"/>
          <w:lang w:val="es-ES"/>
        </w:rPr>
        <w:t>é</w:t>
      </w:r>
      <w:r w:rsidRPr="00AA6DA5">
        <w:rPr>
          <w:rFonts w:ascii="Arial" w:hAnsi="Arial" w:cs="Arial"/>
          <w:lang w:val="es-ES"/>
        </w:rPr>
        <w:t xml:space="preserve"> hacen ellos o cómo lo realizan. Dichos</w:t>
      </w:r>
      <w:r w:rsidR="00331B1D" w:rsidRPr="00AA6DA5">
        <w:rPr>
          <w:rFonts w:ascii="Arial" w:hAnsi="Arial" w:cs="Arial"/>
          <w:lang w:val="es-ES"/>
        </w:rPr>
        <w:t xml:space="preserve"> </w:t>
      </w:r>
      <w:r w:rsidRPr="00AA6DA5">
        <w:rPr>
          <w:rFonts w:ascii="Arial" w:hAnsi="Arial" w:cs="Arial"/>
          <w:lang w:val="es-ES"/>
        </w:rPr>
        <w:t>cuestionarios son preguntas con libertad de respuesta. Generalmente, la evidencia</w:t>
      </w:r>
      <w:r w:rsidR="00331B1D" w:rsidRPr="00AA6DA5">
        <w:rPr>
          <w:rFonts w:ascii="Arial" w:hAnsi="Arial" w:cs="Arial"/>
          <w:lang w:val="es-ES"/>
        </w:rPr>
        <w:t xml:space="preserve"> </w:t>
      </w:r>
      <w:r w:rsidRPr="00AA6DA5">
        <w:rPr>
          <w:rFonts w:ascii="Arial" w:hAnsi="Arial" w:cs="Arial"/>
          <w:lang w:val="es-ES"/>
        </w:rPr>
        <w:t>obtenida durante tal procedimiento es la evidencia menos confiable en la auditoría y</w:t>
      </w:r>
      <w:r w:rsidR="00331B1D" w:rsidRPr="00AA6DA5">
        <w:rPr>
          <w:rFonts w:ascii="Arial" w:hAnsi="Arial" w:cs="Arial"/>
          <w:lang w:val="es-ES"/>
        </w:rPr>
        <w:t xml:space="preserve"> </w:t>
      </w:r>
      <w:r w:rsidRPr="00AA6DA5">
        <w:rPr>
          <w:rFonts w:ascii="Arial" w:hAnsi="Arial" w:cs="Arial"/>
          <w:lang w:val="es-ES"/>
        </w:rPr>
        <w:t>debe ser corroborada, mediante otro tipo de pruebas de controles. La precisión de la</w:t>
      </w:r>
      <w:r w:rsidR="00331B1D" w:rsidRPr="00AA6DA5">
        <w:rPr>
          <w:rFonts w:ascii="Arial" w:hAnsi="Arial" w:cs="Arial"/>
          <w:lang w:val="es-ES"/>
        </w:rPr>
        <w:t xml:space="preserve"> </w:t>
      </w:r>
      <w:r w:rsidRPr="00AA6DA5">
        <w:rPr>
          <w:rFonts w:ascii="Arial" w:hAnsi="Arial" w:cs="Arial"/>
          <w:lang w:val="es-ES"/>
        </w:rPr>
        <w:t>evidencia obtenida depende de varios factores, tales como: competencia, experiencia,</w:t>
      </w:r>
      <w:r w:rsidR="00331B1D" w:rsidRPr="00AA6DA5">
        <w:rPr>
          <w:rFonts w:ascii="Arial" w:hAnsi="Arial" w:cs="Arial"/>
          <w:lang w:val="es-ES"/>
        </w:rPr>
        <w:t xml:space="preserve"> </w:t>
      </w:r>
      <w:r w:rsidRPr="00AA6DA5">
        <w:rPr>
          <w:rFonts w:ascii="Arial" w:hAnsi="Arial" w:cs="Arial"/>
          <w:lang w:val="es-ES"/>
        </w:rPr>
        <w:t>conocimiento, independencia, e integridad de la persona a quien se le solicita responder</w:t>
      </w:r>
      <w:r w:rsidR="00BC6298" w:rsidRPr="00AA6DA5">
        <w:rPr>
          <w:rFonts w:ascii="Arial" w:hAnsi="Arial" w:cs="Arial"/>
          <w:lang w:val="es-ES"/>
        </w:rPr>
        <w:t xml:space="preserve"> </w:t>
      </w:r>
      <w:r w:rsidRPr="00AA6DA5">
        <w:rPr>
          <w:rFonts w:ascii="Arial" w:hAnsi="Arial" w:cs="Arial"/>
          <w:lang w:val="es-ES"/>
        </w:rPr>
        <w:t>el cuestionario.</w:t>
      </w:r>
    </w:p>
    <w:p w14:paraId="21FB7B8D" w14:textId="77777777" w:rsidR="00331B1D" w:rsidRPr="00AA6DA5" w:rsidRDefault="00331B1D" w:rsidP="00531CA4">
      <w:pPr>
        <w:autoSpaceDE w:val="0"/>
        <w:autoSpaceDN w:val="0"/>
        <w:adjustRightInd w:val="0"/>
        <w:spacing w:after="0"/>
        <w:jc w:val="both"/>
        <w:rPr>
          <w:rFonts w:ascii="Arial" w:hAnsi="Arial" w:cs="Arial"/>
          <w:b/>
          <w:bCs/>
          <w:lang w:val="es-ES"/>
        </w:rPr>
      </w:pPr>
    </w:p>
    <w:p w14:paraId="47BF959B" w14:textId="77777777" w:rsidR="00CF260A" w:rsidRPr="00AA6DA5" w:rsidRDefault="00CF260A" w:rsidP="00AF7262">
      <w:pPr>
        <w:numPr>
          <w:ilvl w:val="0"/>
          <w:numId w:val="29"/>
        </w:numPr>
        <w:autoSpaceDE w:val="0"/>
        <w:autoSpaceDN w:val="0"/>
        <w:adjustRightInd w:val="0"/>
        <w:spacing w:after="0"/>
        <w:jc w:val="both"/>
        <w:rPr>
          <w:rFonts w:ascii="Arial" w:hAnsi="Arial" w:cs="Arial"/>
          <w:lang w:val="es-ES"/>
        </w:rPr>
      </w:pPr>
      <w:r w:rsidRPr="00AA6DA5">
        <w:rPr>
          <w:rFonts w:ascii="Arial" w:hAnsi="Arial" w:cs="Arial"/>
          <w:b/>
          <w:bCs/>
          <w:lang w:val="es-ES"/>
        </w:rPr>
        <w:t xml:space="preserve">Examen de documentos. </w:t>
      </w:r>
      <w:r w:rsidR="00E04D9F" w:rsidRPr="00AA6DA5">
        <w:rPr>
          <w:rFonts w:ascii="Arial" w:hAnsi="Arial" w:cs="Arial"/>
          <w:lang w:val="es-ES"/>
        </w:rPr>
        <w:t>El Auditor Interno</w:t>
      </w:r>
      <w:r w:rsidRPr="00AA6DA5">
        <w:rPr>
          <w:rFonts w:ascii="Arial" w:hAnsi="Arial" w:cs="Arial"/>
          <w:lang w:val="es-ES"/>
        </w:rPr>
        <w:t xml:space="preserve"> conduce las pruebas examinando documentos y</w:t>
      </w:r>
      <w:r w:rsidR="00331B1D" w:rsidRPr="00AA6DA5">
        <w:rPr>
          <w:rFonts w:ascii="Arial" w:hAnsi="Arial" w:cs="Arial"/>
          <w:lang w:val="es-ES"/>
        </w:rPr>
        <w:t xml:space="preserve"> </w:t>
      </w:r>
      <w:r w:rsidRPr="00AA6DA5">
        <w:rPr>
          <w:rFonts w:ascii="Arial" w:hAnsi="Arial" w:cs="Arial"/>
          <w:lang w:val="es-ES"/>
        </w:rPr>
        <w:t>registros y los controles aplicados para documentos y</w:t>
      </w:r>
      <w:r w:rsidR="00331B1D" w:rsidRPr="00AA6DA5">
        <w:rPr>
          <w:rFonts w:ascii="Arial" w:hAnsi="Arial" w:cs="Arial"/>
          <w:lang w:val="es-ES"/>
        </w:rPr>
        <w:t xml:space="preserve"> </w:t>
      </w:r>
      <w:r w:rsidRPr="00AA6DA5">
        <w:rPr>
          <w:rFonts w:ascii="Arial" w:hAnsi="Arial" w:cs="Arial"/>
          <w:lang w:val="es-ES"/>
        </w:rPr>
        <w:t>registros. Los manuales de organización y funciones y flujogramas pueden proveer</w:t>
      </w:r>
      <w:r w:rsidR="00331B1D" w:rsidRPr="00AA6DA5">
        <w:rPr>
          <w:rFonts w:ascii="Arial" w:hAnsi="Arial" w:cs="Arial"/>
          <w:lang w:val="es-ES"/>
        </w:rPr>
        <w:t xml:space="preserve"> </w:t>
      </w:r>
      <w:r w:rsidRPr="00AA6DA5">
        <w:rPr>
          <w:rFonts w:ascii="Arial" w:hAnsi="Arial" w:cs="Arial"/>
          <w:lang w:val="es-ES"/>
        </w:rPr>
        <w:t>evidencia acerca del diseño de los controles; pero no proveen la evidencia de que están</w:t>
      </w:r>
      <w:r w:rsidR="00BC6298" w:rsidRPr="00AA6DA5">
        <w:rPr>
          <w:rFonts w:ascii="Arial" w:hAnsi="Arial" w:cs="Arial"/>
          <w:lang w:val="es-ES"/>
        </w:rPr>
        <w:t xml:space="preserve"> </w:t>
      </w:r>
      <w:r w:rsidRPr="00AA6DA5">
        <w:rPr>
          <w:rFonts w:ascii="Arial" w:hAnsi="Arial" w:cs="Arial"/>
          <w:lang w:val="es-ES"/>
        </w:rPr>
        <w:t>operando y se aplican consistentemente. El examen de documentos es una fuente</w:t>
      </w:r>
      <w:r w:rsidR="00331B1D" w:rsidRPr="00AA6DA5">
        <w:rPr>
          <w:rFonts w:ascii="Arial" w:hAnsi="Arial" w:cs="Arial"/>
          <w:lang w:val="es-ES"/>
        </w:rPr>
        <w:t xml:space="preserve"> </w:t>
      </w:r>
      <w:r w:rsidRPr="00AA6DA5">
        <w:rPr>
          <w:rFonts w:ascii="Arial" w:hAnsi="Arial" w:cs="Arial"/>
          <w:lang w:val="es-ES"/>
        </w:rPr>
        <w:t>confiable de evidencia en la auditoría y se usa frecuentemente en pruebas de doble</w:t>
      </w:r>
      <w:r w:rsidR="00331B1D" w:rsidRPr="00AA6DA5">
        <w:rPr>
          <w:rFonts w:ascii="Arial" w:hAnsi="Arial" w:cs="Arial"/>
          <w:lang w:val="es-ES"/>
        </w:rPr>
        <w:t xml:space="preserve"> </w:t>
      </w:r>
      <w:r w:rsidRPr="00AA6DA5">
        <w:rPr>
          <w:rFonts w:ascii="Arial" w:hAnsi="Arial" w:cs="Arial"/>
          <w:lang w:val="es-ES"/>
        </w:rPr>
        <w:t>propósito.</w:t>
      </w:r>
    </w:p>
    <w:p w14:paraId="1BDB3CCB" w14:textId="77777777" w:rsidR="007A3ED0" w:rsidRPr="00AA6DA5" w:rsidRDefault="007A3ED0" w:rsidP="00531CA4">
      <w:pPr>
        <w:autoSpaceDE w:val="0"/>
        <w:autoSpaceDN w:val="0"/>
        <w:adjustRightInd w:val="0"/>
        <w:spacing w:after="0"/>
        <w:jc w:val="both"/>
        <w:rPr>
          <w:rFonts w:ascii="Arial" w:hAnsi="Arial" w:cs="Arial"/>
          <w:lang w:val="es-ES"/>
        </w:rPr>
      </w:pPr>
    </w:p>
    <w:p w14:paraId="44B7F749"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La evidencia previamente obtenida mediante </w:t>
      </w:r>
      <w:r w:rsidRPr="00AA6DA5">
        <w:rPr>
          <w:rFonts w:ascii="Arial" w:hAnsi="Arial" w:cs="Arial"/>
          <w:b/>
          <w:lang w:val="es-ES"/>
        </w:rPr>
        <w:t>(a)</w:t>
      </w:r>
      <w:r w:rsidRPr="00AA6DA5">
        <w:rPr>
          <w:rFonts w:ascii="Arial" w:hAnsi="Arial" w:cs="Arial"/>
          <w:lang w:val="es-ES"/>
        </w:rPr>
        <w:t xml:space="preserve"> examen de documentos en una</w:t>
      </w:r>
      <w:r w:rsidR="00331B1D" w:rsidRPr="00AA6DA5">
        <w:rPr>
          <w:rFonts w:ascii="Arial" w:hAnsi="Arial" w:cs="Arial"/>
          <w:lang w:val="es-ES"/>
        </w:rPr>
        <w:t xml:space="preserve"> </w:t>
      </w:r>
      <w:r w:rsidRPr="00AA6DA5">
        <w:rPr>
          <w:rFonts w:ascii="Arial" w:hAnsi="Arial" w:cs="Arial"/>
          <w:lang w:val="es-ES"/>
        </w:rPr>
        <w:t xml:space="preserve">extensión menor que en las pruebas de controles; y, </w:t>
      </w:r>
      <w:r w:rsidRPr="00AA6DA5">
        <w:rPr>
          <w:rFonts w:ascii="Arial" w:hAnsi="Arial" w:cs="Arial"/>
          <w:b/>
          <w:lang w:val="es-ES"/>
        </w:rPr>
        <w:t>(b)</w:t>
      </w:r>
      <w:r w:rsidRPr="00AA6DA5">
        <w:rPr>
          <w:rFonts w:ascii="Arial" w:hAnsi="Arial" w:cs="Arial"/>
          <w:lang w:val="es-ES"/>
        </w:rPr>
        <w:t xml:space="preserve"> </w:t>
      </w:r>
      <w:r w:rsidR="00AB533E" w:rsidRPr="00AA6DA5">
        <w:rPr>
          <w:rFonts w:ascii="Arial" w:hAnsi="Arial" w:cs="Arial"/>
          <w:lang w:val="es-ES"/>
        </w:rPr>
        <w:t>la observación de pruebas de indagación puede</w:t>
      </w:r>
      <w:r w:rsidRPr="00AA6DA5">
        <w:rPr>
          <w:rFonts w:ascii="Arial" w:hAnsi="Arial" w:cs="Arial"/>
          <w:lang w:val="es-ES"/>
        </w:rPr>
        <w:t xml:space="preserve"> suministrar evidencia suficiente de la efectividad de determinados</w:t>
      </w:r>
      <w:r w:rsidR="00331B1D" w:rsidRPr="00AA6DA5">
        <w:rPr>
          <w:rFonts w:ascii="Arial" w:hAnsi="Arial" w:cs="Arial"/>
          <w:lang w:val="es-ES"/>
        </w:rPr>
        <w:t xml:space="preserve"> </w:t>
      </w:r>
      <w:r w:rsidRPr="00AA6DA5">
        <w:rPr>
          <w:rFonts w:ascii="Arial" w:hAnsi="Arial" w:cs="Arial"/>
          <w:lang w:val="es-ES"/>
        </w:rPr>
        <w:t>controles. Puesto que los documentos no suministran la evidencia concerniente al grado</w:t>
      </w:r>
      <w:r w:rsidR="00331B1D" w:rsidRPr="00AA6DA5">
        <w:rPr>
          <w:rFonts w:ascii="Arial" w:hAnsi="Arial" w:cs="Arial"/>
          <w:lang w:val="es-ES"/>
        </w:rPr>
        <w:t xml:space="preserve"> </w:t>
      </w:r>
      <w:r w:rsidRPr="00AA6DA5">
        <w:rPr>
          <w:rFonts w:ascii="Arial" w:hAnsi="Arial" w:cs="Arial"/>
          <w:lang w:val="es-ES"/>
        </w:rPr>
        <w:t xml:space="preserve">de eficiencia con que fue aplicado el control, </w:t>
      </w:r>
      <w:r w:rsidR="00E04D9F" w:rsidRPr="00AA6DA5">
        <w:rPr>
          <w:rFonts w:ascii="Arial" w:hAnsi="Arial" w:cs="Arial"/>
          <w:lang w:val="es-ES"/>
        </w:rPr>
        <w:t>el Auditor Interno</w:t>
      </w:r>
      <w:r w:rsidRPr="00AA6DA5">
        <w:rPr>
          <w:rFonts w:ascii="Arial" w:hAnsi="Arial" w:cs="Arial"/>
          <w:lang w:val="es-ES"/>
        </w:rPr>
        <w:t xml:space="preserve"> </w:t>
      </w:r>
      <w:r w:rsidR="00545A0C">
        <w:rPr>
          <w:rFonts w:ascii="Arial" w:hAnsi="Arial" w:cs="Arial"/>
          <w:lang w:val="es-ES"/>
        </w:rPr>
        <w:t xml:space="preserve">debe </w:t>
      </w:r>
      <w:r w:rsidRPr="00AA6DA5">
        <w:rPr>
          <w:rFonts w:ascii="Arial" w:hAnsi="Arial" w:cs="Arial"/>
          <w:lang w:val="es-ES"/>
        </w:rPr>
        <w:t>complementar el examen</w:t>
      </w:r>
      <w:r w:rsidR="00331B1D" w:rsidRPr="00AA6DA5">
        <w:rPr>
          <w:rFonts w:ascii="Arial" w:hAnsi="Arial" w:cs="Arial"/>
          <w:lang w:val="es-ES"/>
        </w:rPr>
        <w:t xml:space="preserve"> </w:t>
      </w:r>
      <w:r w:rsidRPr="00AA6DA5">
        <w:rPr>
          <w:rFonts w:ascii="Arial" w:hAnsi="Arial" w:cs="Arial"/>
          <w:lang w:val="es-ES"/>
        </w:rPr>
        <w:t>de documentos con la observación y/o consultando a las personas a cargo de los</w:t>
      </w:r>
      <w:r w:rsidR="00331B1D" w:rsidRPr="00AA6DA5">
        <w:rPr>
          <w:rFonts w:ascii="Arial" w:hAnsi="Arial" w:cs="Arial"/>
          <w:lang w:val="es-ES"/>
        </w:rPr>
        <w:t xml:space="preserve"> </w:t>
      </w:r>
      <w:r w:rsidRPr="00AA6DA5">
        <w:rPr>
          <w:rFonts w:ascii="Arial" w:hAnsi="Arial" w:cs="Arial"/>
          <w:lang w:val="es-ES"/>
        </w:rPr>
        <w:t>controles.</w:t>
      </w:r>
    </w:p>
    <w:p w14:paraId="6096868E" w14:textId="77777777" w:rsidR="00BB22AB" w:rsidRPr="00AA6DA5" w:rsidRDefault="00BB22AB" w:rsidP="00531CA4">
      <w:pPr>
        <w:autoSpaceDE w:val="0"/>
        <w:autoSpaceDN w:val="0"/>
        <w:adjustRightInd w:val="0"/>
        <w:spacing w:after="0"/>
        <w:jc w:val="both"/>
        <w:rPr>
          <w:rFonts w:ascii="Arial" w:hAnsi="Arial" w:cs="Arial"/>
          <w:b/>
          <w:bCs/>
          <w:lang w:val="es-ES"/>
        </w:rPr>
      </w:pPr>
    </w:p>
    <w:p w14:paraId="09B4EA07" w14:textId="77777777" w:rsidR="00CF260A" w:rsidRPr="00AA6DA5" w:rsidRDefault="004B3E02" w:rsidP="00531CA4">
      <w:pPr>
        <w:autoSpaceDE w:val="0"/>
        <w:autoSpaceDN w:val="0"/>
        <w:adjustRightInd w:val="0"/>
        <w:spacing w:after="0"/>
        <w:jc w:val="both"/>
        <w:rPr>
          <w:rFonts w:ascii="Arial" w:hAnsi="Arial" w:cs="Arial"/>
          <w:b/>
          <w:bCs/>
          <w:lang w:val="es-ES"/>
        </w:rPr>
      </w:pPr>
      <w:r w:rsidRPr="00AA6DA5">
        <w:rPr>
          <w:rFonts w:ascii="Arial" w:hAnsi="Arial" w:cs="Arial"/>
          <w:b/>
          <w:bCs/>
          <w:lang w:val="es-ES"/>
        </w:rPr>
        <w:t>2.3.6</w:t>
      </w:r>
      <w:r w:rsidR="005644AC" w:rsidRPr="00AA6DA5">
        <w:rPr>
          <w:rFonts w:ascii="Arial" w:hAnsi="Arial" w:cs="Arial"/>
          <w:b/>
          <w:bCs/>
          <w:lang w:val="es-ES"/>
        </w:rPr>
        <w:t xml:space="preserve"> </w:t>
      </w:r>
      <w:r w:rsidR="00AB533E" w:rsidRPr="00AA6DA5">
        <w:rPr>
          <w:rFonts w:ascii="Arial" w:hAnsi="Arial" w:cs="Arial"/>
          <w:b/>
          <w:bCs/>
          <w:lang w:val="es-ES"/>
        </w:rPr>
        <w:t>Naturaleza, Oportunidad y Alcance de las Pruebas de Controles</w:t>
      </w:r>
    </w:p>
    <w:p w14:paraId="7C82CC5B" w14:textId="77777777" w:rsidR="00331B1D" w:rsidRPr="00AA6DA5" w:rsidRDefault="00331B1D" w:rsidP="00531CA4">
      <w:pPr>
        <w:autoSpaceDE w:val="0"/>
        <w:autoSpaceDN w:val="0"/>
        <w:adjustRightInd w:val="0"/>
        <w:spacing w:after="0"/>
        <w:jc w:val="both"/>
        <w:rPr>
          <w:rFonts w:ascii="Arial" w:hAnsi="Arial" w:cs="Arial"/>
          <w:b/>
          <w:bCs/>
          <w:lang w:val="es-ES"/>
        </w:rPr>
      </w:pPr>
    </w:p>
    <w:p w14:paraId="40E6B9A4"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El tipo de prueba de control o pruebas que </w:t>
      </w:r>
      <w:r w:rsidR="00E04D9F" w:rsidRPr="00AA6DA5">
        <w:rPr>
          <w:rFonts w:ascii="Arial" w:hAnsi="Arial" w:cs="Arial"/>
          <w:lang w:val="es-ES"/>
        </w:rPr>
        <w:t>el Auditor Interno</w:t>
      </w:r>
      <w:r w:rsidRPr="00AA6DA5">
        <w:rPr>
          <w:rFonts w:ascii="Arial" w:hAnsi="Arial" w:cs="Arial"/>
          <w:lang w:val="es-ES"/>
        </w:rPr>
        <w:t xml:space="preserve"> seleccione dependen de:</w:t>
      </w:r>
    </w:p>
    <w:p w14:paraId="6E6CA8B5" w14:textId="77777777" w:rsidR="00CF260A" w:rsidRPr="00AA6DA5" w:rsidRDefault="00CF260A"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la naturaleza del control a ser probado; y,</w:t>
      </w:r>
    </w:p>
    <w:p w14:paraId="599129AE" w14:textId="77777777" w:rsidR="00CF260A" w:rsidRPr="00AA6DA5" w:rsidRDefault="00CF260A"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el período cubierto para la prueba de control.</w:t>
      </w:r>
    </w:p>
    <w:p w14:paraId="30F8D0DA" w14:textId="77777777" w:rsidR="00331B1D" w:rsidRPr="00AA6DA5" w:rsidRDefault="00331B1D" w:rsidP="00531CA4">
      <w:pPr>
        <w:autoSpaceDE w:val="0"/>
        <w:autoSpaceDN w:val="0"/>
        <w:adjustRightInd w:val="0"/>
        <w:spacing w:after="0"/>
        <w:jc w:val="both"/>
        <w:rPr>
          <w:rFonts w:ascii="Arial" w:hAnsi="Arial" w:cs="Arial"/>
          <w:lang w:val="es-ES"/>
        </w:rPr>
      </w:pPr>
    </w:p>
    <w:p w14:paraId="54711076"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La naturaleza del control influye sobre el tipo de evidencia que está disponible. </w:t>
      </w:r>
      <w:r w:rsidR="00182730" w:rsidRPr="00AA6DA5">
        <w:rPr>
          <w:rFonts w:ascii="Arial" w:hAnsi="Arial" w:cs="Arial"/>
          <w:lang w:val="es-ES"/>
        </w:rPr>
        <w:t>Por ejemplo</w:t>
      </w:r>
      <w:r w:rsidRPr="00AA6DA5">
        <w:rPr>
          <w:rFonts w:ascii="Arial" w:hAnsi="Arial" w:cs="Arial"/>
          <w:lang w:val="es-ES"/>
        </w:rPr>
        <w:t xml:space="preserve">, si el control provee evidencia documentara, </w:t>
      </w:r>
      <w:r w:rsidR="00E04D9F" w:rsidRPr="00AA6DA5">
        <w:rPr>
          <w:rFonts w:ascii="Arial" w:hAnsi="Arial" w:cs="Arial"/>
          <w:lang w:val="es-ES"/>
        </w:rPr>
        <w:t>el Auditor Interno</w:t>
      </w:r>
      <w:r w:rsidRPr="00AA6DA5">
        <w:rPr>
          <w:rFonts w:ascii="Arial" w:hAnsi="Arial" w:cs="Arial"/>
          <w:lang w:val="es-ES"/>
        </w:rPr>
        <w:t xml:space="preserve"> puede decidir examinar la documentación.</w:t>
      </w:r>
    </w:p>
    <w:p w14:paraId="109173D5" w14:textId="77777777" w:rsidR="00331B1D" w:rsidRPr="00AA6DA5" w:rsidRDefault="00331B1D" w:rsidP="00531CA4">
      <w:pPr>
        <w:autoSpaceDE w:val="0"/>
        <w:autoSpaceDN w:val="0"/>
        <w:adjustRightInd w:val="0"/>
        <w:spacing w:after="0"/>
        <w:jc w:val="both"/>
        <w:rPr>
          <w:rFonts w:ascii="Arial" w:hAnsi="Arial" w:cs="Arial"/>
          <w:lang w:val="es-ES"/>
        </w:rPr>
      </w:pPr>
    </w:p>
    <w:p w14:paraId="37157A9C"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Para otros controles, tal documentación puede no estar disponible o ser relevante. Por</w:t>
      </w:r>
      <w:r w:rsidR="00331B1D" w:rsidRPr="00AA6DA5">
        <w:rPr>
          <w:rFonts w:ascii="Arial" w:hAnsi="Arial" w:cs="Arial"/>
          <w:lang w:val="es-ES"/>
        </w:rPr>
        <w:t xml:space="preserve"> </w:t>
      </w:r>
      <w:r w:rsidRPr="00AA6DA5">
        <w:rPr>
          <w:rFonts w:ascii="Arial" w:hAnsi="Arial" w:cs="Arial"/>
          <w:lang w:val="es-ES"/>
        </w:rPr>
        <w:t>ejemplo, los controles en la segregación de funciones, generalmente, no suministran</w:t>
      </w:r>
      <w:r w:rsidR="00331B1D" w:rsidRPr="00AA6DA5">
        <w:rPr>
          <w:rFonts w:ascii="Arial" w:hAnsi="Arial" w:cs="Arial"/>
          <w:lang w:val="es-ES"/>
        </w:rPr>
        <w:t xml:space="preserve"> </w:t>
      </w:r>
      <w:r w:rsidRPr="00AA6DA5">
        <w:rPr>
          <w:rFonts w:ascii="Arial" w:hAnsi="Arial" w:cs="Arial"/>
          <w:lang w:val="es-ES"/>
        </w:rPr>
        <w:t xml:space="preserve">evidencia documentaría. En tales circunstancias, </w:t>
      </w:r>
      <w:r w:rsidR="00E04D9F" w:rsidRPr="00AA6DA5">
        <w:rPr>
          <w:rFonts w:ascii="Arial" w:hAnsi="Arial" w:cs="Arial"/>
          <w:lang w:val="es-ES"/>
        </w:rPr>
        <w:t>el Auditor Interno</w:t>
      </w:r>
      <w:r w:rsidRPr="00AA6DA5">
        <w:rPr>
          <w:rFonts w:ascii="Arial" w:hAnsi="Arial" w:cs="Arial"/>
          <w:lang w:val="es-ES"/>
        </w:rPr>
        <w:t xml:space="preserve"> obtiene evidencia acerca de</w:t>
      </w:r>
      <w:r w:rsidR="00331B1D" w:rsidRPr="00AA6DA5">
        <w:rPr>
          <w:rFonts w:ascii="Arial" w:hAnsi="Arial" w:cs="Arial"/>
          <w:lang w:val="es-ES"/>
        </w:rPr>
        <w:t xml:space="preserve"> </w:t>
      </w:r>
      <w:r w:rsidRPr="00AA6DA5">
        <w:rPr>
          <w:rFonts w:ascii="Arial" w:hAnsi="Arial" w:cs="Arial"/>
          <w:lang w:val="es-ES"/>
        </w:rPr>
        <w:t>la efectividad de la operación, a través de la observación o indagación.</w:t>
      </w:r>
    </w:p>
    <w:p w14:paraId="4E0D9068" w14:textId="77777777" w:rsidR="00331B1D" w:rsidRPr="00AA6DA5" w:rsidRDefault="00331B1D" w:rsidP="00531CA4">
      <w:pPr>
        <w:autoSpaceDE w:val="0"/>
        <w:autoSpaceDN w:val="0"/>
        <w:adjustRightInd w:val="0"/>
        <w:spacing w:after="0"/>
        <w:jc w:val="both"/>
        <w:rPr>
          <w:rFonts w:ascii="Arial" w:hAnsi="Arial" w:cs="Arial"/>
          <w:lang w:val="es-ES"/>
        </w:rPr>
      </w:pPr>
    </w:p>
    <w:p w14:paraId="7969C889"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La determinación del período a ser cubierto por la prueba de controles requiere ser</w:t>
      </w:r>
      <w:r w:rsidR="00331B1D" w:rsidRPr="00AA6DA5">
        <w:rPr>
          <w:rFonts w:ascii="Arial" w:hAnsi="Arial" w:cs="Arial"/>
          <w:lang w:val="es-ES"/>
        </w:rPr>
        <w:t xml:space="preserve"> </w:t>
      </w:r>
      <w:r w:rsidRPr="00AA6DA5">
        <w:rPr>
          <w:rFonts w:ascii="Arial" w:hAnsi="Arial" w:cs="Arial"/>
          <w:lang w:val="es-ES"/>
        </w:rPr>
        <w:t>considerada. La evidencia se relaciona con el período de la auditoría y, a menos que</w:t>
      </w:r>
      <w:r w:rsidR="00331B1D" w:rsidRPr="00AA6DA5">
        <w:rPr>
          <w:rFonts w:ascii="Arial" w:hAnsi="Arial" w:cs="Arial"/>
          <w:lang w:val="es-ES"/>
        </w:rPr>
        <w:t xml:space="preserve"> </w:t>
      </w:r>
      <w:r w:rsidRPr="00AA6DA5">
        <w:rPr>
          <w:rFonts w:ascii="Arial" w:hAnsi="Arial" w:cs="Arial"/>
          <w:lang w:val="es-ES"/>
        </w:rPr>
        <w:t>tenga evidencia documentaría debe obtenerse durante el período de auditoría, cuando la</w:t>
      </w:r>
      <w:r w:rsidR="00331B1D" w:rsidRPr="00AA6DA5">
        <w:rPr>
          <w:rFonts w:ascii="Arial" w:hAnsi="Arial" w:cs="Arial"/>
          <w:lang w:val="es-ES"/>
        </w:rPr>
        <w:t xml:space="preserve"> </w:t>
      </w:r>
      <w:r w:rsidRPr="00AA6DA5">
        <w:rPr>
          <w:rFonts w:ascii="Arial" w:hAnsi="Arial" w:cs="Arial"/>
          <w:lang w:val="es-ES"/>
        </w:rPr>
        <w:t>evidencia suficiente y comprobada tenga mayor posibilidad de estar disponible. Cuando</w:t>
      </w:r>
      <w:r w:rsidR="00331B1D" w:rsidRPr="00AA6DA5">
        <w:rPr>
          <w:rFonts w:ascii="Arial" w:hAnsi="Arial" w:cs="Arial"/>
          <w:lang w:val="es-ES"/>
        </w:rPr>
        <w:t xml:space="preserve"> </w:t>
      </w:r>
      <w:r w:rsidRPr="00AA6DA5">
        <w:rPr>
          <w:rFonts w:ascii="Arial" w:hAnsi="Arial" w:cs="Arial"/>
          <w:lang w:val="es-ES"/>
        </w:rPr>
        <w:t xml:space="preserve">la evidencia se refiere a un punto específico obtenido por observación, </w:t>
      </w:r>
      <w:r w:rsidR="00E04D9F" w:rsidRPr="00AA6DA5">
        <w:rPr>
          <w:rFonts w:ascii="Arial" w:hAnsi="Arial" w:cs="Arial"/>
          <w:lang w:val="es-ES"/>
        </w:rPr>
        <w:t>el Auditor Interno</w:t>
      </w:r>
      <w:r w:rsidR="00331B1D" w:rsidRPr="00AA6DA5">
        <w:rPr>
          <w:rFonts w:ascii="Arial" w:hAnsi="Arial" w:cs="Arial"/>
          <w:lang w:val="es-ES"/>
        </w:rPr>
        <w:t xml:space="preserve"> </w:t>
      </w:r>
      <w:r w:rsidR="000F27E2" w:rsidRPr="0058182F">
        <w:rPr>
          <w:rFonts w:ascii="Arial" w:hAnsi="Arial" w:cs="Arial"/>
          <w:lang w:val="es-ES"/>
        </w:rPr>
        <w:t>deberá</w:t>
      </w:r>
      <w:r w:rsidR="000F27E2">
        <w:rPr>
          <w:rFonts w:ascii="Arial" w:hAnsi="Arial" w:cs="Arial"/>
          <w:color w:val="FF0000"/>
          <w:lang w:val="es-ES"/>
        </w:rPr>
        <w:t xml:space="preserve"> </w:t>
      </w:r>
      <w:r w:rsidRPr="00AA6DA5">
        <w:rPr>
          <w:rFonts w:ascii="Arial" w:hAnsi="Arial" w:cs="Arial"/>
          <w:lang w:val="es-ES"/>
        </w:rPr>
        <w:t>obtener evidencia adicional de que el control fue efectivo durante el período auditado.</w:t>
      </w:r>
    </w:p>
    <w:p w14:paraId="6A3F190B" w14:textId="77777777" w:rsidR="00331B1D" w:rsidRPr="00AA6DA5" w:rsidRDefault="00331B1D" w:rsidP="00531CA4">
      <w:pPr>
        <w:autoSpaceDE w:val="0"/>
        <w:autoSpaceDN w:val="0"/>
        <w:adjustRightInd w:val="0"/>
        <w:spacing w:after="0"/>
        <w:jc w:val="both"/>
        <w:rPr>
          <w:rFonts w:ascii="Arial" w:hAnsi="Arial" w:cs="Arial"/>
          <w:lang w:val="es-ES"/>
        </w:rPr>
      </w:pPr>
    </w:p>
    <w:p w14:paraId="11B09CC8"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Para llevar a cabo una prueba de controles, entre otras pruebas igualmente efectivas, </w:t>
      </w:r>
      <w:r w:rsidR="00E04D9F" w:rsidRPr="00AA6DA5">
        <w:rPr>
          <w:rFonts w:ascii="Arial" w:hAnsi="Arial" w:cs="Arial"/>
          <w:lang w:val="es-ES"/>
        </w:rPr>
        <w:t>el Auditor Interno</w:t>
      </w:r>
      <w:r w:rsidRPr="00AA6DA5">
        <w:rPr>
          <w:rFonts w:ascii="Arial" w:hAnsi="Arial" w:cs="Arial"/>
          <w:lang w:val="es-ES"/>
        </w:rPr>
        <w:t xml:space="preserve"> </w:t>
      </w:r>
      <w:r w:rsidR="00545A0C">
        <w:rPr>
          <w:rFonts w:ascii="Arial" w:hAnsi="Arial" w:cs="Arial"/>
          <w:lang w:val="es-ES"/>
        </w:rPr>
        <w:t xml:space="preserve">debe </w:t>
      </w:r>
      <w:r w:rsidRPr="00AA6DA5">
        <w:rPr>
          <w:rFonts w:ascii="Arial" w:hAnsi="Arial" w:cs="Arial"/>
          <w:lang w:val="es-ES"/>
        </w:rPr>
        <w:t>seleccionar la más eficiente. Por ejemplo, puede encontrar que la</w:t>
      </w:r>
      <w:r w:rsidR="00331B1D" w:rsidRPr="00AA6DA5">
        <w:rPr>
          <w:rFonts w:ascii="Arial" w:hAnsi="Arial" w:cs="Arial"/>
          <w:lang w:val="es-ES"/>
        </w:rPr>
        <w:t xml:space="preserve"> </w:t>
      </w:r>
      <w:r w:rsidRPr="00AA6DA5">
        <w:rPr>
          <w:rFonts w:ascii="Arial" w:hAnsi="Arial" w:cs="Arial"/>
          <w:lang w:val="es-ES"/>
        </w:rPr>
        <w:t xml:space="preserve">indagación, observación, y otras pruebas de controles suministran la </w:t>
      </w:r>
      <w:r w:rsidR="00AB533E" w:rsidRPr="00AA6DA5">
        <w:rPr>
          <w:rFonts w:ascii="Arial" w:hAnsi="Arial" w:cs="Arial"/>
          <w:lang w:val="es-ES"/>
        </w:rPr>
        <w:t>evidencia suficiente</w:t>
      </w:r>
      <w:r w:rsidR="00331B1D" w:rsidRPr="00AA6DA5">
        <w:rPr>
          <w:rFonts w:ascii="Arial" w:hAnsi="Arial" w:cs="Arial"/>
          <w:lang w:val="es-ES"/>
        </w:rPr>
        <w:t xml:space="preserve"> </w:t>
      </w:r>
      <w:r w:rsidRPr="00AA6DA5">
        <w:rPr>
          <w:rFonts w:ascii="Arial" w:hAnsi="Arial" w:cs="Arial"/>
          <w:lang w:val="es-ES"/>
        </w:rPr>
        <w:t>de que el control fue efectivo durante el año y es más eficiente al probarlo.</w:t>
      </w:r>
    </w:p>
    <w:p w14:paraId="3F7B59B5" w14:textId="77777777" w:rsidR="00543702" w:rsidRPr="00AA6DA5" w:rsidRDefault="00543702" w:rsidP="00531CA4">
      <w:pPr>
        <w:autoSpaceDE w:val="0"/>
        <w:autoSpaceDN w:val="0"/>
        <w:adjustRightInd w:val="0"/>
        <w:spacing w:after="0"/>
        <w:jc w:val="both"/>
        <w:rPr>
          <w:rFonts w:ascii="Arial" w:hAnsi="Arial" w:cs="Arial"/>
          <w:b/>
          <w:bCs/>
          <w:lang w:val="es-ES"/>
        </w:rPr>
      </w:pPr>
    </w:p>
    <w:p w14:paraId="7A2D3F4E" w14:textId="77777777" w:rsidR="00CF260A" w:rsidRPr="00AA6DA5" w:rsidRDefault="004B3E02" w:rsidP="00531CA4">
      <w:pPr>
        <w:autoSpaceDE w:val="0"/>
        <w:autoSpaceDN w:val="0"/>
        <w:adjustRightInd w:val="0"/>
        <w:spacing w:after="0"/>
        <w:jc w:val="both"/>
        <w:rPr>
          <w:rFonts w:ascii="Arial" w:hAnsi="Arial" w:cs="Arial"/>
          <w:b/>
          <w:bCs/>
          <w:lang w:val="es-ES"/>
        </w:rPr>
      </w:pPr>
      <w:r w:rsidRPr="00AA6DA5">
        <w:rPr>
          <w:rFonts w:ascii="Arial" w:hAnsi="Arial" w:cs="Arial"/>
          <w:b/>
          <w:bCs/>
          <w:lang w:val="es-ES"/>
        </w:rPr>
        <w:t xml:space="preserve">2.3.7 </w:t>
      </w:r>
      <w:r w:rsidR="00AB533E" w:rsidRPr="00AA6DA5">
        <w:rPr>
          <w:rFonts w:ascii="Arial" w:hAnsi="Arial" w:cs="Arial"/>
          <w:b/>
          <w:bCs/>
          <w:lang w:val="es-ES"/>
        </w:rPr>
        <w:t>Diseño de Pruebas Eficientes</w:t>
      </w:r>
    </w:p>
    <w:p w14:paraId="34E28946" w14:textId="77777777" w:rsidR="00331B1D" w:rsidRPr="00AA6DA5" w:rsidRDefault="00331B1D" w:rsidP="00531CA4">
      <w:pPr>
        <w:autoSpaceDE w:val="0"/>
        <w:autoSpaceDN w:val="0"/>
        <w:adjustRightInd w:val="0"/>
        <w:spacing w:after="0"/>
        <w:jc w:val="both"/>
        <w:rPr>
          <w:rFonts w:ascii="Arial" w:hAnsi="Arial" w:cs="Arial"/>
          <w:lang w:val="es-ES"/>
        </w:rPr>
      </w:pPr>
    </w:p>
    <w:p w14:paraId="71B918AB"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Después de considerar la naturaleza y alcance de las pruebas a ser ejecutadas, </w:t>
      </w:r>
      <w:r w:rsidR="00E04D9F" w:rsidRPr="00AA6DA5">
        <w:rPr>
          <w:rFonts w:ascii="Arial" w:hAnsi="Arial" w:cs="Arial"/>
          <w:lang w:val="es-ES"/>
        </w:rPr>
        <w:t>el Auditor Interno</w:t>
      </w:r>
      <w:r w:rsidR="003724AA" w:rsidRPr="00AA6DA5">
        <w:rPr>
          <w:rFonts w:ascii="Arial" w:hAnsi="Arial" w:cs="Arial"/>
          <w:lang w:val="es-ES"/>
        </w:rPr>
        <w:t xml:space="preserve"> </w:t>
      </w:r>
      <w:r w:rsidRPr="00AA6DA5">
        <w:rPr>
          <w:rFonts w:ascii="Arial" w:hAnsi="Arial" w:cs="Arial"/>
          <w:lang w:val="es-ES"/>
        </w:rPr>
        <w:t>debe diseñar las pruebas específicas. Para las pruebas que impliquen muestreo, la</w:t>
      </w:r>
      <w:r w:rsidR="00331B1D" w:rsidRPr="00AA6DA5">
        <w:rPr>
          <w:rFonts w:ascii="Arial" w:hAnsi="Arial" w:cs="Arial"/>
          <w:lang w:val="es-ES"/>
        </w:rPr>
        <w:t xml:space="preserve"> </w:t>
      </w:r>
      <w:r w:rsidRPr="00AA6DA5">
        <w:rPr>
          <w:rFonts w:ascii="Arial" w:hAnsi="Arial" w:cs="Arial"/>
          <w:lang w:val="es-ES"/>
        </w:rPr>
        <w:t>efectividad puede ser realizada ejecutando numerosas pruebas sobre una muestra común</w:t>
      </w:r>
      <w:r w:rsidR="00331B1D" w:rsidRPr="00AA6DA5">
        <w:rPr>
          <w:rFonts w:ascii="Arial" w:hAnsi="Arial" w:cs="Arial"/>
          <w:lang w:val="es-ES"/>
        </w:rPr>
        <w:t xml:space="preserve"> </w:t>
      </w:r>
      <w:r w:rsidRPr="00AA6DA5">
        <w:rPr>
          <w:rFonts w:ascii="Arial" w:hAnsi="Arial" w:cs="Arial"/>
          <w:lang w:val="es-ES"/>
        </w:rPr>
        <w:t xml:space="preserve">(prueba de doble propósito). </w:t>
      </w:r>
      <w:r w:rsidR="00E04D9F" w:rsidRPr="00AA6DA5">
        <w:rPr>
          <w:rFonts w:ascii="Arial" w:hAnsi="Arial" w:cs="Arial"/>
          <w:lang w:val="es-ES"/>
        </w:rPr>
        <w:t>El Auditor Interno</w:t>
      </w:r>
      <w:r w:rsidRPr="00AA6DA5">
        <w:rPr>
          <w:rFonts w:ascii="Arial" w:hAnsi="Arial" w:cs="Arial"/>
          <w:lang w:val="es-ES"/>
        </w:rPr>
        <w:t xml:space="preserve"> tratará de reducir el número de aplicaciones de</w:t>
      </w:r>
      <w:r w:rsidR="00331B1D" w:rsidRPr="00AA6DA5">
        <w:rPr>
          <w:rFonts w:ascii="Arial" w:hAnsi="Arial" w:cs="Arial"/>
          <w:lang w:val="es-ES"/>
        </w:rPr>
        <w:t xml:space="preserve"> </w:t>
      </w:r>
      <w:r w:rsidRPr="00AA6DA5">
        <w:rPr>
          <w:rFonts w:ascii="Arial" w:hAnsi="Arial" w:cs="Arial"/>
          <w:lang w:val="es-ES"/>
        </w:rPr>
        <w:t>muestreo separado realizado sobre la misma población, intentando lograr los objetivos</w:t>
      </w:r>
      <w:r w:rsidR="00331B1D" w:rsidRPr="00AA6DA5">
        <w:rPr>
          <w:rFonts w:ascii="Arial" w:hAnsi="Arial" w:cs="Arial"/>
          <w:lang w:val="es-ES"/>
        </w:rPr>
        <w:t xml:space="preserve"> </w:t>
      </w:r>
      <w:r w:rsidRPr="00AA6DA5">
        <w:rPr>
          <w:rFonts w:ascii="Arial" w:hAnsi="Arial" w:cs="Arial"/>
          <w:lang w:val="es-ES"/>
        </w:rPr>
        <w:t>que sean posibles, empleando las operaciones seleccionadas para su examen.</w:t>
      </w:r>
      <w:r w:rsidR="00331B1D" w:rsidRPr="00AA6DA5">
        <w:rPr>
          <w:rFonts w:ascii="Arial" w:hAnsi="Arial" w:cs="Arial"/>
          <w:lang w:val="es-ES"/>
        </w:rPr>
        <w:t xml:space="preserve"> </w:t>
      </w:r>
    </w:p>
    <w:p w14:paraId="64F45AF2" w14:textId="77777777" w:rsidR="00331B1D" w:rsidRPr="00AA6DA5" w:rsidRDefault="00331B1D" w:rsidP="00531CA4">
      <w:pPr>
        <w:autoSpaceDE w:val="0"/>
        <w:autoSpaceDN w:val="0"/>
        <w:adjustRightInd w:val="0"/>
        <w:spacing w:after="0"/>
        <w:jc w:val="both"/>
        <w:rPr>
          <w:rFonts w:ascii="Arial" w:hAnsi="Arial" w:cs="Arial"/>
          <w:lang w:val="es-ES"/>
        </w:rPr>
      </w:pPr>
    </w:p>
    <w:p w14:paraId="0D51D573"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El diseño de las pruebas de controles depende, entre otros factores, de:</w:t>
      </w:r>
    </w:p>
    <w:p w14:paraId="177666F6" w14:textId="77777777" w:rsidR="00CF260A" w:rsidRPr="00AA6DA5" w:rsidRDefault="00CF260A"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naturaleza y diseño del procedimiento de control o actividad de monitoreo;</w:t>
      </w:r>
    </w:p>
    <w:p w14:paraId="3458981A" w14:textId="77777777" w:rsidR="00CF260A" w:rsidRPr="00AA6DA5" w:rsidRDefault="00CF260A"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disponibilidad de evidencia;</w:t>
      </w:r>
    </w:p>
    <w:p w14:paraId="45CFE1C8" w14:textId="77777777" w:rsidR="00CF260A" w:rsidRPr="00AA6DA5" w:rsidRDefault="00CF260A"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eficiencia relativa de distintas pruebas;</w:t>
      </w:r>
    </w:p>
    <w:p w14:paraId="5315824F" w14:textId="77777777" w:rsidR="00CF260A" w:rsidRPr="00AA6DA5" w:rsidRDefault="00CF260A"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el ambiente de control;</w:t>
      </w:r>
    </w:p>
    <w:p w14:paraId="7B34E391" w14:textId="77777777" w:rsidR="00CF260A" w:rsidRPr="00AA6DA5" w:rsidRDefault="00411D4B"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informe del auditor</w:t>
      </w:r>
      <w:r w:rsidR="00CF260A" w:rsidRPr="00AA6DA5">
        <w:rPr>
          <w:rFonts w:ascii="Arial" w:hAnsi="Arial" w:cs="Arial"/>
          <w:lang w:val="es-ES"/>
        </w:rPr>
        <w:t xml:space="preserve"> sobre los funcionarios y empleados que tiene a su cargo los procedimientos de</w:t>
      </w:r>
      <w:r w:rsidR="00BB25B7" w:rsidRPr="00AA6DA5">
        <w:rPr>
          <w:rFonts w:ascii="Arial" w:hAnsi="Arial" w:cs="Arial"/>
          <w:lang w:val="es-ES"/>
        </w:rPr>
        <w:t xml:space="preserve"> </w:t>
      </w:r>
      <w:r w:rsidR="00CF260A" w:rsidRPr="00AA6DA5">
        <w:rPr>
          <w:rFonts w:ascii="Arial" w:hAnsi="Arial" w:cs="Arial"/>
          <w:lang w:val="es-ES"/>
        </w:rPr>
        <w:t>control o las actividades de monitoreo; y,</w:t>
      </w:r>
    </w:p>
    <w:p w14:paraId="370B2DD5" w14:textId="77777777" w:rsidR="00CF260A" w:rsidRPr="00AA6DA5" w:rsidRDefault="00CF260A"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 xml:space="preserve">la evaluación inicial efectuada por </w:t>
      </w:r>
      <w:r w:rsidR="00E04D9F" w:rsidRPr="00AA6DA5">
        <w:rPr>
          <w:rFonts w:ascii="Arial" w:hAnsi="Arial" w:cs="Arial"/>
          <w:lang w:val="es-ES"/>
        </w:rPr>
        <w:t>el Auditor Interno</w:t>
      </w:r>
      <w:r w:rsidRPr="00AA6DA5">
        <w:rPr>
          <w:rFonts w:ascii="Arial" w:hAnsi="Arial" w:cs="Arial"/>
          <w:lang w:val="es-ES"/>
        </w:rPr>
        <w:t xml:space="preserve"> sobre la confiabilidad de los sistemas de</w:t>
      </w:r>
      <w:r w:rsidR="00BB25B7" w:rsidRPr="00AA6DA5">
        <w:rPr>
          <w:rFonts w:ascii="Arial" w:hAnsi="Arial" w:cs="Arial"/>
          <w:lang w:val="es-ES"/>
        </w:rPr>
        <w:t xml:space="preserve"> </w:t>
      </w:r>
      <w:r w:rsidRPr="00AA6DA5">
        <w:rPr>
          <w:rFonts w:ascii="Arial" w:hAnsi="Arial" w:cs="Arial"/>
          <w:lang w:val="es-ES"/>
        </w:rPr>
        <w:t>contabilidad.</w:t>
      </w:r>
    </w:p>
    <w:p w14:paraId="42EA1D78" w14:textId="77777777" w:rsidR="00187FDF" w:rsidRPr="00AA6DA5" w:rsidRDefault="00187FDF" w:rsidP="00531CA4">
      <w:pPr>
        <w:pStyle w:val="Encabezado"/>
        <w:tabs>
          <w:tab w:val="clear" w:pos="4419"/>
          <w:tab w:val="clear" w:pos="8838"/>
          <w:tab w:val="right" w:pos="9072"/>
        </w:tabs>
        <w:spacing w:line="276" w:lineRule="auto"/>
        <w:jc w:val="both"/>
        <w:rPr>
          <w:rFonts w:ascii="Arial" w:hAnsi="Arial" w:cs="Arial"/>
          <w:b/>
          <w:lang w:val="es-ES"/>
        </w:rPr>
      </w:pPr>
    </w:p>
    <w:p w14:paraId="2A795D4F" w14:textId="77777777" w:rsidR="00CF260A" w:rsidRPr="00AA6DA5" w:rsidRDefault="004B3E02" w:rsidP="00531CA4">
      <w:pPr>
        <w:autoSpaceDE w:val="0"/>
        <w:autoSpaceDN w:val="0"/>
        <w:adjustRightInd w:val="0"/>
        <w:spacing w:after="0"/>
        <w:jc w:val="both"/>
        <w:rPr>
          <w:rFonts w:ascii="Arial" w:hAnsi="Arial" w:cs="Arial"/>
          <w:b/>
          <w:bCs/>
          <w:lang w:val="es-ES"/>
        </w:rPr>
      </w:pPr>
      <w:r w:rsidRPr="00AA6DA5">
        <w:rPr>
          <w:rFonts w:ascii="Arial" w:hAnsi="Arial" w:cs="Arial"/>
          <w:b/>
          <w:bCs/>
          <w:lang w:val="es-ES"/>
        </w:rPr>
        <w:t xml:space="preserve">2.3.8 </w:t>
      </w:r>
      <w:r w:rsidR="00AB533E" w:rsidRPr="00AA6DA5">
        <w:rPr>
          <w:rFonts w:ascii="Arial" w:hAnsi="Arial" w:cs="Arial"/>
          <w:b/>
          <w:bCs/>
          <w:lang w:val="es-ES"/>
        </w:rPr>
        <w:t>Ejecución de las Pruebas de Controles</w:t>
      </w:r>
    </w:p>
    <w:p w14:paraId="0CFD7BF0" w14:textId="77777777" w:rsidR="00BB22AB" w:rsidRPr="00AA6DA5" w:rsidRDefault="00BB22AB" w:rsidP="00531CA4">
      <w:pPr>
        <w:autoSpaceDE w:val="0"/>
        <w:autoSpaceDN w:val="0"/>
        <w:adjustRightInd w:val="0"/>
        <w:spacing w:after="0"/>
        <w:jc w:val="both"/>
        <w:rPr>
          <w:rFonts w:ascii="Arial" w:hAnsi="Arial" w:cs="Arial"/>
          <w:b/>
          <w:bCs/>
          <w:lang w:val="es-ES"/>
        </w:rPr>
      </w:pPr>
    </w:p>
    <w:p w14:paraId="738870AA"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Generalmente, las pruebas de controles se inician entrevistando a los funcionarios </w:t>
      </w:r>
      <w:r w:rsidR="00AB533E" w:rsidRPr="00AA6DA5">
        <w:rPr>
          <w:rFonts w:ascii="Arial" w:hAnsi="Arial" w:cs="Arial"/>
          <w:lang w:val="es-ES"/>
        </w:rPr>
        <w:t>o empleados</w:t>
      </w:r>
      <w:r w:rsidRPr="00AA6DA5">
        <w:rPr>
          <w:rFonts w:ascii="Arial" w:hAnsi="Arial" w:cs="Arial"/>
          <w:lang w:val="es-ES"/>
        </w:rPr>
        <w:t xml:space="preserve"> que tienen a su cargo los procedimientos de control o actividades de</w:t>
      </w:r>
      <w:r w:rsidR="00331B1D" w:rsidRPr="00AA6DA5">
        <w:rPr>
          <w:rFonts w:ascii="Arial" w:hAnsi="Arial" w:cs="Arial"/>
          <w:lang w:val="es-ES"/>
        </w:rPr>
        <w:t xml:space="preserve"> </w:t>
      </w:r>
      <w:r w:rsidRPr="00AA6DA5">
        <w:rPr>
          <w:rFonts w:ascii="Arial" w:hAnsi="Arial" w:cs="Arial"/>
          <w:lang w:val="es-ES"/>
        </w:rPr>
        <w:t>monitoreo. Durante las entrevistas puede ser factible examinar algunos documentos e</w:t>
      </w:r>
      <w:r w:rsidR="00331B1D" w:rsidRPr="00AA6DA5">
        <w:rPr>
          <w:rFonts w:ascii="Arial" w:hAnsi="Arial" w:cs="Arial"/>
          <w:lang w:val="es-ES"/>
        </w:rPr>
        <w:t xml:space="preserve"> </w:t>
      </w:r>
      <w:r w:rsidRPr="00AA6DA5">
        <w:rPr>
          <w:rFonts w:ascii="Arial" w:hAnsi="Arial" w:cs="Arial"/>
          <w:lang w:val="es-ES"/>
        </w:rPr>
        <w:t>informes utilizados por las personas al aplicar los procedimientos de control o efectuar</w:t>
      </w:r>
      <w:r w:rsidR="00331B1D" w:rsidRPr="00AA6DA5">
        <w:rPr>
          <w:rFonts w:ascii="Arial" w:hAnsi="Arial" w:cs="Arial"/>
          <w:lang w:val="es-ES"/>
        </w:rPr>
        <w:t xml:space="preserve"> </w:t>
      </w:r>
      <w:r w:rsidRPr="00AA6DA5">
        <w:rPr>
          <w:rFonts w:ascii="Arial" w:hAnsi="Arial" w:cs="Arial"/>
          <w:lang w:val="es-ES"/>
        </w:rPr>
        <w:t>su monitoreo, así como también observarlas realizando su labor.</w:t>
      </w:r>
    </w:p>
    <w:p w14:paraId="545718BA" w14:textId="77777777" w:rsidR="00331B1D" w:rsidRPr="00AA6DA5" w:rsidRDefault="00331B1D" w:rsidP="00531CA4">
      <w:pPr>
        <w:autoSpaceDE w:val="0"/>
        <w:autoSpaceDN w:val="0"/>
        <w:adjustRightInd w:val="0"/>
        <w:spacing w:after="0"/>
        <w:jc w:val="both"/>
        <w:rPr>
          <w:rFonts w:ascii="Arial" w:hAnsi="Arial" w:cs="Arial"/>
          <w:lang w:val="es-ES"/>
        </w:rPr>
      </w:pPr>
    </w:p>
    <w:p w14:paraId="2C5C71DC"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El enfoque de las indagaciones debe concentrarse en aquellos funcionarios o empleados</w:t>
      </w:r>
      <w:r w:rsidR="0016155D" w:rsidRPr="00AA6DA5">
        <w:rPr>
          <w:rFonts w:ascii="Arial" w:hAnsi="Arial" w:cs="Arial"/>
          <w:lang w:val="es-ES"/>
        </w:rPr>
        <w:t xml:space="preserve"> </w:t>
      </w:r>
      <w:r w:rsidRPr="00AA6DA5">
        <w:rPr>
          <w:rFonts w:ascii="Arial" w:hAnsi="Arial" w:cs="Arial"/>
          <w:lang w:val="es-ES"/>
        </w:rPr>
        <w:t>que efectúan los procedimientos de control, a fin de conocer si éstos se ejecutan y son</w:t>
      </w:r>
      <w:r w:rsidR="00331B1D" w:rsidRPr="00AA6DA5">
        <w:rPr>
          <w:rFonts w:ascii="Arial" w:hAnsi="Arial" w:cs="Arial"/>
          <w:lang w:val="es-ES"/>
        </w:rPr>
        <w:t xml:space="preserve"> </w:t>
      </w:r>
      <w:r w:rsidRPr="00AA6DA5">
        <w:rPr>
          <w:rFonts w:ascii="Arial" w:hAnsi="Arial" w:cs="Arial"/>
          <w:lang w:val="es-ES"/>
        </w:rPr>
        <w:t>efectivos. Los aspectos que podrían cubrir las indagaciones son:</w:t>
      </w:r>
    </w:p>
    <w:p w14:paraId="7188DA0A" w14:textId="77777777" w:rsidR="00CF260A" w:rsidRPr="00AA6DA5" w:rsidRDefault="00356E9C"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Registros utilizados para realizar los procedimientos de control;</w:t>
      </w:r>
    </w:p>
    <w:p w14:paraId="2A2198A9" w14:textId="77777777" w:rsidR="00CF260A" w:rsidRPr="00AA6DA5" w:rsidRDefault="00356E9C"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Si detectaron errores en los controles, y cómo se mane</w:t>
      </w:r>
      <w:r w:rsidR="00CF260A" w:rsidRPr="00AA6DA5">
        <w:rPr>
          <w:rFonts w:ascii="Arial" w:hAnsi="Arial" w:cs="Arial"/>
          <w:lang w:val="es-ES"/>
        </w:rPr>
        <w:t>jan;</w:t>
      </w:r>
    </w:p>
    <w:p w14:paraId="65EA5BF1" w14:textId="77777777" w:rsidR="00CF260A" w:rsidRPr="00AA6DA5" w:rsidRDefault="00356E9C"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Si ocurrieron cambios en los procedimientos de control, en su frecuencia y oportunidad</w:t>
      </w:r>
      <w:r w:rsidR="00331B1D" w:rsidRPr="00AA6DA5">
        <w:rPr>
          <w:rFonts w:ascii="Arial" w:hAnsi="Arial" w:cs="Arial"/>
          <w:lang w:val="es-ES"/>
        </w:rPr>
        <w:t xml:space="preserve"> </w:t>
      </w:r>
      <w:r w:rsidR="00CF260A" w:rsidRPr="00AA6DA5">
        <w:rPr>
          <w:rFonts w:ascii="Arial" w:hAnsi="Arial" w:cs="Arial"/>
          <w:lang w:val="es-ES"/>
        </w:rPr>
        <w:t>de aplicación durante el período; y,</w:t>
      </w:r>
    </w:p>
    <w:p w14:paraId="6AD61081" w14:textId="77777777" w:rsidR="00CF260A" w:rsidRPr="00AA6DA5" w:rsidRDefault="00356E9C"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 xml:space="preserve">Como </w:t>
      </w:r>
      <w:r w:rsidR="00CF260A" w:rsidRPr="00AA6DA5">
        <w:rPr>
          <w:rFonts w:ascii="Arial" w:hAnsi="Arial" w:cs="Arial"/>
          <w:lang w:val="es-ES"/>
        </w:rPr>
        <w:t>monitorea el supervisor la aplicación de los procedimientos de control.</w:t>
      </w:r>
    </w:p>
    <w:p w14:paraId="31440A8B" w14:textId="77777777" w:rsidR="00331B1D" w:rsidRPr="00AA6DA5" w:rsidRDefault="00331B1D" w:rsidP="00531CA4">
      <w:pPr>
        <w:autoSpaceDE w:val="0"/>
        <w:autoSpaceDN w:val="0"/>
        <w:adjustRightInd w:val="0"/>
        <w:spacing w:after="0"/>
        <w:jc w:val="both"/>
        <w:rPr>
          <w:rFonts w:ascii="Arial" w:hAnsi="Arial" w:cs="Arial"/>
          <w:lang w:val="es-ES"/>
        </w:rPr>
      </w:pPr>
    </w:p>
    <w:p w14:paraId="1A553CB5"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En las pruebas sobre las actividades de monitoreo, puede enfatizarse el conocimiento de</w:t>
      </w:r>
      <w:r w:rsidR="00331B1D" w:rsidRPr="00AA6DA5">
        <w:rPr>
          <w:rFonts w:ascii="Arial" w:hAnsi="Arial" w:cs="Arial"/>
          <w:lang w:val="es-ES"/>
        </w:rPr>
        <w:t xml:space="preserve"> </w:t>
      </w:r>
      <w:r w:rsidRPr="00AA6DA5">
        <w:rPr>
          <w:rFonts w:ascii="Arial" w:hAnsi="Arial" w:cs="Arial"/>
          <w:lang w:val="es-ES"/>
        </w:rPr>
        <w:t>cómo la administración sabe si el procedimiento de control se encuentra operando en</w:t>
      </w:r>
      <w:r w:rsidR="00331B1D" w:rsidRPr="00AA6DA5">
        <w:rPr>
          <w:rFonts w:ascii="Arial" w:hAnsi="Arial" w:cs="Arial"/>
          <w:lang w:val="es-ES"/>
        </w:rPr>
        <w:t xml:space="preserve"> </w:t>
      </w:r>
      <w:r w:rsidRPr="00AA6DA5">
        <w:rPr>
          <w:rFonts w:ascii="Arial" w:hAnsi="Arial" w:cs="Arial"/>
          <w:lang w:val="es-ES"/>
        </w:rPr>
        <w:t>forma efectiva. Los aspectos que pueden comprender éstas pruebas son los siguientes:</w:t>
      </w:r>
    </w:p>
    <w:p w14:paraId="5306A6CC" w14:textId="77777777" w:rsidR="00CF260A" w:rsidRPr="00AA6DA5" w:rsidRDefault="00356E9C"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Reportes e informaciones que utiliza la administ</w:t>
      </w:r>
      <w:r w:rsidR="00CF260A" w:rsidRPr="00AA6DA5">
        <w:rPr>
          <w:rFonts w:ascii="Arial" w:hAnsi="Arial" w:cs="Arial"/>
          <w:lang w:val="es-ES"/>
        </w:rPr>
        <w:t>ración para monitorear los</w:t>
      </w:r>
      <w:r w:rsidR="00BB25B7" w:rsidRPr="00AA6DA5">
        <w:rPr>
          <w:rFonts w:ascii="Arial" w:hAnsi="Arial" w:cs="Arial"/>
          <w:lang w:val="es-ES"/>
        </w:rPr>
        <w:t xml:space="preserve"> </w:t>
      </w:r>
      <w:r w:rsidR="00CF260A" w:rsidRPr="00AA6DA5">
        <w:rPr>
          <w:rFonts w:ascii="Arial" w:hAnsi="Arial" w:cs="Arial"/>
          <w:lang w:val="es-ES"/>
        </w:rPr>
        <w:t>procedimientos de control;</w:t>
      </w:r>
    </w:p>
    <w:p w14:paraId="4139BF0B" w14:textId="77777777" w:rsidR="00CF260A" w:rsidRPr="00AA6DA5" w:rsidRDefault="00356E9C"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Actividades de verificación que realiza la administración;</w:t>
      </w:r>
    </w:p>
    <w:p w14:paraId="5F62E827" w14:textId="77777777" w:rsidR="00CF260A" w:rsidRPr="00AA6DA5" w:rsidRDefault="00356E9C"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La ocurrencia de errores o irregularidades;</w:t>
      </w:r>
    </w:p>
    <w:p w14:paraId="7071143B" w14:textId="77777777" w:rsidR="00CF260A" w:rsidRPr="00AA6DA5" w:rsidRDefault="00356E9C"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Si han ocurrido cambios en los procedimientos de control o actividades de monitoreo</w:t>
      </w:r>
      <w:r w:rsidR="00BB25B7" w:rsidRPr="00AA6DA5">
        <w:rPr>
          <w:rFonts w:ascii="Arial" w:hAnsi="Arial" w:cs="Arial"/>
          <w:lang w:val="es-ES"/>
        </w:rPr>
        <w:t xml:space="preserve"> </w:t>
      </w:r>
      <w:r w:rsidR="00CF260A" w:rsidRPr="00AA6DA5">
        <w:rPr>
          <w:rFonts w:ascii="Arial" w:hAnsi="Arial" w:cs="Arial"/>
          <w:lang w:val="es-ES"/>
        </w:rPr>
        <w:t>durante el período, incluyendo cambios de personal.</w:t>
      </w:r>
    </w:p>
    <w:p w14:paraId="3D220323" w14:textId="77777777" w:rsidR="00331B1D" w:rsidRPr="00AA6DA5" w:rsidRDefault="00331B1D" w:rsidP="00531CA4">
      <w:pPr>
        <w:autoSpaceDE w:val="0"/>
        <w:autoSpaceDN w:val="0"/>
        <w:adjustRightInd w:val="0"/>
        <w:spacing w:after="0"/>
        <w:jc w:val="both"/>
        <w:rPr>
          <w:rFonts w:ascii="Arial" w:hAnsi="Arial" w:cs="Arial"/>
          <w:lang w:val="es-ES"/>
        </w:rPr>
      </w:pPr>
    </w:p>
    <w:p w14:paraId="5CDF182D" w14:textId="77777777" w:rsidR="00CF260A" w:rsidRPr="00AA6DA5" w:rsidRDefault="00E04D9F" w:rsidP="00531CA4">
      <w:pPr>
        <w:autoSpaceDE w:val="0"/>
        <w:autoSpaceDN w:val="0"/>
        <w:adjustRightInd w:val="0"/>
        <w:spacing w:after="0"/>
        <w:jc w:val="both"/>
        <w:rPr>
          <w:rFonts w:ascii="Arial" w:hAnsi="Arial" w:cs="Arial"/>
          <w:lang w:val="es-ES"/>
        </w:rPr>
      </w:pPr>
      <w:r w:rsidRPr="00AA6DA5">
        <w:rPr>
          <w:rFonts w:ascii="Arial" w:hAnsi="Arial" w:cs="Arial"/>
          <w:lang w:val="es-ES"/>
        </w:rPr>
        <w:t>El Auditor Interno</w:t>
      </w:r>
      <w:r w:rsidR="00CF260A" w:rsidRPr="00AA6DA5">
        <w:rPr>
          <w:rFonts w:ascii="Arial" w:hAnsi="Arial" w:cs="Arial"/>
          <w:lang w:val="es-ES"/>
        </w:rPr>
        <w:t xml:space="preserve"> </w:t>
      </w:r>
      <w:r w:rsidR="00182730" w:rsidRPr="00AA6DA5">
        <w:rPr>
          <w:rFonts w:ascii="Arial" w:hAnsi="Arial" w:cs="Arial"/>
          <w:lang w:val="es-ES"/>
        </w:rPr>
        <w:t xml:space="preserve">debe </w:t>
      </w:r>
      <w:r w:rsidR="00CF260A" w:rsidRPr="00AA6DA5">
        <w:rPr>
          <w:rFonts w:ascii="Arial" w:hAnsi="Arial" w:cs="Arial"/>
          <w:lang w:val="es-ES"/>
        </w:rPr>
        <w:t>examinar los reportes y otros documentos que son utilizados por la</w:t>
      </w:r>
      <w:r w:rsidR="00331B1D" w:rsidRPr="00AA6DA5">
        <w:rPr>
          <w:rFonts w:ascii="Arial" w:hAnsi="Arial" w:cs="Arial"/>
          <w:lang w:val="es-ES"/>
        </w:rPr>
        <w:t xml:space="preserve"> </w:t>
      </w:r>
      <w:r w:rsidR="00CF260A" w:rsidRPr="00AA6DA5">
        <w:rPr>
          <w:rFonts w:ascii="Arial" w:hAnsi="Arial" w:cs="Arial"/>
          <w:lang w:val="es-ES"/>
        </w:rPr>
        <w:t>administración para monitorear la efectividad de los procedimientos de control. Es</w:t>
      </w:r>
      <w:r w:rsidR="00331B1D" w:rsidRPr="00AA6DA5">
        <w:rPr>
          <w:rFonts w:ascii="Arial" w:hAnsi="Arial" w:cs="Arial"/>
          <w:lang w:val="es-ES"/>
        </w:rPr>
        <w:t xml:space="preserve"> </w:t>
      </w:r>
      <w:r w:rsidR="00CF260A" w:rsidRPr="00AA6DA5">
        <w:rPr>
          <w:rFonts w:ascii="Arial" w:hAnsi="Arial" w:cs="Arial"/>
          <w:lang w:val="es-ES"/>
        </w:rPr>
        <w:t>posible que en tales reportes se encuentren situaciones que describan inexactitudes u</w:t>
      </w:r>
      <w:r w:rsidR="00331B1D" w:rsidRPr="00AA6DA5">
        <w:rPr>
          <w:rFonts w:ascii="Arial" w:hAnsi="Arial" w:cs="Arial"/>
          <w:lang w:val="es-ES"/>
        </w:rPr>
        <w:t xml:space="preserve"> </w:t>
      </w:r>
      <w:r w:rsidR="00CF260A" w:rsidRPr="00AA6DA5">
        <w:rPr>
          <w:rFonts w:ascii="Arial" w:hAnsi="Arial" w:cs="Arial"/>
          <w:lang w:val="es-ES"/>
        </w:rPr>
        <w:t>otras debilidades detectadas en los procedimientos de control, en cuyo caso debe</w:t>
      </w:r>
      <w:r w:rsidR="00331B1D" w:rsidRPr="00AA6DA5">
        <w:rPr>
          <w:rFonts w:ascii="Arial" w:hAnsi="Arial" w:cs="Arial"/>
          <w:lang w:val="es-ES"/>
        </w:rPr>
        <w:t xml:space="preserve"> </w:t>
      </w:r>
      <w:r w:rsidR="00CF260A" w:rsidRPr="00AA6DA5">
        <w:rPr>
          <w:rFonts w:ascii="Arial" w:hAnsi="Arial" w:cs="Arial"/>
          <w:lang w:val="es-ES"/>
        </w:rPr>
        <w:t xml:space="preserve">establecerse que acciones </w:t>
      </w:r>
      <w:r w:rsidR="00AE534C" w:rsidRPr="00AA6DA5">
        <w:rPr>
          <w:rFonts w:ascii="Arial" w:hAnsi="Arial" w:cs="Arial"/>
          <w:lang w:val="es-ES"/>
        </w:rPr>
        <w:t>adoptaron</w:t>
      </w:r>
      <w:r w:rsidR="00CF260A" w:rsidRPr="00AA6DA5">
        <w:rPr>
          <w:rFonts w:ascii="Arial" w:hAnsi="Arial" w:cs="Arial"/>
          <w:lang w:val="es-ES"/>
        </w:rPr>
        <w:t xml:space="preserve"> la administración para corregirlas. Al probar las</w:t>
      </w:r>
      <w:r w:rsidR="00331B1D" w:rsidRPr="00AA6DA5">
        <w:rPr>
          <w:rFonts w:ascii="Arial" w:hAnsi="Arial" w:cs="Arial"/>
          <w:lang w:val="es-ES"/>
        </w:rPr>
        <w:t xml:space="preserve"> </w:t>
      </w:r>
      <w:r w:rsidR="00CF260A" w:rsidRPr="00AA6DA5">
        <w:rPr>
          <w:rFonts w:ascii="Arial" w:hAnsi="Arial" w:cs="Arial"/>
          <w:lang w:val="es-ES"/>
        </w:rPr>
        <w:t>actividades de monitoreo debe conocerse los mecanismos adoptados por la</w:t>
      </w:r>
      <w:r w:rsidR="00331B1D" w:rsidRPr="00AA6DA5">
        <w:rPr>
          <w:rFonts w:ascii="Arial" w:hAnsi="Arial" w:cs="Arial"/>
          <w:lang w:val="es-ES"/>
        </w:rPr>
        <w:t xml:space="preserve"> </w:t>
      </w:r>
      <w:r w:rsidR="00CF260A" w:rsidRPr="00AA6DA5">
        <w:rPr>
          <w:rFonts w:ascii="Arial" w:hAnsi="Arial" w:cs="Arial"/>
          <w:lang w:val="es-ES"/>
        </w:rPr>
        <w:t xml:space="preserve">administración para asegurarse que el procedimiento de control </w:t>
      </w:r>
      <w:r w:rsidR="006C1B7B" w:rsidRPr="006C1B7B">
        <w:rPr>
          <w:rFonts w:ascii="Arial" w:hAnsi="Arial" w:cs="Arial"/>
          <w:lang w:val="es-ES"/>
        </w:rPr>
        <w:t>continúa</w:t>
      </w:r>
      <w:r w:rsidR="00CF260A" w:rsidRPr="00AA6DA5">
        <w:rPr>
          <w:rFonts w:ascii="Arial" w:hAnsi="Arial" w:cs="Arial"/>
          <w:lang w:val="es-ES"/>
        </w:rPr>
        <w:t xml:space="preserve"> operando en</w:t>
      </w:r>
      <w:r w:rsidR="00331B1D" w:rsidRPr="00AA6DA5">
        <w:rPr>
          <w:rFonts w:ascii="Arial" w:hAnsi="Arial" w:cs="Arial"/>
          <w:lang w:val="es-ES"/>
        </w:rPr>
        <w:t xml:space="preserve"> </w:t>
      </w:r>
      <w:r w:rsidR="00CF260A" w:rsidRPr="00AA6DA5">
        <w:rPr>
          <w:rFonts w:ascii="Arial" w:hAnsi="Arial" w:cs="Arial"/>
          <w:lang w:val="es-ES"/>
        </w:rPr>
        <w:t>forma efectiva durante el período.</w:t>
      </w:r>
    </w:p>
    <w:p w14:paraId="75AF549B" w14:textId="77777777" w:rsidR="00331B1D" w:rsidRPr="00AA6DA5" w:rsidRDefault="00331B1D" w:rsidP="00531CA4">
      <w:pPr>
        <w:autoSpaceDE w:val="0"/>
        <w:autoSpaceDN w:val="0"/>
        <w:adjustRightInd w:val="0"/>
        <w:spacing w:after="0"/>
        <w:jc w:val="both"/>
        <w:rPr>
          <w:rFonts w:ascii="Arial" w:hAnsi="Arial" w:cs="Arial"/>
          <w:lang w:val="es-ES"/>
        </w:rPr>
      </w:pPr>
    </w:p>
    <w:p w14:paraId="624DAB7A" w14:textId="77777777" w:rsidR="00CF260A" w:rsidRPr="00AA6DA5" w:rsidRDefault="004B3E02" w:rsidP="00531CA4">
      <w:pPr>
        <w:autoSpaceDE w:val="0"/>
        <w:autoSpaceDN w:val="0"/>
        <w:adjustRightInd w:val="0"/>
        <w:spacing w:after="0"/>
        <w:jc w:val="both"/>
        <w:rPr>
          <w:rFonts w:ascii="Arial" w:hAnsi="Arial" w:cs="Arial"/>
          <w:b/>
          <w:bCs/>
          <w:lang w:val="es-ES"/>
        </w:rPr>
      </w:pPr>
      <w:r w:rsidRPr="00AA6DA5">
        <w:rPr>
          <w:rFonts w:ascii="Arial" w:hAnsi="Arial" w:cs="Arial"/>
          <w:b/>
          <w:bCs/>
          <w:lang w:val="es-ES"/>
        </w:rPr>
        <w:t xml:space="preserve">2.3.9 </w:t>
      </w:r>
      <w:r w:rsidR="00AB533E" w:rsidRPr="00AA6DA5">
        <w:rPr>
          <w:rFonts w:ascii="Arial" w:hAnsi="Arial" w:cs="Arial"/>
          <w:b/>
          <w:bCs/>
          <w:lang w:val="es-ES"/>
        </w:rPr>
        <w:t>Evaluación de Resultados de las Pruebas</w:t>
      </w:r>
    </w:p>
    <w:p w14:paraId="58B85A2F" w14:textId="77777777" w:rsidR="00BB22AB" w:rsidRPr="00AA6DA5" w:rsidRDefault="00BB22AB" w:rsidP="00531CA4">
      <w:pPr>
        <w:autoSpaceDE w:val="0"/>
        <w:autoSpaceDN w:val="0"/>
        <w:adjustRightInd w:val="0"/>
        <w:spacing w:after="0"/>
        <w:jc w:val="both"/>
        <w:rPr>
          <w:rFonts w:ascii="Arial" w:hAnsi="Arial" w:cs="Arial"/>
          <w:b/>
          <w:bCs/>
          <w:lang w:val="es-ES"/>
        </w:rPr>
      </w:pPr>
    </w:p>
    <w:p w14:paraId="3368A85F"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Si probamos un procedimiento de control que tiene por característica atenuar un riesgo</w:t>
      </w:r>
      <w:r w:rsidR="00331B1D" w:rsidRPr="00AA6DA5">
        <w:rPr>
          <w:rFonts w:ascii="Arial" w:hAnsi="Arial" w:cs="Arial"/>
          <w:lang w:val="es-ES"/>
        </w:rPr>
        <w:t xml:space="preserve"> </w:t>
      </w:r>
      <w:r w:rsidRPr="00AA6DA5">
        <w:rPr>
          <w:rFonts w:ascii="Arial" w:hAnsi="Arial" w:cs="Arial"/>
          <w:lang w:val="es-ES"/>
        </w:rPr>
        <w:t>identificado y concluimos que éste es efectivo, entonces deben realizarse pruebas</w:t>
      </w:r>
      <w:r w:rsidR="00331B1D" w:rsidRPr="00AA6DA5">
        <w:rPr>
          <w:rFonts w:ascii="Arial" w:hAnsi="Arial" w:cs="Arial"/>
          <w:lang w:val="es-ES"/>
        </w:rPr>
        <w:t xml:space="preserve"> </w:t>
      </w:r>
      <w:r w:rsidRPr="00AA6DA5">
        <w:rPr>
          <w:rFonts w:ascii="Arial" w:hAnsi="Arial" w:cs="Arial"/>
          <w:lang w:val="es-ES"/>
        </w:rPr>
        <w:t>sustantivas limitadas. En cambio, si probamos un procedimiento de control de la misma</w:t>
      </w:r>
      <w:r w:rsidR="0016155D" w:rsidRPr="00AA6DA5">
        <w:rPr>
          <w:rFonts w:ascii="Arial" w:hAnsi="Arial" w:cs="Arial"/>
          <w:lang w:val="es-ES"/>
        </w:rPr>
        <w:t xml:space="preserve"> </w:t>
      </w:r>
      <w:r w:rsidRPr="00AA6DA5">
        <w:rPr>
          <w:rFonts w:ascii="Arial" w:hAnsi="Arial" w:cs="Arial"/>
          <w:lang w:val="es-ES"/>
        </w:rPr>
        <w:t>clasificación y, concluimos en que no es efectivo, entonces al no confiarse en tal control</w:t>
      </w:r>
      <w:r w:rsidR="0016155D" w:rsidRPr="00AA6DA5">
        <w:rPr>
          <w:rFonts w:ascii="Arial" w:hAnsi="Arial" w:cs="Arial"/>
          <w:lang w:val="es-ES"/>
        </w:rPr>
        <w:t xml:space="preserve"> </w:t>
      </w:r>
      <w:r w:rsidRPr="00AA6DA5">
        <w:rPr>
          <w:rFonts w:ascii="Arial" w:hAnsi="Arial" w:cs="Arial"/>
          <w:lang w:val="es-ES"/>
        </w:rPr>
        <w:t>deben realizarse pruebas sustantivas detalladas. Si fuera posible identificar un</w:t>
      </w:r>
      <w:r w:rsidR="00331B1D" w:rsidRPr="00AA6DA5">
        <w:rPr>
          <w:rFonts w:ascii="Arial" w:hAnsi="Arial" w:cs="Arial"/>
          <w:lang w:val="es-ES"/>
        </w:rPr>
        <w:t xml:space="preserve"> </w:t>
      </w:r>
      <w:r w:rsidRPr="00AA6DA5">
        <w:rPr>
          <w:rFonts w:ascii="Arial" w:hAnsi="Arial" w:cs="Arial"/>
          <w:lang w:val="es-ES"/>
        </w:rPr>
        <w:t>procedimiento de control alternativo que atenúe el riesgo identificado, puede ser más</w:t>
      </w:r>
      <w:r w:rsidR="00331B1D" w:rsidRPr="00AA6DA5">
        <w:rPr>
          <w:rFonts w:ascii="Arial" w:hAnsi="Arial" w:cs="Arial"/>
          <w:lang w:val="es-ES"/>
        </w:rPr>
        <w:t xml:space="preserve"> </w:t>
      </w:r>
      <w:r w:rsidRPr="00AA6DA5">
        <w:rPr>
          <w:rFonts w:ascii="Arial" w:hAnsi="Arial" w:cs="Arial"/>
          <w:lang w:val="es-ES"/>
        </w:rPr>
        <w:t>conveniente utilizarlo que efectuar pruebas sustantivas detalladas.</w:t>
      </w:r>
    </w:p>
    <w:p w14:paraId="5110228C" w14:textId="77777777" w:rsidR="00331B1D" w:rsidRPr="00AA6DA5" w:rsidRDefault="00331B1D" w:rsidP="00531CA4">
      <w:pPr>
        <w:autoSpaceDE w:val="0"/>
        <w:autoSpaceDN w:val="0"/>
        <w:adjustRightInd w:val="0"/>
        <w:spacing w:after="0"/>
        <w:jc w:val="both"/>
        <w:rPr>
          <w:rFonts w:ascii="Arial" w:hAnsi="Arial" w:cs="Arial"/>
          <w:lang w:val="es-ES"/>
        </w:rPr>
      </w:pPr>
    </w:p>
    <w:p w14:paraId="730A2D1F"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Si al probar los controles que tienen relación con la confiabilidad de los sistemas de</w:t>
      </w:r>
      <w:r w:rsidR="00331B1D" w:rsidRPr="00AA6DA5">
        <w:rPr>
          <w:rFonts w:ascii="Arial" w:hAnsi="Arial" w:cs="Arial"/>
          <w:lang w:val="es-ES"/>
        </w:rPr>
        <w:t xml:space="preserve"> </w:t>
      </w:r>
      <w:r w:rsidR="001E6A0A" w:rsidRPr="00AA6DA5">
        <w:rPr>
          <w:rFonts w:ascii="Arial" w:hAnsi="Arial" w:cs="Arial"/>
          <w:lang w:val="es-ES"/>
        </w:rPr>
        <w:t>c</w:t>
      </w:r>
      <w:r w:rsidRPr="00AA6DA5">
        <w:rPr>
          <w:rFonts w:ascii="Arial" w:hAnsi="Arial" w:cs="Arial"/>
          <w:lang w:val="es-ES"/>
        </w:rPr>
        <w:t xml:space="preserve">ontabilidad concluimos que son efectivos, </w:t>
      </w:r>
      <w:r w:rsidR="00E04D9F" w:rsidRPr="00AA6DA5">
        <w:rPr>
          <w:rFonts w:ascii="Arial" w:hAnsi="Arial" w:cs="Arial"/>
          <w:lang w:val="es-ES"/>
        </w:rPr>
        <w:t>el Auditor Interno</w:t>
      </w:r>
      <w:r w:rsidR="00545A0C">
        <w:rPr>
          <w:rFonts w:ascii="Arial" w:hAnsi="Arial" w:cs="Arial"/>
          <w:lang w:val="es-ES"/>
        </w:rPr>
        <w:t xml:space="preserve"> debe</w:t>
      </w:r>
      <w:r w:rsidRPr="00AA6DA5">
        <w:rPr>
          <w:rFonts w:ascii="Arial" w:hAnsi="Arial" w:cs="Arial"/>
          <w:lang w:val="es-ES"/>
        </w:rPr>
        <w:t xml:space="preserve"> realizar pruebas sustantivas</w:t>
      </w:r>
      <w:r w:rsidR="00331B1D" w:rsidRPr="00AA6DA5">
        <w:rPr>
          <w:rFonts w:ascii="Arial" w:hAnsi="Arial" w:cs="Arial"/>
          <w:lang w:val="es-ES"/>
        </w:rPr>
        <w:t xml:space="preserve"> </w:t>
      </w:r>
      <w:r w:rsidRPr="00AA6DA5">
        <w:rPr>
          <w:rFonts w:ascii="Arial" w:hAnsi="Arial" w:cs="Arial"/>
          <w:lang w:val="es-ES"/>
        </w:rPr>
        <w:t>limitadas. Si probamos esos controles y se concluye que uno o más de ellos no son</w:t>
      </w:r>
      <w:r w:rsidR="001E6A0A" w:rsidRPr="00AA6DA5">
        <w:rPr>
          <w:rFonts w:ascii="Arial" w:hAnsi="Arial" w:cs="Arial"/>
          <w:lang w:val="es-ES"/>
        </w:rPr>
        <w:t xml:space="preserve"> </w:t>
      </w:r>
      <w:r w:rsidRPr="00AA6DA5">
        <w:rPr>
          <w:rFonts w:ascii="Arial" w:hAnsi="Arial" w:cs="Arial"/>
          <w:lang w:val="es-ES"/>
        </w:rPr>
        <w:t>efectivos, deben considerarse los aspectos siguientes:</w:t>
      </w:r>
    </w:p>
    <w:p w14:paraId="6871FD6A" w14:textId="77777777" w:rsidR="00BB25B7" w:rsidRPr="00AA6DA5" w:rsidRDefault="00CF260A"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identificar y probar controles alternativos que se dirijan al error potencial;</w:t>
      </w:r>
    </w:p>
    <w:p w14:paraId="7813AEC9" w14:textId="77777777" w:rsidR="00CF260A" w:rsidRPr="00AA6DA5" w:rsidRDefault="00CF260A" w:rsidP="00AF7262">
      <w:pPr>
        <w:numPr>
          <w:ilvl w:val="0"/>
          <w:numId w:val="2"/>
        </w:numPr>
        <w:autoSpaceDE w:val="0"/>
        <w:autoSpaceDN w:val="0"/>
        <w:adjustRightInd w:val="0"/>
        <w:spacing w:after="0"/>
        <w:jc w:val="both"/>
        <w:rPr>
          <w:rFonts w:ascii="Arial" w:hAnsi="Arial" w:cs="Arial"/>
          <w:lang w:val="es-ES"/>
        </w:rPr>
      </w:pPr>
      <w:r w:rsidRPr="00AA6DA5">
        <w:rPr>
          <w:rFonts w:ascii="Arial" w:hAnsi="Arial" w:cs="Arial"/>
          <w:lang w:val="es-ES"/>
        </w:rPr>
        <w:t>considerar si la debilidad en el control indica que el sistema de contabilidad no es</w:t>
      </w:r>
      <w:r w:rsidR="00182730" w:rsidRPr="00AA6DA5">
        <w:rPr>
          <w:rFonts w:ascii="Arial" w:hAnsi="Arial" w:cs="Arial"/>
          <w:lang w:val="es-ES"/>
        </w:rPr>
        <w:t xml:space="preserve"> </w:t>
      </w:r>
      <w:r w:rsidRPr="00AA6DA5">
        <w:rPr>
          <w:rFonts w:ascii="Arial" w:hAnsi="Arial" w:cs="Arial"/>
          <w:lang w:val="es-ES"/>
        </w:rPr>
        <w:t>confiable y, por lo tanto, ha sido identificado un riesgo específico.</w:t>
      </w:r>
    </w:p>
    <w:p w14:paraId="262548B6" w14:textId="77777777" w:rsidR="007A3ED0" w:rsidRPr="00AA6DA5" w:rsidRDefault="007A3ED0" w:rsidP="00531CA4">
      <w:pPr>
        <w:autoSpaceDE w:val="0"/>
        <w:autoSpaceDN w:val="0"/>
        <w:adjustRightInd w:val="0"/>
        <w:spacing w:after="0"/>
        <w:jc w:val="both"/>
        <w:rPr>
          <w:rFonts w:ascii="Arial" w:hAnsi="Arial" w:cs="Arial"/>
          <w:lang w:val="es-ES"/>
        </w:rPr>
      </w:pPr>
    </w:p>
    <w:p w14:paraId="7F6332F9"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Al terminar las pruebas de controles </w:t>
      </w:r>
      <w:r w:rsidR="00E04D9F" w:rsidRPr="00AA6DA5">
        <w:rPr>
          <w:rFonts w:ascii="Arial" w:hAnsi="Arial" w:cs="Arial"/>
          <w:lang w:val="es-ES"/>
        </w:rPr>
        <w:t>el Auditor Interno</w:t>
      </w:r>
      <w:r w:rsidR="006261B0">
        <w:rPr>
          <w:rFonts w:ascii="Arial" w:hAnsi="Arial" w:cs="Arial"/>
          <w:lang w:val="es-ES"/>
        </w:rPr>
        <w:t xml:space="preserve"> debe</w:t>
      </w:r>
      <w:r w:rsidRPr="00AA6DA5">
        <w:rPr>
          <w:rFonts w:ascii="Arial" w:hAnsi="Arial" w:cs="Arial"/>
          <w:lang w:val="es-ES"/>
        </w:rPr>
        <w:t xml:space="preserve"> documentarlas, con la evidencia que</w:t>
      </w:r>
      <w:r w:rsidR="00331B1D" w:rsidRPr="00AA6DA5">
        <w:rPr>
          <w:rFonts w:ascii="Arial" w:hAnsi="Arial" w:cs="Arial"/>
          <w:lang w:val="es-ES"/>
        </w:rPr>
        <w:t xml:space="preserve"> </w:t>
      </w:r>
      <w:r w:rsidRPr="00AA6DA5">
        <w:rPr>
          <w:rFonts w:ascii="Arial" w:hAnsi="Arial" w:cs="Arial"/>
          <w:lang w:val="es-ES"/>
        </w:rPr>
        <w:t>obtenga, los resultados de las pruebas realizadas y las conclusiones preliminares.</w:t>
      </w:r>
    </w:p>
    <w:p w14:paraId="1BA777E4" w14:textId="77777777" w:rsidR="00331B1D" w:rsidRPr="00AA6DA5" w:rsidRDefault="00331B1D" w:rsidP="00531CA4">
      <w:pPr>
        <w:autoSpaceDE w:val="0"/>
        <w:autoSpaceDN w:val="0"/>
        <w:adjustRightInd w:val="0"/>
        <w:spacing w:after="0"/>
        <w:jc w:val="both"/>
        <w:rPr>
          <w:rFonts w:ascii="Arial" w:hAnsi="Arial" w:cs="Arial"/>
          <w:b/>
          <w:bCs/>
          <w:lang w:val="es-ES"/>
        </w:rPr>
      </w:pPr>
    </w:p>
    <w:p w14:paraId="02AF1C01" w14:textId="77777777" w:rsidR="00AA2181" w:rsidRPr="00AA6DA5" w:rsidRDefault="004B3E02" w:rsidP="00531CA4">
      <w:pPr>
        <w:autoSpaceDE w:val="0"/>
        <w:autoSpaceDN w:val="0"/>
        <w:adjustRightInd w:val="0"/>
        <w:spacing w:after="0"/>
        <w:jc w:val="both"/>
        <w:rPr>
          <w:rFonts w:ascii="Arial" w:hAnsi="Arial" w:cs="Arial"/>
          <w:b/>
          <w:bCs/>
          <w:lang w:val="es-ES"/>
        </w:rPr>
      </w:pPr>
      <w:r w:rsidRPr="00AA6DA5">
        <w:rPr>
          <w:rFonts w:ascii="Arial" w:hAnsi="Arial" w:cs="Arial"/>
          <w:b/>
          <w:bCs/>
          <w:lang w:val="es-ES"/>
        </w:rPr>
        <w:t xml:space="preserve">2.3.10 </w:t>
      </w:r>
      <w:r w:rsidR="00AB533E" w:rsidRPr="00AA6DA5">
        <w:rPr>
          <w:rFonts w:ascii="Arial" w:hAnsi="Arial" w:cs="Arial"/>
          <w:b/>
          <w:bCs/>
          <w:lang w:val="es-ES"/>
        </w:rPr>
        <w:t>Naturaleza de Controles y M</w:t>
      </w:r>
      <w:r w:rsidR="00AA2181" w:rsidRPr="00AA6DA5">
        <w:rPr>
          <w:rFonts w:ascii="Arial" w:hAnsi="Arial" w:cs="Arial"/>
          <w:b/>
          <w:bCs/>
          <w:lang w:val="es-ES"/>
        </w:rPr>
        <w:t xml:space="preserve">uestras </w:t>
      </w:r>
      <w:r w:rsidR="00AB533E" w:rsidRPr="00AA6DA5">
        <w:rPr>
          <w:rFonts w:ascii="Arial" w:hAnsi="Arial" w:cs="Arial"/>
          <w:b/>
          <w:bCs/>
          <w:lang w:val="es-ES"/>
        </w:rPr>
        <w:t>S</w:t>
      </w:r>
      <w:r w:rsidR="00AA2181" w:rsidRPr="00AA6DA5">
        <w:rPr>
          <w:rFonts w:ascii="Arial" w:hAnsi="Arial" w:cs="Arial"/>
          <w:b/>
          <w:bCs/>
          <w:lang w:val="es-ES"/>
        </w:rPr>
        <w:t xml:space="preserve">ugeridas </w:t>
      </w:r>
    </w:p>
    <w:p w14:paraId="12D2125B" w14:textId="77777777" w:rsidR="00AA2181" w:rsidRPr="00AA6DA5" w:rsidRDefault="00AA2181" w:rsidP="00531CA4">
      <w:pPr>
        <w:autoSpaceDE w:val="0"/>
        <w:autoSpaceDN w:val="0"/>
        <w:adjustRightInd w:val="0"/>
        <w:spacing w:after="0"/>
        <w:jc w:val="both"/>
        <w:rPr>
          <w:rFonts w:ascii="Arial" w:hAnsi="Arial" w:cs="Arial"/>
          <w:lang w:val="es-ES"/>
        </w:rPr>
      </w:pPr>
      <w:r w:rsidRPr="00AA6DA5">
        <w:rPr>
          <w:rFonts w:ascii="Arial" w:hAnsi="Arial" w:cs="Arial"/>
          <w:lang w:val="es-ES"/>
        </w:rPr>
        <w:t>A efectos de las pruebas de controles, existen dos tipos de controles a ser utilizados como fuente de confianza en los controles internos que son:</w:t>
      </w:r>
    </w:p>
    <w:p w14:paraId="2016E52F" w14:textId="77777777" w:rsidR="00AA2181" w:rsidRPr="00AA6DA5" w:rsidRDefault="00AA2181" w:rsidP="00531CA4">
      <w:pPr>
        <w:autoSpaceDE w:val="0"/>
        <w:autoSpaceDN w:val="0"/>
        <w:adjustRightInd w:val="0"/>
        <w:spacing w:after="0"/>
        <w:jc w:val="both"/>
        <w:rPr>
          <w:rFonts w:ascii="Arial" w:hAnsi="Arial" w:cs="Arial"/>
          <w:b/>
          <w:u w:val="single"/>
          <w:lang w:val="es-ES"/>
        </w:rPr>
      </w:pPr>
    </w:p>
    <w:p w14:paraId="2963086E" w14:textId="77777777" w:rsidR="00B93213" w:rsidRPr="00AA6DA5" w:rsidRDefault="004408E5" w:rsidP="00531CA4">
      <w:pPr>
        <w:autoSpaceDE w:val="0"/>
        <w:autoSpaceDN w:val="0"/>
        <w:adjustRightInd w:val="0"/>
        <w:spacing w:after="0"/>
        <w:jc w:val="both"/>
        <w:rPr>
          <w:rFonts w:ascii="Arial" w:hAnsi="Arial" w:cs="Arial"/>
          <w:lang w:val="es-ES"/>
        </w:rPr>
      </w:pPr>
      <w:r w:rsidRPr="00AA6DA5">
        <w:rPr>
          <w:rFonts w:ascii="Arial" w:hAnsi="Arial" w:cs="Arial"/>
          <w:b/>
          <w:lang w:val="es-ES"/>
        </w:rPr>
        <w:t>Manua</w:t>
      </w:r>
      <w:r w:rsidRPr="00AA6DA5">
        <w:rPr>
          <w:rFonts w:ascii="Arial" w:hAnsi="Arial" w:cs="Arial"/>
          <w:lang w:val="es-ES"/>
        </w:rPr>
        <w:t xml:space="preserve">l: el </w:t>
      </w:r>
      <w:r w:rsidR="0098058A" w:rsidRPr="00AA6DA5">
        <w:rPr>
          <w:rFonts w:ascii="Arial" w:hAnsi="Arial" w:cs="Arial"/>
          <w:lang w:val="es-ES"/>
        </w:rPr>
        <w:t xml:space="preserve">control realizado a través </w:t>
      </w:r>
      <w:r w:rsidR="00AA2181" w:rsidRPr="00AA6DA5">
        <w:rPr>
          <w:rFonts w:ascii="Arial" w:hAnsi="Arial" w:cs="Arial"/>
          <w:lang w:val="es-ES"/>
        </w:rPr>
        <w:t xml:space="preserve">de un proceso ejecutado por personal humano y cuya aplicación debe ser </w:t>
      </w:r>
      <w:r w:rsidR="00AA2181" w:rsidRPr="00C26BB2">
        <w:rPr>
          <w:rFonts w:ascii="Arial" w:hAnsi="Arial" w:cs="Arial"/>
          <w:lang w:val="es-ES"/>
        </w:rPr>
        <w:t>implementad</w:t>
      </w:r>
      <w:r w:rsidR="00D56D16" w:rsidRPr="00C26BB2">
        <w:rPr>
          <w:rFonts w:ascii="Arial" w:hAnsi="Arial" w:cs="Arial"/>
          <w:lang w:val="es-ES"/>
        </w:rPr>
        <w:t>a</w:t>
      </w:r>
      <w:r w:rsidR="00AA2181" w:rsidRPr="00AA6DA5">
        <w:rPr>
          <w:rFonts w:ascii="Arial" w:hAnsi="Arial" w:cs="Arial"/>
          <w:lang w:val="es-ES"/>
        </w:rPr>
        <w:t xml:space="preserve"> a través de un procedimiento con participación predominante </w:t>
      </w:r>
      <w:r w:rsidR="00B93213" w:rsidRPr="00AA6DA5">
        <w:rPr>
          <w:rFonts w:ascii="Arial" w:hAnsi="Arial" w:cs="Arial"/>
          <w:lang w:val="es-ES"/>
        </w:rPr>
        <w:t>por parte de personal</w:t>
      </w:r>
      <w:r w:rsidR="0098058A" w:rsidRPr="00AA6DA5">
        <w:rPr>
          <w:rFonts w:ascii="Arial" w:hAnsi="Arial" w:cs="Arial"/>
          <w:lang w:val="es-ES"/>
        </w:rPr>
        <w:t xml:space="preserve"> asignado al mismo.</w:t>
      </w:r>
    </w:p>
    <w:p w14:paraId="57471AF5" w14:textId="77777777" w:rsidR="004408E5" w:rsidRPr="00AA6DA5" w:rsidRDefault="004408E5" w:rsidP="00531CA4">
      <w:pPr>
        <w:autoSpaceDE w:val="0"/>
        <w:autoSpaceDN w:val="0"/>
        <w:adjustRightInd w:val="0"/>
        <w:spacing w:after="0"/>
        <w:jc w:val="both"/>
        <w:rPr>
          <w:rFonts w:ascii="Arial" w:hAnsi="Arial" w:cs="Arial"/>
          <w:lang w:val="es-ES"/>
        </w:rPr>
      </w:pPr>
    </w:p>
    <w:p w14:paraId="5DE20F48" w14:textId="77777777" w:rsidR="00B93213" w:rsidRPr="00AA6DA5" w:rsidRDefault="00B93213" w:rsidP="00531CA4">
      <w:pPr>
        <w:autoSpaceDE w:val="0"/>
        <w:autoSpaceDN w:val="0"/>
        <w:adjustRightInd w:val="0"/>
        <w:spacing w:after="0"/>
        <w:jc w:val="both"/>
        <w:rPr>
          <w:rFonts w:ascii="Arial" w:hAnsi="Arial" w:cs="Arial"/>
          <w:u w:val="single"/>
          <w:lang w:val="es-ES"/>
        </w:rPr>
      </w:pPr>
      <w:r w:rsidRPr="00AA6DA5">
        <w:rPr>
          <w:rFonts w:ascii="Arial" w:hAnsi="Arial" w:cs="Arial"/>
          <w:b/>
          <w:lang w:val="es-ES"/>
        </w:rPr>
        <w:t>Automatizado</w:t>
      </w:r>
      <w:r w:rsidRPr="00AA6DA5">
        <w:rPr>
          <w:rFonts w:ascii="Arial" w:hAnsi="Arial" w:cs="Arial"/>
          <w:lang w:val="es-ES"/>
        </w:rPr>
        <w:t>:</w:t>
      </w:r>
      <w:r w:rsidRPr="00AA6DA5">
        <w:rPr>
          <w:rFonts w:ascii="Arial" w:hAnsi="Arial" w:cs="Arial"/>
          <w:b/>
          <w:lang w:val="es-ES"/>
        </w:rPr>
        <w:t xml:space="preserve"> </w:t>
      </w:r>
      <w:r w:rsidR="00F3528A" w:rsidRPr="00AA6DA5">
        <w:rPr>
          <w:rFonts w:ascii="Arial" w:hAnsi="Arial" w:cs="Arial"/>
          <w:lang w:val="es-ES"/>
        </w:rPr>
        <w:t xml:space="preserve">procesos de control implementados en un entorno </w:t>
      </w:r>
      <w:r w:rsidR="0098058A" w:rsidRPr="00AA6DA5">
        <w:rPr>
          <w:rFonts w:ascii="Arial" w:hAnsi="Arial" w:cs="Arial"/>
          <w:lang w:val="es-ES"/>
        </w:rPr>
        <w:t>informático</w:t>
      </w:r>
      <w:r w:rsidR="00D56D16">
        <w:rPr>
          <w:rFonts w:ascii="Arial" w:hAnsi="Arial" w:cs="Arial"/>
          <w:lang w:val="es-ES"/>
        </w:rPr>
        <w:t>,</w:t>
      </w:r>
      <w:r w:rsidR="0098058A" w:rsidRPr="00AA6DA5">
        <w:rPr>
          <w:rFonts w:ascii="Arial" w:hAnsi="Arial" w:cs="Arial"/>
          <w:lang w:val="es-ES"/>
        </w:rPr>
        <w:t xml:space="preserve"> en el cual el mismo ha sido diseñado para funcionar en forma automática a través de sistemas aplicativos. Su aplicación no se encuentra sujeta a </w:t>
      </w:r>
      <w:r w:rsidR="00AA2181" w:rsidRPr="00AA6DA5">
        <w:rPr>
          <w:rFonts w:ascii="Arial" w:hAnsi="Arial" w:cs="Arial"/>
          <w:lang w:val="es-ES"/>
        </w:rPr>
        <w:t>participación humana.</w:t>
      </w:r>
    </w:p>
    <w:p w14:paraId="447114AC" w14:textId="77777777" w:rsidR="00F3528A" w:rsidRPr="00AA6DA5" w:rsidRDefault="00F3528A" w:rsidP="00531CA4">
      <w:pPr>
        <w:autoSpaceDE w:val="0"/>
        <w:autoSpaceDN w:val="0"/>
        <w:adjustRightInd w:val="0"/>
        <w:spacing w:after="0"/>
        <w:jc w:val="both"/>
        <w:rPr>
          <w:rFonts w:ascii="Arial" w:hAnsi="Arial" w:cs="Arial"/>
          <w:b/>
          <w:u w:val="single"/>
          <w:lang w:val="es-ES"/>
        </w:rPr>
      </w:pPr>
    </w:p>
    <w:p w14:paraId="4132EA51" w14:textId="77777777" w:rsidR="00B93213" w:rsidRPr="00AA6DA5" w:rsidRDefault="004408E5" w:rsidP="00531CA4">
      <w:pPr>
        <w:autoSpaceDE w:val="0"/>
        <w:autoSpaceDN w:val="0"/>
        <w:adjustRightInd w:val="0"/>
        <w:spacing w:after="0"/>
        <w:jc w:val="both"/>
        <w:rPr>
          <w:rFonts w:ascii="Arial" w:hAnsi="Arial" w:cs="Arial"/>
          <w:lang w:val="es-ES"/>
        </w:rPr>
      </w:pPr>
      <w:r w:rsidRPr="00AA6DA5">
        <w:rPr>
          <w:rFonts w:ascii="Arial" w:hAnsi="Arial" w:cs="Arial"/>
          <w:b/>
          <w:lang w:val="es-ES"/>
        </w:rPr>
        <w:t>Mitigante</w:t>
      </w:r>
      <w:r w:rsidR="00182730" w:rsidRPr="00AA6DA5">
        <w:rPr>
          <w:rFonts w:ascii="Arial" w:hAnsi="Arial" w:cs="Arial"/>
          <w:lang w:val="es-ES"/>
        </w:rPr>
        <w:t>: Son</w:t>
      </w:r>
      <w:r w:rsidR="000D416E" w:rsidRPr="00AA6DA5">
        <w:rPr>
          <w:rFonts w:ascii="Arial" w:hAnsi="Arial" w:cs="Arial"/>
          <w:lang w:val="es-ES"/>
        </w:rPr>
        <w:t xml:space="preserve"> aquellos controles diseñados y aplicados por la compañía, orientados a mitigar el riesgo de la no aplicación de los controles manuales o automáticos. </w:t>
      </w:r>
      <w:r w:rsidR="00B93213" w:rsidRPr="00AA6DA5">
        <w:rPr>
          <w:rFonts w:ascii="Arial" w:hAnsi="Arial" w:cs="Arial"/>
          <w:lang w:val="es-ES"/>
        </w:rPr>
        <w:t>Si planeamos confiar en los controles que mitigan riesgos específicos identificados, identificamos el saldo de cuenta y el error potencial impactado por el riesgo y planeamos probar las actividades de control que creemos no proporcionarán seguridad suficiente del cumplimiento de los objetivos de control relacionados con la confiabilidad de los informes financieros para aquel saldo de cuenta y error potencial. Si las pruebas de actividades probadas en el año actual son eficaces, un nivel máximo de seguridad de control se obtiene para los saldos de cuenta y errores potenciales relacionados.</w:t>
      </w:r>
    </w:p>
    <w:p w14:paraId="59540B7A" w14:textId="77777777" w:rsidR="000D416E" w:rsidRPr="00AA6DA5" w:rsidRDefault="000D416E" w:rsidP="00531CA4">
      <w:pPr>
        <w:autoSpaceDE w:val="0"/>
        <w:autoSpaceDN w:val="0"/>
        <w:adjustRightInd w:val="0"/>
        <w:spacing w:after="0"/>
        <w:jc w:val="both"/>
        <w:rPr>
          <w:rFonts w:ascii="Arial" w:hAnsi="Arial" w:cs="Arial"/>
          <w:lang w:val="es-ES"/>
        </w:rPr>
      </w:pPr>
    </w:p>
    <w:p w14:paraId="0849304C" w14:textId="77777777" w:rsidR="009C1C14" w:rsidRPr="00AA6DA5" w:rsidRDefault="009C1C14" w:rsidP="007A3ED0">
      <w:pPr>
        <w:autoSpaceDE w:val="0"/>
        <w:autoSpaceDN w:val="0"/>
        <w:adjustRightInd w:val="0"/>
        <w:spacing w:after="0"/>
        <w:jc w:val="center"/>
        <w:rPr>
          <w:rFonts w:ascii="Arial" w:hAnsi="Arial" w:cs="Arial"/>
          <w:b/>
          <w:bCs/>
          <w:lang w:val="es-ES"/>
        </w:rPr>
      </w:pPr>
      <w:r w:rsidRPr="00AA6DA5">
        <w:rPr>
          <w:rFonts w:ascii="Arial" w:hAnsi="Arial" w:cs="Arial"/>
          <w:b/>
          <w:lang w:val="es-ES"/>
        </w:rPr>
        <w:t>Tamaño de Muestras  para la revisión de Documentación para Prueba de Controles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4"/>
        <w:gridCol w:w="2412"/>
        <w:gridCol w:w="2052"/>
        <w:gridCol w:w="2233"/>
      </w:tblGrid>
      <w:tr w:rsidR="007A3ED0" w:rsidRPr="00CF330C" w14:paraId="3F3EF91B" w14:textId="77777777" w:rsidTr="005D1AFD">
        <w:trPr>
          <w:jc w:val="center"/>
        </w:trPr>
        <w:tc>
          <w:tcPr>
            <w:tcW w:w="2124" w:type="dxa"/>
            <w:shd w:val="clear" w:color="auto" w:fill="D9D9D9"/>
            <w:vAlign w:val="center"/>
          </w:tcPr>
          <w:p w14:paraId="7ACE9970" w14:textId="77777777" w:rsidR="009C1C14" w:rsidRPr="00AA6DA5" w:rsidRDefault="009C1C14" w:rsidP="007A3ED0">
            <w:pPr>
              <w:autoSpaceDE w:val="0"/>
              <w:autoSpaceDN w:val="0"/>
              <w:adjustRightInd w:val="0"/>
              <w:spacing w:after="0"/>
              <w:jc w:val="center"/>
              <w:rPr>
                <w:rFonts w:ascii="Arial" w:hAnsi="Arial" w:cs="Arial"/>
                <w:b/>
                <w:bCs/>
                <w:lang w:val="es-ES"/>
              </w:rPr>
            </w:pPr>
            <w:r w:rsidRPr="00AA6DA5">
              <w:rPr>
                <w:rFonts w:ascii="Arial" w:hAnsi="Arial" w:cs="Arial"/>
                <w:b/>
                <w:bCs/>
                <w:lang w:val="es-ES"/>
              </w:rPr>
              <w:t>Naturaleza de control</w:t>
            </w:r>
          </w:p>
        </w:tc>
        <w:tc>
          <w:tcPr>
            <w:tcW w:w="2412" w:type="dxa"/>
            <w:shd w:val="clear" w:color="auto" w:fill="D9D9D9"/>
            <w:vAlign w:val="center"/>
          </w:tcPr>
          <w:p w14:paraId="62E168FA" w14:textId="77777777" w:rsidR="009C1C14" w:rsidRPr="00AA6DA5" w:rsidRDefault="009C1C14" w:rsidP="007A3ED0">
            <w:pPr>
              <w:autoSpaceDE w:val="0"/>
              <w:autoSpaceDN w:val="0"/>
              <w:adjustRightInd w:val="0"/>
              <w:spacing w:after="0"/>
              <w:jc w:val="center"/>
              <w:rPr>
                <w:rFonts w:ascii="Arial" w:hAnsi="Arial" w:cs="Arial"/>
                <w:b/>
                <w:bCs/>
                <w:lang w:val="es-ES"/>
              </w:rPr>
            </w:pPr>
            <w:r w:rsidRPr="00AA6DA5">
              <w:rPr>
                <w:rFonts w:ascii="Arial" w:hAnsi="Arial" w:cs="Arial"/>
                <w:b/>
                <w:bCs/>
                <w:lang w:val="es-ES"/>
              </w:rPr>
              <w:t>Frecuencia del control</w:t>
            </w:r>
          </w:p>
        </w:tc>
        <w:tc>
          <w:tcPr>
            <w:tcW w:w="2052" w:type="dxa"/>
            <w:shd w:val="clear" w:color="auto" w:fill="D9D9D9"/>
            <w:vAlign w:val="center"/>
          </w:tcPr>
          <w:p w14:paraId="7C85326E" w14:textId="77777777" w:rsidR="009C1C14" w:rsidRPr="00AA6DA5" w:rsidRDefault="009C1C14" w:rsidP="007A3ED0">
            <w:pPr>
              <w:autoSpaceDE w:val="0"/>
              <w:autoSpaceDN w:val="0"/>
              <w:adjustRightInd w:val="0"/>
              <w:spacing w:after="0"/>
              <w:jc w:val="center"/>
              <w:rPr>
                <w:rFonts w:ascii="Arial" w:hAnsi="Arial" w:cs="Arial"/>
                <w:b/>
                <w:bCs/>
                <w:lang w:val="es-ES"/>
              </w:rPr>
            </w:pPr>
            <w:r w:rsidRPr="00AA6DA5">
              <w:rPr>
                <w:rFonts w:ascii="Arial" w:hAnsi="Arial" w:cs="Arial"/>
                <w:b/>
                <w:bCs/>
                <w:lang w:val="es-ES"/>
              </w:rPr>
              <w:t>No se esperan desviaciones</w:t>
            </w:r>
          </w:p>
        </w:tc>
        <w:tc>
          <w:tcPr>
            <w:tcW w:w="2233" w:type="dxa"/>
            <w:shd w:val="clear" w:color="auto" w:fill="D9D9D9"/>
            <w:vAlign w:val="center"/>
          </w:tcPr>
          <w:p w14:paraId="1CECB095" w14:textId="77777777" w:rsidR="009C1C14" w:rsidRPr="00AA6DA5" w:rsidRDefault="009C1C14" w:rsidP="007A3ED0">
            <w:pPr>
              <w:autoSpaceDE w:val="0"/>
              <w:autoSpaceDN w:val="0"/>
              <w:adjustRightInd w:val="0"/>
              <w:spacing w:after="0"/>
              <w:jc w:val="center"/>
              <w:rPr>
                <w:rFonts w:ascii="Arial" w:hAnsi="Arial" w:cs="Arial"/>
                <w:b/>
                <w:bCs/>
                <w:lang w:val="es-ES"/>
              </w:rPr>
            </w:pPr>
            <w:r w:rsidRPr="00AA6DA5">
              <w:rPr>
                <w:rFonts w:ascii="Arial" w:hAnsi="Arial" w:cs="Arial"/>
                <w:b/>
                <w:bCs/>
                <w:lang w:val="es-ES"/>
              </w:rPr>
              <w:t>Se espera un</w:t>
            </w:r>
            <w:r w:rsidR="00D56D16" w:rsidRPr="00AA6DA5">
              <w:rPr>
                <w:rFonts w:ascii="Arial" w:hAnsi="Arial" w:cs="Arial"/>
                <w:b/>
                <w:bCs/>
                <w:lang w:val="es-ES"/>
              </w:rPr>
              <w:t>a</w:t>
            </w:r>
            <w:r w:rsidRPr="00AA6DA5">
              <w:rPr>
                <w:rFonts w:ascii="Arial" w:hAnsi="Arial" w:cs="Arial"/>
                <w:b/>
                <w:bCs/>
                <w:lang w:val="es-ES"/>
              </w:rPr>
              <w:t xml:space="preserve"> desviación</w:t>
            </w:r>
          </w:p>
        </w:tc>
      </w:tr>
      <w:tr w:rsidR="007A3ED0" w:rsidRPr="00CF330C" w14:paraId="651AA785" w14:textId="77777777" w:rsidTr="00466D41">
        <w:trPr>
          <w:jc w:val="center"/>
        </w:trPr>
        <w:tc>
          <w:tcPr>
            <w:tcW w:w="2124" w:type="dxa"/>
          </w:tcPr>
          <w:p w14:paraId="6DE74464" w14:textId="77777777" w:rsidR="009C1C14" w:rsidRPr="00AA6DA5" w:rsidRDefault="009C1C14" w:rsidP="00531CA4">
            <w:pPr>
              <w:autoSpaceDE w:val="0"/>
              <w:autoSpaceDN w:val="0"/>
              <w:adjustRightInd w:val="0"/>
              <w:spacing w:after="0"/>
              <w:jc w:val="both"/>
              <w:rPr>
                <w:rFonts w:ascii="Arial" w:hAnsi="Arial" w:cs="Arial"/>
                <w:bCs/>
                <w:lang w:val="es-ES"/>
              </w:rPr>
            </w:pPr>
            <w:r w:rsidRPr="00AA6DA5">
              <w:rPr>
                <w:rFonts w:ascii="Arial" w:hAnsi="Arial" w:cs="Arial"/>
                <w:bCs/>
                <w:lang w:val="es-ES"/>
              </w:rPr>
              <w:t xml:space="preserve">Manual </w:t>
            </w:r>
          </w:p>
        </w:tc>
        <w:tc>
          <w:tcPr>
            <w:tcW w:w="2412" w:type="dxa"/>
            <w:vAlign w:val="center"/>
          </w:tcPr>
          <w:p w14:paraId="5C37AA63" w14:textId="77777777" w:rsidR="009C1C14" w:rsidRPr="00AA6DA5" w:rsidRDefault="009C1C14" w:rsidP="00466D41">
            <w:pPr>
              <w:autoSpaceDE w:val="0"/>
              <w:autoSpaceDN w:val="0"/>
              <w:adjustRightInd w:val="0"/>
              <w:spacing w:after="0"/>
              <w:jc w:val="center"/>
              <w:rPr>
                <w:rFonts w:ascii="Arial" w:hAnsi="Arial" w:cs="Arial"/>
                <w:bCs/>
                <w:lang w:val="es-ES"/>
              </w:rPr>
            </w:pPr>
            <w:r w:rsidRPr="00AA6DA5">
              <w:rPr>
                <w:rFonts w:ascii="Arial" w:hAnsi="Arial" w:cs="Arial"/>
                <w:bCs/>
                <w:lang w:val="es-ES"/>
              </w:rPr>
              <w:t>Muchas veces al día</w:t>
            </w:r>
          </w:p>
        </w:tc>
        <w:tc>
          <w:tcPr>
            <w:tcW w:w="2052" w:type="dxa"/>
            <w:vAlign w:val="center"/>
          </w:tcPr>
          <w:p w14:paraId="5E906DC2" w14:textId="77777777" w:rsidR="009C1C14" w:rsidRPr="00AA6DA5" w:rsidRDefault="009C1C14" w:rsidP="00466D41">
            <w:pPr>
              <w:autoSpaceDE w:val="0"/>
              <w:autoSpaceDN w:val="0"/>
              <w:adjustRightInd w:val="0"/>
              <w:spacing w:after="0"/>
              <w:jc w:val="center"/>
              <w:rPr>
                <w:rFonts w:ascii="Arial" w:hAnsi="Arial" w:cs="Arial"/>
                <w:bCs/>
                <w:lang w:val="es-ES"/>
              </w:rPr>
            </w:pPr>
            <w:r w:rsidRPr="00AA6DA5">
              <w:rPr>
                <w:rFonts w:ascii="Arial" w:hAnsi="Arial" w:cs="Arial"/>
                <w:bCs/>
                <w:lang w:val="es-ES"/>
              </w:rPr>
              <w:t>25</w:t>
            </w:r>
          </w:p>
        </w:tc>
        <w:tc>
          <w:tcPr>
            <w:tcW w:w="2233" w:type="dxa"/>
            <w:vAlign w:val="center"/>
          </w:tcPr>
          <w:p w14:paraId="65CF847D" w14:textId="77777777" w:rsidR="009C1C14" w:rsidRPr="00AA6DA5" w:rsidRDefault="009C1C14" w:rsidP="00466D41">
            <w:pPr>
              <w:autoSpaceDE w:val="0"/>
              <w:autoSpaceDN w:val="0"/>
              <w:adjustRightInd w:val="0"/>
              <w:spacing w:after="0"/>
              <w:jc w:val="center"/>
              <w:rPr>
                <w:rFonts w:ascii="Arial" w:hAnsi="Arial" w:cs="Arial"/>
                <w:bCs/>
                <w:lang w:val="es-ES"/>
              </w:rPr>
            </w:pPr>
            <w:r w:rsidRPr="00AA6DA5">
              <w:rPr>
                <w:rFonts w:ascii="Arial" w:hAnsi="Arial" w:cs="Arial"/>
                <w:bCs/>
                <w:lang w:val="es-ES"/>
              </w:rPr>
              <w:t>40</w:t>
            </w:r>
          </w:p>
        </w:tc>
      </w:tr>
      <w:tr w:rsidR="007A3ED0" w:rsidRPr="00CF330C" w14:paraId="3E999B75" w14:textId="77777777" w:rsidTr="00466D41">
        <w:trPr>
          <w:jc w:val="center"/>
        </w:trPr>
        <w:tc>
          <w:tcPr>
            <w:tcW w:w="2124" w:type="dxa"/>
          </w:tcPr>
          <w:p w14:paraId="4A9979AD" w14:textId="77777777" w:rsidR="009C1C14" w:rsidRPr="00AA6DA5" w:rsidRDefault="009C1C14" w:rsidP="00531CA4">
            <w:pPr>
              <w:autoSpaceDE w:val="0"/>
              <w:autoSpaceDN w:val="0"/>
              <w:adjustRightInd w:val="0"/>
              <w:spacing w:after="0"/>
              <w:jc w:val="both"/>
              <w:rPr>
                <w:rFonts w:ascii="Arial" w:hAnsi="Arial" w:cs="Arial"/>
                <w:bCs/>
                <w:lang w:val="es-ES"/>
              </w:rPr>
            </w:pPr>
            <w:r w:rsidRPr="00AA6DA5">
              <w:rPr>
                <w:rFonts w:ascii="Arial" w:hAnsi="Arial" w:cs="Arial"/>
                <w:bCs/>
                <w:lang w:val="es-ES"/>
              </w:rPr>
              <w:t>Manual</w:t>
            </w:r>
          </w:p>
        </w:tc>
        <w:tc>
          <w:tcPr>
            <w:tcW w:w="2412" w:type="dxa"/>
            <w:vAlign w:val="center"/>
          </w:tcPr>
          <w:p w14:paraId="7CDDABF3" w14:textId="77777777" w:rsidR="009C1C14" w:rsidRPr="00AA6DA5" w:rsidRDefault="009C1C14" w:rsidP="00466D41">
            <w:pPr>
              <w:autoSpaceDE w:val="0"/>
              <w:autoSpaceDN w:val="0"/>
              <w:adjustRightInd w:val="0"/>
              <w:spacing w:after="0"/>
              <w:jc w:val="center"/>
              <w:rPr>
                <w:rFonts w:ascii="Arial" w:hAnsi="Arial" w:cs="Arial"/>
                <w:bCs/>
                <w:lang w:val="es-ES"/>
              </w:rPr>
            </w:pPr>
            <w:r w:rsidRPr="00AA6DA5">
              <w:rPr>
                <w:rFonts w:ascii="Arial" w:hAnsi="Arial" w:cs="Arial"/>
                <w:bCs/>
                <w:lang w:val="es-ES"/>
              </w:rPr>
              <w:t>Diario</w:t>
            </w:r>
          </w:p>
        </w:tc>
        <w:tc>
          <w:tcPr>
            <w:tcW w:w="2052" w:type="dxa"/>
            <w:vAlign w:val="center"/>
          </w:tcPr>
          <w:p w14:paraId="5F1A7BC4" w14:textId="77777777" w:rsidR="009C1C14" w:rsidRPr="00AA6DA5" w:rsidRDefault="009C1C14" w:rsidP="00466D41">
            <w:pPr>
              <w:autoSpaceDE w:val="0"/>
              <w:autoSpaceDN w:val="0"/>
              <w:adjustRightInd w:val="0"/>
              <w:spacing w:after="0"/>
              <w:jc w:val="center"/>
              <w:rPr>
                <w:rFonts w:ascii="Arial" w:hAnsi="Arial" w:cs="Arial"/>
                <w:bCs/>
                <w:lang w:val="es-ES"/>
              </w:rPr>
            </w:pPr>
            <w:r w:rsidRPr="00AA6DA5">
              <w:rPr>
                <w:rFonts w:ascii="Arial" w:hAnsi="Arial" w:cs="Arial"/>
                <w:bCs/>
                <w:lang w:val="es-ES"/>
              </w:rPr>
              <w:t>15</w:t>
            </w:r>
          </w:p>
        </w:tc>
        <w:tc>
          <w:tcPr>
            <w:tcW w:w="2233" w:type="dxa"/>
            <w:vAlign w:val="center"/>
          </w:tcPr>
          <w:p w14:paraId="160AFD06" w14:textId="77777777" w:rsidR="009C1C14" w:rsidRPr="00AA6DA5" w:rsidRDefault="009C1C14" w:rsidP="00466D41">
            <w:pPr>
              <w:autoSpaceDE w:val="0"/>
              <w:autoSpaceDN w:val="0"/>
              <w:adjustRightInd w:val="0"/>
              <w:spacing w:after="0"/>
              <w:jc w:val="center"/>
              <w:rPr>
                <w:rFonts w:ascii="Arial" w:hAnsi="Arial" w:cs="Arial"/>
                <w:bCs/>
                <w:lang w:val="es-ES"/>
              </w:rPr>
            </w:pPr>
            <w:r w:rsidRPr="00AA6DA5">
              <w:rPr>
                <w:rFonts w:ascii="Arial" w:hAnsi="Arial" w:cs="Arial"/>
                <w:bCs/>
                <w:lang w:val="es-ES"/>
              </w:rPr>
              <w:t>NA</w:t>
            </w:r>
          </w:p>
        </w:tc>
      </w:tr>
      <w:tr w:rsidR="007A3ED0" w:rsidRPr="00CF330C" w14:paraId="1FD5CC92" w14:textId="77777777" w:rsidTr="00466D41">
        <w:trPr>
          <w:jc w:val="center"/>
        </w:trPr>
        <w:tc>
          <w:tcPr>
            <w:tcW w:w="2124" w:type="dxa"/>
          </w:tcPr>
          <w:p w14:paraId="25EDADE6" w14:textId="77777777" w:rsidR="009C1C14" w:rsidRPr="00AA6DA5" w:rsidRDefault="009C1C14" w:rsidP="00531CA4">
            <w:pPr>
              <w:autoSpaceDE w:val="0"/>
              <w:autoSpaceDN w:val="0"/>
              <w:adjustRightInd w:val="0"/>
              <w:spacing w:after="0"/>
              <w:jc w:val="both"/>
              <w:rPr>
                <w:rFonts w:ascii="Arial" w:hAnsi="Arial" w:cs="Arial"/>
                <w:bCs/>
                <w:lang w:val="es-ES"/>
              </w:rPr>
            </w:pPr>
            <w:r w:rsidRPr="00AA6DA5">
              <w:rPr>
                <w:rFonts w:ascii="Arial" w:hAnsi="Arial" w:cs="Arial"/>
                <w:bCs/>
                <w:lang w:val="es-ES"/>
              </w:rPr>
              <w:t>Manual</w:t>
            </w:r>
          </w:p>
        </w:tc>
        <w:tc>
          <w:tcPr>
            <w:tcW w:w="2412" w:type="dxa"/>
            <w:vAlign w:val="center"/>
          </w:tcPr>
          <w:p w14:paraId="2A351497" w14:textId="77777777" w:rsidR="009C1C14" w:rsidRPr="00AA6DA5" w:rsidRDefault="009C1C14" w:rsidP="00466D41">
            <w:pPr>
              <w:autoSpaceDE w:val="0"/>
              <w:autoSpaceDN w:val="0"/>
              <w:adjustRightInd w:val="0"/>
              <w:spacing w:after="0"/>
              <w:jc w:val="center"/>
              <w:rPr>
                <w:rFonts w:ascii="Arial" w:hAnsi="Arial" w:cs="Arial"/>
                <w:bCs/>
                <w:lang w:val="es-ES"/>
              </w:rPr>
            </w:pPr>
            <w:r w:rsidRPr="00AA6DA5">
              <w:rPr>
                <w:rFonts w:ascii="Arial" w:hAnsi="Arial" w:cs="Arial"/>
                <w:bCs/>
                <w:lang w:val="es-ES"/>
              </w:rPr>
              <w:t>Semanal</w:t>
            </w:r>
          </w:p>
        </w:tc>
        <w:tc>
          <w:tcPr>
            <w:tcW w:w="2052" w:type="dxa"/>
            <w:vAlign w:val="center"/>
          </w:tcPr>
          <w:p w14:paraId="5163BBFF" w14:textId="77777777" w:rsidR="009C1C14" w:rsidRPr="00AA6DA5" w:rsidRDefault="009C1C14" w:rsidP="00466D41">
            <w:pPr>
              <w:autoSpaceDE w:val="0"/>
              <w:autoSpaceDN w:val="0"/>
              <w:adjustRightInd w:val="0"/>
              <w:spacing w:after="0"/>
              <w:jc w:val="center"/>
              <w:rPr>
                <w:rFonts w:ascii="Arial" w:hAnsi="Arial" w:cs="Arial"/>
                <w:bCs/>
                <w:lang w:val="es-ES"/>
              </w:rPr>
            </w:pPr>
            <w:r w:rsidRPr="00AA6DA5">
              <w:rPr>
                <w:rFonts w:ascii="Arial" w:hAnsi="Arial" w:cs="Arial"/>
                <w:bCs/>
                <w:lang w:val="es-ES"/>
              </w:rPr>
              <w:t>5</w:t>
            </w:r>
          </w:p>
        </w:tc>
        <w:tc>
          <w:tcPr>
            <w:tcW w:w="2233" w:type="dxa"/>
            <w:vAlign w:val="center"/>
          </w:tcPr>
          <w:p w14:paraId="7A3008FD" w14:textId="77777777" w:rsidR="009C1C14" w:rsidRPr="00AA6DA5" w:rsidRDefault="009C1C14" w:rsidP="00466D41">
            <w:pPr>
              <w:autoSpaceDE w:val="0"/>
              <w:autoSpaceDN w:val="0"/>
              <w:adjustRightInd w:val="0"/>
              <w:spacing w:after="0"/>
              <w:jc w:val="center"/>
              <w:rPr>
                <w:rFonts w:ascii="Arial" w:hAnsi="Arial" w:cs="Arial"/>
                <w:bCs/>
                <w:lang w:val="es-ES"/>
              </w:rPr>
            </w:pPr>
            <w:r w:rsidRPr="00AA6DA5">
              <w:rPr>
                <w:rFonts w:ascii="Arial" w:hAnsi="Arial" w:cs="Arial"/>
                <w:bCs/>
                <w:lang w:val="es-ES"/>
              </w:rPr>
              <w:t>NA</w:t>
            </w:r>
          </w:p>
        </w:tc>
      </w:tr>
      <w:tr w:rsidR="007A3ED0" w:rsidRPr="00CF330C" w14:paraId="22644626" w14:textId="77777777" w:rsidTr="00466D41">
        <w:trPr>
          <w:jc w:val="center"/>
        </w:trPr>
        <w:tc>
          <w:tcPr>
            <w:tcW w:w="2124" w:type="dxa"/>
          </w:tcPr>
          <w:p w14:paraId="6815BDDA" w14:textId="77777777" w:rsidR="009C1C14" w:rsidRPr="00AA6DA5" w:rsidRDefault="009C1C14" w:rsidP="00531CA4">
            <w:pPr>
              <w:autoSpaceDE w:val="0"/>
              <w:autoSpaceDN w:val="0"/>
              <w:adjustRightInd w:val="0"/>
              <w:spacing w:after="0"/>
              <w:jc w:val="both"/>
              <w:rPr>
                <w:rFonts w:ascii="Arial" w:hAnsi="Arial" w:cs="Arial"/>
                <w:bCs/>
                <w:lang w:val="es-ES"/>
              </w:rPr>
            </w:pPr>
            <w:r w:rsidRPr="00AA6DA5">
              <w:rPr>
                <w:rFonts w:ascii="Arial" w:hAnsi="Arial" w:cs="Arial"/>
                <w:bCs/>
                <w:lang w:val="es-ES"/>
              </w:rPr>
              <w:t>Manual</w:t>
            </w:r>
          </w:p>
        </w:tc>
        <w:tc>
          <w:tcPr>
            <w:tcW w:w="2412" w:type="dxa"/>
            <w:vAlign w:val="center"/>
          </w:tcPr>
          <w:p w14:paraId="2521329B" w14:textId="77777777" w:rsidR="009C1C14" w:rsidRPr="00AA6DA5" w:rsidRDefault="009C1C14" w:rsidP="00466D41">
            <w:pPr>
              <w:autoSpaceDE w:val="0"/>
              <w:autoSpaceDN w:val="0"/>
              <w:adjustRightInd w:val="0"/>
              <w:spacing w:after="0"/>
              <w:jc w:val="center"/>
              <w:rPr>
                <w:rFonts w:ascii="Arial" w:hAnsi="Arial" w:cs="Arial"/>
                <w:bCs/>
                <w:lang w:val="es-ES"/>
              </w:rPr>
            </w:pPr>
            <w:r w:rsidRPr="00AA6DA5">
              <w:rPr>
                <w:rFonts w:ascii="Arial" w:hAnsi="Arial" w:cs="Arial"/>
                <w:bCs/>
                <w:lang w:val="es-ES"/>
              </w:rPr>
              <w:t>Mensual</w:t>
            </w:r>
          </w:p>
        </w:tc>
        <w:tc>
          <w:tcPr>
            <w:tcW w:w="2052" w:type="dxa"/>
            <w:vAlign w:val="center"/>
          </w:tcPr>
          <w:p w14:paraId="059F390E" w14:textId="77777777" w:rsidR="009C1C14" w:rsidRPr="00AA6DA5" w:rsidRDefault="009C1C14" w:rsidP="00466D41">
            <w:pPr>
              <w:autoSpaceDE w:val="0"/>
              <w:autoSpaceDN w:val="0"/>
              <w:adjustRightInd w:val="0"/>
              <w:spacing w:after="0"/>
              <w:jc w:val="center"/>
              <w:rPr>
                <w:rFonts w:ascii="Arial" w:hAnsi="Arial" w:cs="Arial"/>
                <w:bCs/>
                <w:lang w:val="es-ES"/>
              </w:rPr>
            </w:pPr>
            <w:r w:rsidRPr="00AA6DA5">
              <w:rPr>
                <w:rFonts w:ascii="Arial" w:hAnsi="Arial" w:cs="Arial"/>
                <w:bCs/>
                <w:lang w:val="es-ES"/>
              </w:rPr>
              <w:t>2</w:t>
            </w:r>
          </w:p>
        </w:tc>
        <w:tc>
          <w:tcPr>
            <w:tcW w:w="2233" w:type="dxa"/>
            <w:vAlign w:val="center"/>
          </w:tcPr>
          <w:p w14:paraId="485C9245" w14:textId="77777777" w:rsidR="009C1C14" w:rsidRPr="00AA6DA5" w:rsidRDefault="009C1C14" w:rsidP="00466D41">
            <w:pPr>
              <w:autoSpaceDE w:val="0"/>
              <w:autoSpaceDN w:val="0"/>
              <w:adjustRightInd w:val="0"/>
              <w:spacing w:after="0"/>
              <w:jc w:val="center"/>
              <w:rPr>
                <w:rFonts w:ascii="Arial" w:hAnsi="Arial" w:cs="Arial"/>
                <w:bCs/>
                <w:lang w:val="es-ES"/>
              </w:rPr>
            </w:pPr>
            <w:r w:rsidRPr="00AA6DA5">
              <w:rPr>
                <w:rFonts w:ascii="Arial" w:hAnsi="Arial" w:cs="Arial"/>
                <w:bCs/>
                <w:lang w:val="es-ES"/>
              </w:rPr>
              <w:t>NA</w:t>
            </w:r>
          </w:p>
        </w:tc>
      </w:tr>
      <w:tr w:rsidR="007A3ED0" w:rsidRPr="00CF330C" w14:paraId="1B4D5B84" w14:textId="77777777" w:rsidTr="00466D41">
        <w:trPr>
          <w:jc w:val="center"/>
        </w:trPr>
        <w:tc>
          <w:tcPr>
            <w:tcW w:w="2124" w:type="dxa"/>
          </w:tcPr>
          <w:p w14:paraId="7BE3D48D" w14:textId="77777777" w:rsidR="009C1C14" w:rsidRPr="00AA6DA5" w:rsidRDefault="009C1C14" w:rsidP="00531CA4">
            <w:pPr>
              <w:autoSpaceDE w:val="0"/>
              <w:autoSpaceDN w:val="0"/>
              <w:adjustRightInd w:val="0"/>
              <w:spacing w:after="0"/>
              <w:jc w:val="both"/>
              <w:rPr>
                <w:rFonts w:ascii="Arial" w:hAnsi="Arial" w:cs="Arial"/>
                <w:bCs/>
                <w:lang w:val="es-ES"/>
              </w:rPr>
            </w:pPr>
            <w:r w:rsidRPr="00AA6DA5">
              <w:rPr>
                <w:rFonts w:ascii="Arial" w:hAnsi="Arial" w:cs="Arial"/>
                <w:bCs/>
                <w:lang w:val="es-ES"/>
              </w:rPr>
              <w:t>Manual</w:t>
            </w:r>
          </w:p>
        </w:tc>
        <w:tc>
          <w:tcPr>
            <w:tcW w:w="2412" w:type="dxa"/>
            <w:vAlign w:val="center"/>
          </w:tcPr>
          <w:p w14:paraId="6E5E20A1" w14:textId="77777777" w:rsidR="009C1C14" w:rsidRPr="00AA6DA5" w:rsidRDefault="009C1C14" w:rsidP="00466D41">
            <w:pPr>
              <w:autoSpaceDE w:val="0"/>
              <w:autoSpaceDN w:val="0"/>
              <w:adjustRightInd w:val="0"/>
              <w:spacing w:after="0"/>
              <w:jc w:val="center"/>
              <w:rPr>
                <w:rFonts w:ascii="Arial" w:hAnsi="Arial" w:cs="Arial"/>
                <w:bCs/>
                <w:lang w:val="es-ES"/>
              </w:rPr>
            </w:pPr>
            <w:r w:rsidRPr="00AA6DA5">
              <w:rPr>
                <w:rFonts w:ascii="Arial" w:hAnsi="Arial" w:cs="Arial"/>
                <w:bCs/>
                <w:lang w:val="es-ES"/>
              </w:rPr>
              <w:t>Trimestral</w:t>
            </w:r>
          </w:p>
        </w:tc>
        <w:tc>
          <w:tcPr>
            <w:tcW w:w="2052" w:type="dxa"/>
            <w:vAlign w:val="center"/>
          </w:tcPr>
          <w:p w14:paraId="2C16A09F" w14:textId="77777777" w:rsidR="009C1C14" w:rsidRPr="00AA6DA5" w:rsidRDefault="009C1C14" w:rsidP="00466D41">
            <w:pPr>
              <w:autoSpaceDE w:val="0"/>
              <w:autoSpaceDN w:val="0"/>
              <w:adjustRightInd w:val="0"/>
              <w:spacing w:after="0"/>
              <w:jc w:val="center"/>
              <w:rPr>
                <w:rFonts w:ascii="Arial" w:hAnsi="Arial" w:cs="Arial"/>
                <w:bCs/>
                <w:lang w:val="es-ES"/>
              </w:rPr>
            </w:pPr>
            <w:r w:rsidRPr="00AA6DA5">
              <w:rPr>
                <w:rFonts w:ascii="Arial" w:hAnsi="Arial" w:cs="Arial"/>
                <w:bCs/>
                <w:lang w:val="es-ES"/>
              </w:rPr>
              <w:t>1</w:t>
            </w:r>
          </w:p>
        </w:tc>
        <w:tc>
          <w:tcPr>
            <w:tcW w:w="2233" w:type="dxa"/>
            <w:vAlign w:val="center"/>
          </w:tcPr>
          <w:p w14:paraId="7B1CCF65" w14:textId="77777777" w:rsidR="009C1C14" w:rsidRPr="00AA6DA5" w:rsidRDefault="009C1C14" w:rsidP="00466D41">
            <w:pPr>
              <w:autoSpaceDE w:val="0"/>
              <w:autoSpaceDN w:val="0"/>
              <w:adjustRightInd w:val="0"/>
              <w:spacing w:after="0"/>
              <w:jc w:val="center"/>
              <w:rPr>
                <w:rFonts w:ascii="Arial" w:hAnsi="Arial" w:cs="Arial"/>
                <w:bCs/>
                <w:lang w:val="es-ES"/>
              </w:rPr>
            </w:pPr>
          </w:p>
        </w:tc>
      </w:tr>
      <w:tr w:rsidR="007A3ED0" w:rsidRPr="00CF330C" w14:paraId="3C586707" w14:textId="77777777" w:rsidTr="00466D41">
        <w:trPr>
          <w:jc w:val="center"/>
        </w:trPr>
        <w:tc>
          <w:tcPr>
            <w:tcW w:w="2124" w:type="dxa"/>
          </w:tcPr>
          <w:p w14:paraId="01BC9A51" w14:textId="77777777" w:rsidR="009C1C14" w:rsidRPr="00AA6DA5" w:rsidRDefault="009C1C14" w:rsidP="00531CA4">
            <w:pPr>
              <w:autoSpaceDE w:val="0"/>
              <w:autoSpaceDN w:val="0"/>
              <w:adjustRightInd w:val="0"/>
              <w:spacing w:after="0"/>
              <w:jc w:val="both"/>
              <w:rPr>
                <w:rFonts w:ascii="Arial" w:hAnsi="Arial" w:cs="Arial"/>
                <w:bCs/>
                <w:lang w:val="es-ES"/>
              </w:rPr>
            </w:pPr>
            <w:r w:rsidRPr="00AA6DA5">
              <w:rPr>
                <w:rFonts w:ascii="Arial" w:hAnsi="Arial" w:cs="Arial"/>
                <w:bCs/>
                <w:lang w:val="es-ES"/>
              </w:rPr>
              <w:t>Manual</w:t>
            </w:r>
          </w:p>
        </w:tc>
        <w:tc>
          <w:tcPr>
            <w:tcW w:w="2412" w:type="dxa"/>
            <w:vAlign w:val="center"/>
          </w:tcPr>
          <w:p w14:paraId="3B78D437" w14:textId="77777777" w:rsidR="009C1C14" w:rsidRPr="00AA6DA5" w:rsidRDefault="009C1C14" w:rsidP="00466D41">
            <w:pPr>
              <w:autoSpaceDE w:val="0"/>
              <w:autoSpaceDN w:val="0"/>
              <w:adjustRightInd w:val="0"/>
              <w:spacing w:after="0"/>
              <w:jc w:val="center"/>
              <w:rPr>
                <w:rFonts w:ascii="Arial" w:hAnsi="Arial" w:cs="Arial"/>
                <w:bCs/>
                <w:lang w:val="es-ES"/>
              </w:rPr>
            </w:pPr>
            <w:r w:rsidRPr="00AA6DA5">
              <w:rPr>
                <w:rFonts w:ascii="Arial" w:hAnsi="Arial" w:cs="Arial"/>
                <w:bCs/>
                <w:lang w:val="es-ES"/>
              </w:rPr>
              <w:t>Anual</w:t>
            </w:r>
          </w:p>
        </w:tc>
        <w:tc>
          <w:tcPr>
            <w:tcW w:w="2052" w:type="dxa"/>
            <w:vAlign w:val="center"/>
          </w:tcPr>
          <w:p w14:paraId="25722411" w14:textId="77777777" w:rsidR="009C1C14" w:rsidRPr="00AA6DA5" w:rsidRDefault="009C1C14" w:rsidP="00466D41">
            <w:pPr>
              <w:autoSpaceDE w:val="0"/>
              <w:autoSpaceDN w:val="0"/>
              <w:adjustRightInd w:val="0"/>
              <w:spacing w:after="0"/>
              <w:jc w:val="center"/>
              <w:rPr>
                <w:rFonts w:ascii="Arial" w:hAnsi="Arial" w:cs="Arial"/>
                <w:bCs/>
                <w:lang w:val="es-ES"/>
              </w:rPr>
            </w:pPr>
            <w:r w:rsidRPr="00AA6DA5">
              <w:rPr>
                <w:rFonts w:ascii="Arial" w:hAnsi="Arial" w:cs="Arial"/>
                <w:bCs/>
                <w:lang w:val="es-ES"/>
              </w:rPr>
              <w:t>1</w:t>
            </w:r>
          </w:p>
        </w:tc>
        <w:tc>
          <w:tcPr>
            <w:tcW w:w="2233" w:type="dxa"/>
            <w:vAlign w:val="center"/>
          </w:tcPr>
          <w:p w14:paraId="26DE61BD" w14:textId="77777777" w:rsidR="009C1C14" w:rsidRPr="00AA6DA5" w:rsidRDefault="009C1C14" w:rsidP="00466D41">
            <w:pPr>
              <w:autoSpaceDE w:val="0"/>
              <w:autoSpaceDN w:val="0"/>
              <w:adjustRightInd w:val="0"/>
              <w:spacing w:after="0"/>
              <w:jc w:val="center"/>
              <w:rPr>
                <w:rFonts w:ascii="Arial" w:hAnsi="Arial" w:cs="Arial"/>
                <w:bCs/>
                <w:lang w:val="es-ES"/>
              </w:rPr>
            </w:pPr>
          </w:p>
        </w:tc>
      </w:tr>
      <w:tr w:rsidR="007A3ED0" w:rsidRPr="00CF330C" w14:paraId="1DFCF469" w14:textId="77777777" w:rsidTr="00466D41">
        <w:trPr>
          <w:jc w:val="center"/>
        </w:trPr>
        <w:tc>
          <w:tcPr>
            <w:tcW w:w="2124" w:type="dxa"/>
          </w:tcPr>
          <w:p w14:paraId="26754971" w14:textId="77777777" w:rsidR="009C1C14" w:rsidRPr="00AA6DA5" w:rsidRDefault="009C1C14" w:rsidP="00531CA4">
            <w:pPr>
              <w:autoSpaceDE w:val="0"/>
              <w:autoSpaceDN w:val="0"/>
              <w:adjustRightInd w:val="0"/>
              <w:spacing w:after="0"/>
              <w:jc w:val="both"/>
              <w:rPr>
                <w:rFonts w:ascii="Arial" w:hAnsi="Arial" w:cs="Arial"/>
                <w:bCs/>
                <w:lang w:val="es-ES"/>
              </w:rPr>
            </w:pPr>
            <w:r w:rsidRPr="00AA6DA5">
              <w:rPr>
                <w:rFonts w:ascii="Arial" w:hAnsi="Arial" w:cs="Arial"/>
                <w:bCs/>
                <w:lang w:val="es-ES"/>
              </w:rPr>
              <w:t>Automático</w:t>
            </w:r>
          </w:p>
        </w:tc>
        <w:tc>
          <w:tcPr>
            <w:tcW w:w="6697" w:type="dxa"/>
            <w:gridSpan w:val="3"/>
            <w:vAlign w:val="center"/>
          </w:tcPr>
          <w:p w14:paraId="7C8F3BFB" w14:textId="77777777" w:rsidR="009C1C14" w:rsidRPr="00AA6DA5" w:rsidRDefault="009C1C14" w:rsidP="00466D41">
            <w:pPr>
              <w:autoSpaceDE w:val="0"/>
              <w:autoSpaceDN w:val="0"/>
              <w:adjustRightInd w:val="0"/>
              <w:spacing w:after="0"/>
              <w:jc w:val="center"/>
              <w:rPr>
                <w:rFonts w:ascii="Arial" w:hAnsi="Arial" w:cs="Arial"/>
                <w:bCs/>
                <w:lang w:val="es-ES"/>
              </w:rPr>
            </w:pPr>
            <w:r w:rsidRPr="00AA6DA5">
              <w:rPr>
                <w:rFonts w:ascii="Arial" w:hAnsi="Arial" w:cs="Arial"/>
                <w:bCs/>
                <w:lang w:val="es-ES"/>
              </w:rPr>
              <w:t>1</w:t>
            </w:r>
          </w:p>
        </w:tc>
      </w:tr>
    </w:tbl>
    <w:p w14:paraId="0C392D19" w14:textId="77777777" w:rsidR="009C1C14" w:rsidRPr="00AA6DA5" w:rsidRDefault="009C1C14" w:rsidP="00531CA4">
      <w:pPr>
        <w:autoSpaceDE w:val="0"/>
        <w:autoSpaceDN w:val="0"/>
        <w:adjustRightInd w:val="0"/>
        <w:spacing w:after="0"/>
        <w:jc w:val="both"/>
        <w:rPr>
          <w:rFonts w:ascii="Arial" w:hAnsi="Arial" w:cs="Arial"/>
          <w:b/>
          <w:bCs/>
          <w:lang w:val="es-ES"/>
        </w:rPr>
      </w:pPr>
    </w:p>
    <w:p w14:paraId="0883E077" w14:textId="77777777" w:rsidR="00984EE1" w:rsidRPr="00AA6DA5" w:rsidRDefault="009C1C14"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 </w:t>
      </w:r>
    </w:p>
    <w:p w14:paraId="4646FA8A" w14:textId="77777777" w:rsidR="00160D66" w:rsidRPr="00AA6DA5" w:rsidRDefault="00160D66" w:rsidP="00531CA4">
      <w:pPr>
        <w:autoSpaceDE w:val="0"/>
        <w:autoSpaceDN w:val="0"/>
        <w:adjustRightInd w:val="0"/>
        <w:spacing w:after="0"/>
        <w:jc w:val="both"/>
        <w:rPr>
          <w:rFonts w:ascii="Arial" w:hAnsi="Arial" w:cs="Arial"/>
          <w:lang w:val="es-ES"/>
        </w:rPr>
      </w:pPr>
    </w:p>
    <w:p w14:paraId="2C065AA6" w14:textId="77777777" w:rsidR="0061121C" w:rsidRPr="00AA6DA5" w:rsidRDefault="00DD06D7" w:rsidP="00531CA4">
      <w:pPr>
        <w:autoSpaceDE w:val="0"/>
        <w:autoSpaceDN w:val="0"/>
        <w:adjustRightInd w:val="0"/>
        <w:spacing w:after="0"/>
        <w:jc w:val="both"/>
        <w:rPr>
          <w:rFonts w:ascii="Arial" w:hAnsi="Arial" w:cs="Arial"/>
          <w:b/>
          <w:bCs/>
          <w:u w:val="single"/>
          <w:lang w:val="es-ES"/>
        </w:rPr>
      </w:pPr>
      <w:r w:rsidRPr="00AA6DA5">
        <w:rPr>
          <w:rFonts w:ascii="Arial" w:hAnsi="Arial" w:cs="Arial"/>
          <w:b/>
          <w:bCs/>
          <w:u w:val="single"/>
          <w:lang w:val="es-ES"/>
        </w:rPr>
        <w:t>2.</w:t>
      </w:r>
      <w:r w:rsidR="005644AC" w:rsidRPr="00AA6DA5">
        <w:rPr>
          <w:rFonts w:ascii="Arial" w:hAnsi="Arial" w:cs="Arial"/>
          <w:b/>
          <w:bCs/>
          <w:u w:val="single"/>
          <w:lang w:val="es-ES"/>
        </w:rPr>
        <w:t>4</w:t>
      </w:r>
      <w:r w:rsidRPr="00AA6DA5">
        <w:rPr>
          <w:rFonts w:ascii="Arial" w:hAnsi="Arial" w:cs="Arial"/>
          <w:b/>
          <w:bCs/>
          <w:u w:val="single"/>
          <w:lang w:val="es-ES"/>
        </w:rPr>
        <w:t xml:space="preserve"> </w:t>
      </w:r>
      <w:r w:rsidR="00565F49" w:rsidRPr="00AA6DA5">
        <w:rPr>
          <w:rFonts w:ascii="Arial" w:hAnsi="Arial" w:cs="Arial"/>
          <w:b/>
          <w:bCs/>
          <w:u w:val="single"/>
          <w:lang w:val="es-ES"/>
        </w:rPr>
        <w:t xml:space="preserve">  </w:t>
      </w:r>
      <w:r w:rsidRPr="00AA6DA5">
        <w:rPr>
          <w:rFonts w:ascii="Arial" w:hAnsi="Arial" w:cs="Arial"/>
          <w:b/>
          <w:bCs/>
          <w:u w:val="single"/>
          <w:lang w:val="es-ES"/>
        </w:rPr>
        <w:t xml:space="preserve">Procedimientos mínimos de Auditoría Interna </w:t>
      </w:r>
    </w:p>
    <w:p w14:paraId="0AD055F8" w14:textId="77777777" w:rsidR="00E17F87" w:rsidRPr="00AA6DA5" w:rsidRDefault="00E17F87" w:rsidP="00531CA4">
      <w:pPr>
        <w:autoSpaceDE w:val="0"/>
        <w:autoSpaceDN w:val="0"/>
        <w:adjustRightInd w:val="0"/>
        <w:spacing w:after="0"/>
        <w:jc w:val="both"/>
        <w:rPr>
          <w:rFonts w:ascii="Arial" w:hAnsi="Arial" w:cs="Arial"/>
          <w:b/>
          <w:bCs/>
          <w:lang w:val="es-ES"/>
        </w:rPr>
      </w:pPr>
    </w:p>
    <w:p w14:paraId="757EBF64" w14:textId="77777777" w:rsidR="00DD06D7" w:rsidRPr="00AA6DA5" w:rsidRDefault="00DD06D7"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A fin de establecer un alcance mínimo de las tareas para la Auditoría Interna de </w:t>
      </w:r>
      <w:r w:rsidR="007F0199" w:rsidRPr="00AA6DA5">
        <w:rPr>
          <w:rFonts w:ascii="Arial" w:hAnsi="Arial" w:cs="Arial"/>
          <w:lang w:val="es-ES"/>
        </w:rPr>
        <w:t>Cooperativa</w:t>
      </w:r>
      <w:r w:rsidRPr="00AA6DA5">
        <w:rPr>
          <w:rFonts w:ascii="Arial" w:hAnsi="Arial" w:cs="Arial"/>
          <w:lang w:val="es-ES"/>
        </w:rPr>
        <w:t>s de Ahorro y Crédito, el Manual establece los “Procedimientos mínimos” a ser efectuados por la Auditoría Interna.</w:t>
      </w:r>
    </w:p>
    <w:p w14:paraId="1A81574A" w14:textId="77777777" w:rsidR="00DD06D7" w:rsidRPr="00AA6DA5" w:rsidRDefault="00DD06D7" w:rsidP="00531CA4">
      <w:pPr>
        <w:autoSpaceDE w:val="0"/>
        <w:autoSpaceDN w:val="0"/>
        <w:adjustRightInd w:val="0"/>
        <w:spacing w:after="0"/>
        <w:jc w:val="both"/>
        <w:rPr>
          <w:rFonts w:ascii="Arial" w:hAnsi="Arial" w:cs="Arial"/>
          <w:lang w:val="es-ES"/>
        </w:rPr>
      </w:pPr>
    </w:p>
    <w:p w14:paraId="6EFE8460" w14:textId="77777777" w:rsidR="00CF260A" w:rsidRPr="00AA6DA5" w:rsidRDefault="00DD06D7"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Esto implica una combinación de </w:t>
      </w:r>
      <w:r w:rsidRPr="00C26BB2">
        <w:rPr>
          <w:rFonts w:ascii="Arial" w:hAnsi="Arial" w:cs="Arial"/>
          <w:lang w:val="es-ES"/>
        </w:rPr>
        <w:t>un</w:t>
      </w:r>
      <w:r w:rsidR="00D56D16" w:rsidRPr="00C26BB2">
        <w:rPr>
          <w:rFonts w:ascii="Arial" w:hAnsi="Arial" w:cs="Arial"/>
          <w:lang w:val="es-ES"/>
        </w:rPr>
        <w:t>a</w:t>
      </w:r>
      <w:r w:rsidR="00CF260A" w:rsidRPr="00AA6DA5">
        <w:rPr>
          <w:rFonts w:ascii="Arial" w:hAnsi="Arial" w:cs="Arial"/>
          <w:lang w:val="es-ES"/>
        </w:rPr>
        <w:t xml:space="preserve"> o más técnicas de</w:t>
      </w:r>
      <w:r w:rsidR="00052EAF" w:rsidRPr="00AA6DA5">
        <w:rPr>
          <w:rFonts w:ascii="Arial" w:hAnsi="Arial" w:cs="Arial"/>
          <w:lang w:val="es-ES"/>
        </w:rPr>
        <w:t xml:space="preserve"> </w:t>
      </w:r>
      <w:r w:rsidR="00CF260A" w:rsidRPr="00AA6DA5">
        <w:rPr>
          <w:rFonts w:ascii="Arial" w:hAnsi="Arial" w:cs="Arial"/>
          <w:lang w:val="es-ES"/>
        </w:rPr>
        <w:t>auditoría a las partidas o transacciones individuales. Con frecuencia son aplicadas las</w:t>
      </w:r>
      <w:r w:rsidR="00052EAF" w:rsidRPr="00AA6DA5">
        <w:rPr>
          <w:rFonts w:ascii="Arial" w:hAnsi="Arial" w:cs="Arial"/>
          <w:lang w:val="es-ES"/>
        </w:rPr>
        <w:t xml:space="preserve"> </w:t>
      </w:r>
      <w:r w:rsidR="00CF260A" w:rsidRPr="00AA6DA5">
        <w:rPr>
          <w:rFonts w:ascii="Arial" w:hAnsi="Arial" w:cs="Arial"/>
          <w:lang w:val="es-ES"/>
        </w:rPr>
        <w:t xml:space="preserve">pruebas de detalle siguientes: comparación, cálculos, </w:t>
      </w:r>
      <w:r w:rsidR="00B43B3B" w:rsidRPr="00AA6DA5">
        <w:rPr>
          <w:rFonts w:ascii="Arial" w:hAnsi="Arial" w:cs="Arial"/>
          <w:lang w:val="es-ES"/>
        </w:rPr>
        <w:t>confirmación</w:t>
      </w:r>
      <w:r w:rsidR="00CF260A" w:rsidRPr="00AA6DA5">
        <w:rPr>
          <w:rFonts w:ascii="Arial" w:hAnsi="Arial" w:cs="Arial"/>
          <w:lang w:val="es-ES"/>
        </w:rPr>
        <w:t>, inspección física,</w:t>
      </w:r>
      <w:r w:rsidR="00052EAF" w:rsidRPr="00AA6DA5">
        <w:rPr>
          <w:rFonts w:ascii="Arial" w:hAnsi="Arial" w:cs="Arial"/>
          <w:lang w:val="es-ES"/>
        </w:rPr>
        <w:t xml:space="preserve"> </w:t>
      </w:r>
      <w:r w:rsidR="00CF260A" w:rsidRPr="00AA6DA5">
        <w:rPr>
          <w:rFonts w:ascii="Arial" w:hAnsi="Arial" w:cs="Arial"/>
          <w:lang w:val="es-ES"/>
        </w:rPr>
        <w:t>indagación y observación. Para aumentar la efectividad o eficiencia de las pruebas</w:t>
      </w:r>
      <w:r w:rsidR="00052EAF" w:rsidRPr="00AA6DA5">
        <w:rPr>
          <w:rFonts w:ascii="Arial" w:hAnsi="Arial" w:cs="Arial"/>
          <w:lang w:val="es-ES"/>
        </w:rPr>
        <w:t xml:space="preserve"> </w:t>
      </w:r>
      <w:r w:rsidR="00CF260A" w:rsidRPr="00AA6DA5">
        <w:rPr>
          <w:rFonts w:ascii="Arial" w:hAnsi="Arial" w:cs="Arial"/>
          <w:lang w:val="es-ES"/>
        </w:rPr>
        <w:t>puede también utilizarse las técnicas de auditoría asistidas por computadora,</w:t>
      </w:r>
      <w:r w:rsidR="008F1D20" w:rsidRPr="00AA6DA5">
        <w:rPr>
          <w:rFonts w:ascii="Arial" w:hAnsi="Arial" w:cs="Arial"/>
          <w:lang w:val="es-ES"/>
        </w:rPr>
        <w:t xml:space="preserve"> </w:t>
      </w:r>
      <w:r w:rsidR="00CF260A" w:rsidRPr="00AA6DA5">
        <w:rPr>
          <w:rFonts w:ascii="Arial" w:hAnsi="Arial" w:cs="Arial"/>
          <w:lang w:val="es-ES"/>
        </w:rPr>
        <w:t>denominadas "TAAC", las que permiten elaborar informes específicos, así como</w:t>
      </w:r>
      <w:r w:rsidR="008F1D20" w:rsidRPr="00AA6DA5">
        <w:rPr>
          <w:rFonts w:ascii="Arial" w:hAnsi="Arial" w:cs="Arial"/>
          <w:lang w:val="es-ES"/>
        </w:rPr>
        <w:t xml:space="preserve"> </w:t>
      </w:r>
      <w:r w:rsidR="00CF260A" w:rsidRPr="00AA6DA5">
        <w:rPr>
          <w:rFonts w:ascii="Arial" w:hAnsi="Arial" w:cs="Arial"/>
          <w:lang w:val="es-ES"/>
        </w:rPr>
        <w:t>realizar la comparación de datos en dos o más archivos, combinación de datos para</w:t>
      </w:r>
      <w:r w:rsidR="008F1D20" w:rsidRPr="00AA6DA5">
        <w:rPr>
          <w:rFonts w:ascii="Arial" w:hAnsi="Arial" w:cs="Arial"/>
          <w:lang w:val="es-ES"/>
        </w:rPr>
        <w:t xml:space="preserve"> </w:t>
      </w:r>
      <w:r w:rsidR="00CF260A" w:rsidRPr="00AA6DA5">
        <w:rPr>
          <w:rFonts w:ascii="Arial" w:hAnsi="Arial" w:cs="Arial"/>
          <w:lang w:val="es-ES"/>
        </w:rPr>
        <w:t>producir nuevos análisis, realiz</w:t>
      </w:r>
      <w:r w:rsidR="00B43B3B" w:rsidRPr="00AA6DA5">
        <w:rPr>
          <w:rFonts w:ascii="Arial" w:hAnsi="Arial" w:cs="Arial"/>
          <w:lang w:val="es-ES"/>
        </w:rPr>
        <w:t>ación de cálculos, selección de documentos</w:t>
      </w:r>
      <w:r w:rsidR="00CF260A" w:rsidRPr="00AA6DA5">
        <w:rPr>
          <w:rFonts w:ascii="Arial" w:hAnsi="Arial" w:cs="Arial"/>
          <w:lang w:val="es-ES"/>
        </w:rPr>
        <w:t>, examen</w:t>
      </w:r>
      <w:r w:rsidRPr="00AA6DA5">
        <w:rPr>
          <w:rFonts w:ascii="Arial" w:hAnsi="Arial" w:cs="Arial"/>
          <w:lang w:val="es-ES"/>
        </w:rPr>
        <w:t xml:space="preserve"> </w:t>
      </w:r>
      <w:r w:rsidR="00CF260A" w:rsidRPr="00AA6DA5">
        <w:rPr>
          <w:rFonts w:ascii="Arial" w:hAnsi="Arial" w:cs="Arial"/>
          <w:lang w:val="es-ES"/>
        </w:rPr>
        <w:t>de archivos y clasificación de datos por antigüedad.</w:t>
      </w:r>
      <w:r w:rsidR="008F1D20" w:rsidRPr="00AA6DA5">
        <w:rPr>
          <w:rFonts w:ascii="Arial" w:hAnsi="Arial" w:cs="Arial"/>
          <w:lang w:val="es-ES"/>
        </w:rPr>
        <w:t xml:space="preserve"> </w:t>
      </w:r>
    </w:p>
    <w:p w14:paraId="3529568E" w14:textId="77777777" w:rsidR="008F1D20" w:rsidRPr="00AA6DA5" w:rsidRDefault="008F1D20" w:rsidP="00531CA4">
      <w:pPr>
        <w:autoSpaceDE w:val="0"/>
        <w:autoSpaceDN w:val="0"/>
        <w:adjustRightInd w:val="0"/>
        <w:spacing w:after="0"/>
        <w:jc w:val="both"/>
        <w:rPr>
          <w:rFonts w:ascii="Arial" w:hAnsi="Arial" w:cs="Arial"/>
          <w:lang w:val="es-ES"/>
        </w:rPr>
      </w:pPr>
    </w:p>
    <w:p w14:paraId="0DEA4CD9" w14:textId="77777777" w:rsidR="008A629B" w:rsidRPr="00AA6DA5" w:rsidRDefault="00DD06D7" w:rsidP="006548C8">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b/>
          <w:i/>
          <w:lang w:val="es-ES"/>
        </w:rPr>
      </w:pPr>
      <w:r w:rsidRPr="00AA6DA5">
        <w:rPr>
          <w:rFonts w:ascii="Arial" w:hAnsi="Arial" w:cs="Arial"/>
          <w:b/>
          <w:i/>
          <w:lang w:val="es-ES"/>
        </w:rPr>
        <w:t>En el Anexo 2 a este documento se pueden apreciar los procedimientos mínimos sugeridos.</w:t>
      </w:r>
    </w:p>
    <w:p w14:paraId="7092CA57" w14:textId="77777777" w:rsidR="009C1C14" w:rsidRPr="00AA6DA5" w:rsidRDefault="009C1C14" w:rsidP="00531CA4">
      <w:pPr>
        <w:autoSpaceDE w:val="0"/>
        <w:autoSpaceDN w:val="0"/>
        <w:adjustRightInd w:val="0"/>
        <w:spacing w:after="0"/>
        <w:jc w:val="both"/>
        <w:rPr>
          <w:rFonts w:ascii="Arial" w:hAnsi="Arial" w:cs="Arial"/>
          <w:b/>
          <w:bCs/>
          <w:lang w:val="es-ES"/>
        </w:rPr>
      </w:pPr>
    </w:p>
    <w:p w14:paraId="4A695D92" w14:textId="77777777" w:rsidR="00582C92" w:rsidRPr="00AA6DA5" w:rsidRDefault="00582C92" w:rsidP="00531CA4">
      <w:pPr>
        <w:autoSpaceDE w:val="0"/>
        <w:autoSpaceDN w:val="0"/>
        <w:adjustRightInd w:val="0"/>
        <w:spacing w:after="0"/>
        <w:jc w:val="both"/>
        <w:rPr>
          <w:rFonts w:ascii="Arial" w:hAnsi="Arial" w:cs="Arial"/>
          <w:b/>
          <w:bCs/>
          <w:u w:val="single"/>
          <w:lang w:val="es-ES"/>
        </w:rPr>
      </w:pPr>
      <w:r w:rsidRPr="00AA6DA5">
        <w:rPr>
          <w:rFonts w:ascii="Arial" w:hAnsi="Arial" w:cs="Arial"/>
          <w:b/>
          <w:bCs/>
          <w:u w:val="single"/>
          <w:lang w:val="es-ES"/>
        </w:rPr>
        <w:t>2.</w:t>
      </w:r>
      <w:r w:rsidR="005644AC" w:rsidRPr="00AA6DA5">
        <w:rPr>
          <w:rFonts w:ascii="Arial" w:hAnsi="Arial" w:cs="Arial"/>
          <w:b/>
          <w:bCs/>
          <w:u w:val="single"/>
          <w:lang w:val="es-ES"/>
        </w:rPr>
        <w:t>5</w:t>
      </w:r>
      <w:r w:rsidRPr="00AA6DA5">
        <w:rPr>
          <w:rFonts w:ascii="Arial" w:hAnsi="Arial" w:cs="Arial"/>
          <w:b/>
          <w:bCs/>
          <w:u w:val="single"/>
          <w:lang w:val="es-ES"/>
        </w:rPr>
        <w:t xml:space="preserve"> </w:t>
      </w:r>
      <w:r w:rsidR="00565F49" w:rsidRPr="00AA6DA5">
        <w:rPr>
          <w:rFonts w:ascii="Arial" w:hAnsi="Arial" w:cs="Arial"/>
          <w:b/>
          <w:bCs/>
          <w:u w:val="single"/>
          <w:lang w:val="es-ES"/>
        </w:rPr>
        <w:t xml:space="preserve">  </w:t>
      </w:r>
      <w:r w:rsidRPr="00AA6DA5">
        <w:rPr>
          <w:rFonts w:ascii="Arial" w:hAnsi="Arial" w:cs="Arial"/>
          <w:b/>
          <w:bCs/>
          <w:u w:val="single"/>
          <w:lang w:val="es-ES"/>
        </w:rPr>
        <w:t xml:space="preserve">Papeles de Trabajo  </w:t>
      </w:r>
    </w:p>
    <w:p w14:paraId="47378E85" w14:textId="77777777" w:rsidR="00582C92" w:rsidRPr="00AA6DA5" w:rsidRDefault="00582C92" w:rsidP="00531CA4">
      <w:pPr>
        <w:autoSpaceDE w:val="0"/>
        <w:autoSpaceDN w:val="0"/>
        <w:adjustRightInd w:val="0"/>
        <w:spacing w:after="0"/>
        <w:jc w:val="both"/>
        <w:rPr>
          <w:rFonts w:ascii="Arial" w:hAnsi="Arial" w:cs="Arial"/>
          <w:lang w:val="es-ES"/>
        </w:rPr>
      </w:pPr>
    </w:p>
    <w:p w14:paraId="39634E0C" w14:textId="77777777" w:rsidR="00072700" w:rsidRPr="00AA6DA5" w:rsidRDefault="00582C92"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El Auditor Interno </w:t>
      </w:r>
      <w:r w:rsidR="005644AC" w:rsidRPr="00AA6DA5">
        <w:rPr>
          <w:rFonts w:ascii="Arial" w:hAnsi="Arial" w:cs="Arial"/>
          <w:lang w:val="es-ES"/>
        </w:rPr>
        <w:t>debe organizar</w:t>
      </w:r>
      <w:r w:rsidR="00CF260A" w:rsidRPr="00AA6DA5">
        <w:rPr>
          <w:rFonts w:ascii="Arial" w:hAnsi="Arial" w:cs="Arial"/>
          <w:lang w:val="es-ES"/>
        </w:rPr>
        <w:t xml:space="preserve"> un registro completo y detallado de la labor efectuada y las</w:t>
      </w:r>
      <w:r w:rsidR="008A629B" w:rsidRPr="00AA6DA5">
        <w:rPr>
          <w:rFonts w:ascii="Arial" w:hAnsi="Arial" w:cs="Arial"/>
          <w:lang w:val="es-ES"/>
        </w:rPr>
        <w:t xml:space="preserve"> </w:t>
      </w:r>
      <w:r w:rsidR="00CF260A" w:rsidRPr="00AA6DA5">
        <w:rPr>
          <w:rFonts w:ascii="Arial" w:hAnsi="Arial" w:cs="Arial"/>
          <w:lang w:val="es-ES"/>
        </w:rPr>
        <w:t>conclusiones alcanzadas, en forma de papeles de trabajo</w:t>
      </w:r>
    </w:p>
    <w:p w14:paraId="31B5F202" w14:textId="77777777" w:rsidR="00757D95" w:rsidRPr="00AA6DA5" w:rsidRDefault="00757D95" w:rsidP="00531CA4">
      <w:pPr>
        <w:autoSpaceDE w:val="0"/>
        <w:autoSpaceDN w:val="0"/>
        <w:adjustRightInd w:val="0"/>
        <w:spacing w:after="0"/>
        <w:jc w:val="both"/>
        <w:rPr>
          <w:rFonts w:ascii="Arial" w:hAnsi="Arial" w:cs="Arial"/>
          <w:lang w:val="es-ES"/>
        </w:rPr>
      </w:pPr>
    </w:p>
    <w:p w14:paraId="2C1213CA"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Los asuntos que ocurren durante una auditoría deben documentarse en papeles de</w:t>
      </w:r>
      <w:r w:rsidR="008A629B" w:rsidRPr="00AA6DA5">
        <w:rPr>
          <w:rFonts w:ascii="Arial" w:hAnsi="Arial" w:cs="Arial"/>
          <w:lang w:val="es-ES"/>
        </w:rPr>
        <w:t xml:space="preserve"> </w:t>
      </w:r>
      <w:r w:rsidRPr="00AA6DA5">
        <w:rPr>
          <w:rFonts w:ascii="Arial" w:hAnsi="Arial" w:cs="Arial"/>
          <w:lang w:val="es-ES"/>
        </w:rPr>
        <w:t>trabajo, puesto que ayudan al auditor a cumplir con su labor. Los siguientes aspectos de</w:t>
      </w:r>
      <w:r w:rsidR="00582C92" w:rsidRPr="00AA6DA5">
        <w:rPr>
          <w:rFonts w:ascii="Arial" w:hAnsi="Arial" w:cs="Arial"/>
          <w:lang w:val="es-ES"/>
        </w:rPr>
        <w:t xml:space="preserve"> </w:t>
      </w:r>
      <w:r w:rsidRPr="00AA6DA5">
        <w:rPr>
          <w:rFonts w:ascii="Arial" w:hAnsi="Arial" w:cs="Arial"/>
          <w:lang w:val="es-ES"/>
        </w:rPr>
        <w:t>la auditoría deben ser debidamente documentados en papeles de trabajo:</w:t>
      </w:r>
    </w:p>
    <w:p w14:paraId="4C8DF6C9" w14:textId="77777777" w:rsidR="00CF260A" w:rsidRPr="00AA6DA5" w:rsidRDefault="00582C92"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P</w:t>
      </w:r>
      <w:r w:rsidR="00CF260A" w:rsidRPr="00AA6DA5">
        <w:rPr>
          <w:rFonts w:ascii="Arial" w:hAnsi="Arial" w:cs="Arial"/>
          <w:lang w:val="es-ES"/>
        </w:rPr>
        <w:t>laneamiento</w:t>
      </w:r>
    </w:p>
    <w:p w14:paraId="7D416504" w14:textId="77777777" w:rsidR="00CF260A" w:rsidRPr="00AA6DA5" w:rsidRDefault="00411D4B"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 xml:space="preserve">Matriz </w:t>
      </w:r>
      <w:r w:rsidR="005644AC" w:rsidRPr="00AA6DA5">
        <w:rPr>
          <w:rFonts w:ascii="Arial" w:hAnsi="Arial" w:cs="Arial"/>
          <w:lang w:val="es-ES"/>
        </w:rPr>
        <w:t>de evaluación</w:t>
      </w:r>
      <w:r w:rsidR="00CF260A" w:rsidRPr="00AA6DA5">
        <w:rPr>
          <w:rFonts w:ascii="Arial" w:hAnsi="Arial" w:cs="Arial"/>
          <w:lang w:val="es-ES"/>
        </w:rPr>
        <w:t xml:space="preserve"> de riesgos</w:t>
      </w:r>
    </w:p>
    <w:p w14:paraId="50CD4F27" w14:textId="77777777" w:rsidR="00CF260A" w:rsidRPr="00AA6DA5" w:rsidRDefault="001055E8"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P</w:t>
      </w:r>
      <w:r w:rsidR="00CF260A" w:rsidRPr="00AA6DA5">
        <w:rPr>
          <w:rFonts w:ascii="Arial" w:hAnsi="Arial" w:cs="Arial"/>
          <w:lang w:val="es-ES"/>
        </w:rPr>
        <w:t>rocedimientos de auditoría realizados y evidencias obtenidas</w:t>
      </w:r>
    </w:p>
    <w:p w14:paraId="6F625904" w14:textId="77777777" w:rsidR="00CF260A" w:rsidRPr="00AA6DA5" w:rsidRDefault="001055E8"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C</w:t>
      </w:r>
      <w:r w:rsidR="00CF260A" w:rsidRPr="00AA6DA5">
        <w:rPr>
          <w:rFonts w:ascii="Arial" w:hAnsi="Arial" w:cs="Arial"/>
          <w:lang w:val="es-ES"/>
        </w:rPr>
        <w:t>onclusiones obtenidas</w:t>
      </w:r>
    </w:p>
    <w:p w14:paraId="2AFDE418" w14:textId="77777777" w:rsidR="00411D4B" w:rsidRPr="00AA6DA5" w:rsidRDefault="00411D4B"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 xml:space="preserve">Informe de Auditoria </w:t>
      </w:r>
    </w:p>
    <w:p w14:paraId="69242716" w14:textId="77777777" w:rsidR="008A629B" w:rsidRPr="00AA6DA5" w:rsidRDefault="008A629B" w:rsidP="00531CA4">
      <w:pPr>
        <w:autoSpaceDE w:val="0"/>
        <w:autoSpaceDN w:val="0"/>
        <w:adjustRightInd w:val="0"/>
        <w:spacing w:after="0"/>
        <w:jc w:val="both"/>
        <w:rPr>
          <w:rFonts w:ascii="Arial" w:hAnsi="Arial" w:cs="Arial"/>
          <w:lang w:val="es-ES"/>
        </w:rPr>
      </w:pPr>
    </w:p>
    <w:p w14:paraId="2AFC63F1" w14:textId="77777777" w:rsidR="00582C92"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Los papeles de trabajo </w:t>
      </w:r>
      <w:r w:rsidR="00182730" w:rsidRPr="00AA6DA5">
        <w:rPr>
          <w:rFonts w:ascii="Arial" w:hAnsi="Arial" w:cs="Arial"/>
          <w:lang w:val="es-ES"/>
        </w:rPr>
        <w:t>deben</w:t>
      </w:r>
      <w:r w:rsidRPr="00AA6DA5">
        <w:rPr>
          <w:rFonts w:ascii="Arial" w:hAnsi="Arial" w:cs="Arial"/>
          <w:lang w:val="es-ES"/>
        </w:rPr>
        <w:t xml:space="preserve"> ser completos y exactos con el objeto de que permitan</w:t>
      </w:r>
      <w:r w:rsidR="00582C92" w:rsidRPr="00AA6DA5">
        <w:rPr>
          <w:rFonts w:ascii="Arial" w:hAnsi="Arial" w:cs="Arial"/>
          <w:lang w:val="es-ES"/>
        </w:rPr>
        <w:t xml:space="preserve"> </w:t>
      </w:r>
      <w:r w:rsidRPr="00AA6DA5">
        <w:rPr>
          <w:rFonts w:ascii="Arial" w:hAnsi="Arial" w:cs="Arial"/>
          <w:lang w:val="es-ES"/>
        </w:rPr>
        <w:t>sustentar debidamente los hallazgos, opiniones y conclusiones, a fin de demostrar la</w:t>
      </w:r>
      <w:r w:rsidR="00582C92" w:rsidRPr="00AA6DA5">
        <w:rPr>
          <w:rFonts w:ascii="Arial" w:hAnsi="Arial" w:cs="Arial"/>
          <w:lang w:val="es-ES"/>
        </w:rPr>
        <w:t xml:space="preserve"> </w:t>
      </w:r>
      <w:r w:rsidRPr="00AA6DA5">
        <w:rPr>
          <w:rFonts w:ascii="Arial" w:hAnsi="Arial" w:cs="Arial"/>
          <w:lang w:val="es-ES"/>
        </w:rPr>
        <w:t>naturaleza y alcance del trabajo realizado. La concisión es importante pero no debe</w:t>
      </w:r>
      <w:r w:rsidR="00582C92" w:rsidRPr="00AA6DA5">
        <w:rPr>
          <w:rFonts w:ascii="Arial" w:hAnsi="Arial" w:cs="Arial"/>
          <w:lang w:val="es-ES"/>
        </w:rPr>
        <w:t xml:space="preserve"> </w:t>
      </w:r>
      <w:r w:rsidRPr="00AA6DA5">
        <w:rPr>
          <w:rFonts w:ascii="Arial" w:hAnsi="Arial" w:cs="Arial"/>
          <w:lang w:val="es-ES"/>
        </w:rPr>
        <w:t xml:space="preserve">sacrificarse la claridad y la integridad con el único fin de ahorrar tiempo o papel. </w:t>
      </w:r>
    </w:p>
    <w:p w14:paraId="2F92CC13" w14:textId="77777777" w:rsidR="00582C92" w:rsidRPr="00AA6DA5" w:rsidRDefault="00582C92" w:rsidP="00531CA4">
      <w:pPr>
        <w:autoSpaceDE w:val="0"/>
        <w:autoSpaceDN w:val="0"/>
        <w:adjustRightInd w:val="0"/>
        <w:spacing w:after="0"/>
        <w:jc w:val="both"/>
        <w:rPr>
          <w:rFonts w:ascii="Arial" w:hAnsi="Arial" w:cs="Arial"/>
          <w:lang w:val="es-ES"/>
        </w:rPr>
      </w:pPr>
    </w:p>
    <w:p w14:paraId="2DABBF3C"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Los</w:t>
      </w:r>
      <w:r w:rsidR="00582C92" w:rsidRPr="00AA6DA5">
        <w:rPr>
          <w:rFonts w:ascii="Arial" w:hAnsi="Arial" w:cs="Arial"/>
          <w:lang w:val="es-ES"/>
        </w:rPr>
        <w:t xml:space="preserve"> </w:t>
      </w:r>
      <w:r w:rsidRPr="00AA6DA5">
        <w:rPr>
          <w:rFonts w:ascii="Arial" w:hAnsi="Arial" w:cs="Arial"/>
          <w:lang w:val="es-ES"/>
        </w:rPr>
        <w:t>papeles de trabajo igualmente, deben ser claros, compre</w:t>
      </w:r>
      <w:r w:rsidR="00182730" w:rsidRPr="00AA6DA5">
        <w:rPr>
          <w:rFonts w:ascii="Arial" w:hAnsi="Arial" w:cs="Arial"/>
          <w:lang w:val="es-ES"/>
        </w:rPr>
        <w:t xml:space="preserve">nsibles, detallados, legibles y </w:t>
      </w:r>
      <w:r w:rsidR="008A629B" w:rsidRPr="00AA6DA5">
        <w:rPr>
          <w:rFonts w:ascii="Arial" w:hAnsi="Arial" w:cs="Arial"/>
          <w:lang w:val="es-ES"/>
        </w:rPr>
        <w:t>ordenados.</w:t>
      </w:r>
      <w:r w:rsidR="005D33EB" w:rsidRPr="00AA6DA5">
        <w:rPr>
          <w:rFonts w:ascii="Arial" w:hAnsi="Arial" w:cs="Arial"/>
          <w:lang w:val="es-ES"/>
        </w:rPr>
        <w:t xml:space="preserve"> </w:t>
      </w:r>
      <w:r w:rsidRPr="00AA6DA5">
        <w:rPr>
          <w:rFonts w:ascii="Arial" w:hAnsi="Arial" w:cs="Arial"/>
          <w:lang w:val="es-ES"/>
        </w:rPr>
        <w:t>Los papeles de trabajo no deben incluir asuntos ajenos al</w:t>
      </w:r>
      <w:r w:rsidR="00411D4B" w:rsidRPr="00AA6DA5">
        <w:rPr>
          <w:rFonts w:ascii="Arial" w:hAnsi="Arial" w:cs="Arial"/>
          <w:lang w:val="es-ES"/>
        </w:rPr>
        <w:t xml:space="preserve"> </w:t>
      </w:r>
      <w:r w:rsidRPr="00AA6DA5">
        <w:rPr>
          <w:rFonts w:ascii="Arial" w:hAnsi="Arial" w:cs="Arial"/>
          <w:lang w:val="es-ES"/>
        </w:rPr>
        <w:t>examen o irrelevantes.</w:t>
      </w:r>
    </w:p>
    <w:p w14:paraId="30D41B78"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Los papeles </w:t>
      </w:r>
      <w:r w:rsidR="00411D4B" w:rsidRPr="00AA6DA5">
        <w:rPr>
          <w:rFonts w:ascii="Arial" w:hAnsi="Arial" w:cs="Arial"/>
          <w:lang w:val="es-ES"/>
        </w:rPr>
        <w:t>d</w:t>
      </w:r>
      <w:r w:rsidRPr="00AA6DA5">
        <w:rPr>
          <w:rFonts w:ascii="Arial" w:hAnsi="Arial" w:cs="Arial"/>
          <w:lang w:val="es-ES"/>
        </w:rPr>
        <w:t>e trabajo tienen como objetivos:</w:t>
      </w:r>
    </w:p>
    <w:p w14:paraId="542E86AF" w14:textId="77777777" w:rsidR="00CF260A" w:rsidRPr="00AA6DA5" w:rsidRDefault="005B0E6D"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P</w:t>
      </w:r>
      <w:r w:rsidR="00CF260A" w:rsidRPr="00AA6DA5">
        <w:rPr>
          <w:rFonts w:ascii="Arial" w:hAnsi="Arial" w:cs="Arial"/>
          <w:lang w:val="es-ES"/>
        </w:rPr>
        <w:t xml:space="preserve">roveer un registro adecuado de que los auditores </w:t>
      </w:r>
      <w:r w:rsidR="003F620F" w:rsidRPr="00AA6DA5">
        <w:rPr>
          <w:rFonts w:ascii="Arial" w:hAnsi="Arial" w:cs="Arial"/>
          <w:lang w:val="es-ES"/>
        </w:rPr>
        <w:t>h</w:t>
      </w:r>
      <w:r w:rsidR="00CF260A" w:rsidRPr="00AA6DA5">
        <w:rPr>
          <w:rFonts w:ascii="Arial" w:hAnsi="Arial" w:cs="Arial"/>
          <w:lang w:val="es-ES"/>
        </w:rPr>
        <w:t>an cumplido las normas</w:t>
      </w:r>
      <w:r w:rsidR="00582C92" w:rsidRPr="00AA6DA5">
        <w:rPr>
          <w:rFonts w:ascii="Arial" w:hAnsi="Arial" w:cs="Arial"/>
          <w:lang w:val="es-ES"/>
        </w:rPr>
        <w:t xml:space="preserve"> del INCOOP, </w:t>
      </w:r>
      <w:r w:rsidR="00CF260A" w:rsidRPr="00AA6DA5">
        <w:rPr>
          <w:rFonts w:ascii="Arial" w:hAnsi="Arial" w:cs="Arial"/>
          <w:lang w:val="es-ES"/>
        </w:rPr>
        <w:t>normas internacionales de auditoría y normas de</w:t>
      </w:r>
      <w:r w:rsidR="00582C92" w:rsidRPr="00AA6DA5">
        <w:rPr>
          <w:rFonts w:ascii="Arial" w:hAnsi="Arial" w:cs="Arial"/>
          <w:lang w:val="es-ES"/>
        </w:rPr>
        <w:t xml:space="preserve"> </w:t>
      </w:r>
      <w:r w:rsidR="005D33EB" w:rsidRPr="00AA6DA5">
        <w:rPr>
          <w:rFonts w:ascii="Arial" w:hAnsi="Arial" w:cs="Arial"/>
          <w:lang w:val="es-ES"/>
        </w:rPr>
        <w:t>auditoría nacionales aplicables.</w:t>
      </w:r>
    </w:p>
    <w:p w14:paraId="17F1DB57" w14:textId="77777777" w:rsidR="00CF260A" w:rsidRPr="00AA6DA5" w:rsidRDefault="005B0E6D"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P</w:t>
      </w:r>
      <w:r w:rsidR="00CF260A" w:rsidRPr="00AA6DA5">
        <w:rPr>
          <w:rFonts w:ascii="Arial" w:hAnsi="Arial" w:cs="Arial"/>
          <w:lang w:val="es-ES"/>
        </w:rPr>
        <w:t>roveer un registro de los principales aspectos de la auditoría y de la evidencia obtenida para</w:t>
      </w:r>
      <w:r w:rsidR="005D33EB" w:rsidRPr="00AA6DA5">
        <w:rPr>
          <w:rFonts w:ascii="Arial" w:hAnsi="Arial" w:cs="Arial"/>
          <w:lang w:val="es-ES"/>
        </w:rPr>
        <w:t xml:space="preserve"> </w:t>
      </w:r>
      <w:r w:rsidR="00CF260A" w:rsidRPr="00AA6DA5">
        <w:rPr>
          <w:rFonts w:ascii="Arial" w:hAnsi="Arial" w:cs="Arial"/>
          <w:lang w:val="es-ES"/>
        </w:rPr>
        <w:t xml:space="preserve">formar </w:t>
      </w:r>
      <w:r w:rsidR="003F620F" w:rsidRPr="00AA6DA5">
        <w:rPr>
          <w:rFonts w:ascii="Arial" w:hAnsi="Arial" w:cs="Arial"/>
          <w:lang w:val="es-ES"/>
        </w:rPr>
        <w:t>el informe</w:t>
      </w:r>
      <w:r w:rsidR="00411D4B" w:rsidRPr="00AA6DA5">
        <w:rPr>
          <w:rFonts w:ascii="Arial" w:hAnsi="Arial" w:cs="Arial"/>
          <w:lang w:val="es-ES"/>
        </w:rPr>
        <w:t xml:space="preserve"> del auditor</w:t>
      </w:r>
      <w:r w:rsidR="00CF260A" w:rsidRPr="00AA6DA5">
        <w:rPr>
          <w:rFonts w:ascii="Arial" w:hAnsi="Arial" w:cs="Arial"/>
          <w:lang w:val="es-ES"/>
        </w:rPr>
        <w:t>.</w:t>
      </w:r>
    </w:p>
    <w:p w14:paraId="3478646F" w14:textId="77777777" w:rsidR="00CF260A" w:rsidRPr="00AA6DA5" w:rsidRDefault="005B0E6D"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A</w:t>
      </w:r>
      <w:r w:rsidR="00CF260A" w:rsidRPr="00AA6DA5">
        <w:rPr>
          <w:rFonts w:ascii="Arial" w:hAnsi="Arial" w:cs="Arial"/>
          <w:lang w:val="es-ES"/>
        </w:rPr>
        <w:t>sis</w:t>
      </w:r>
      <w:r w:rsidR="000736CA" w:rsidRPr="00AA6DA5">
        <w:rPr>
          <w:rFonts w:ascii="Arial" w:hAnsi="Arial" w:cs="Arial"/>
          <w:lang w:val="es-ES"/>
        </w:rPr>
        <w:t>t</w:t>
      </w:r>
      <w:r w:rsidR="00CF260A" w:rsidRPr="00AA6DA5">
        <w:rPr>
          <w:rFonts w:ascii="Arial" w:hAnsi="Arial" w:cs="Arial"/>
          <w:lang w:val="es-ES"/>
        </w:rPr>
        <w:t>ir en el proceso de planeación y supervisión de la auditoría.</w:t>
      </w:r>
    </w:p>
    <w:p w14:paraId="09B1C946" w14:textId="77777777" w:rsidR="00CF260A" w:rsidRPr="00AA6DA5" w:rsidRDefault="005B0E6D"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A</w:t>
      </w:r>
      <w:r w:rsidR="00CF260A" w:rsidRPr="00AA6DA5">
        <w:rPr>
          <w:rFonts w:ascii="Arial" w:hAnsi="Arial" w:cs="Arial"/>
          <w:lang w:val="es-ES"/>
        </w:rPr>
        <w:t>sistir a la supervisión en la comprensión del trabajo realizado.</w:t>
      </w:r>
    </w:p>
    <w:p w14:paraId="048338D5" w14:textId="77777777" w:rsidR="005B0E6D" w:rsidRPr="00AA6DA5" w:rsidRDefault="005B0E6D" w:rsidP="00531CA4">
      <w:pPr>
        <w:autoSpaceDE w:val="0"/>
        <w:autoSpaceDN w:val="0"/>
        <w:adjustRightInd w:val="0"/>
        <w:spacing w:after="0"/>
        <w:ind w:left="644"/>
        <w:jc w:val="both"/>
        <w:rPr>
          <w:rFonts w:ascii="Arial" w:hAnsi="Arial" w:cs="Arial"/>
          <w:lang w:val="es-ES"/>
        </w:rPr>
      </w:pPr>
    </w:p>
    <w:p w14:paraId="3927F1E9" w14:textId="77777777" w:rsidR="00160D66" w:rsidRPr="00AA6DA5" w:rsidRDefault="00160D66" w:rsidP="00531CA4">
      <w:pPr>
        <w:autoSpaceDE w:val="0"/>
        <w:autoSpaceDN w:val="0"/>
        <w:adjustRightInd w:val="0"/>
        <w:spacing w:after="0"/>
        <w:ind w:left="644"/>
        <w:jc w:val="both"/>
        <w:rPr>
          <w:rFonts w:ascii="Arial" w:hAnsi="Arial" w:cs="Arial"/>
          <w:lang w:val="es-ES"/>
        </w:rPr>
      </w:pPr>
    </w:p>
    <w:p w14:paraId="4C7849C4" w14:textId="77777777" w:rsidR="00CF260A" w:rsidRPr="00AA6DA5" w:rsidRDefault="00CF260A" w:rsidP="00532E89">
      <w:pPr>
        <w:autoSpaceDE w:val="0"/>
        <w:autoSpaceDN w:val="0"/>
        <w:adjustRightInd w:val="0"/>
        <w:spacing w:after="0"/>
        <w:jc w:val="both"/>
        <w:rPr>
          <w:rFonts w:ascii="Arial" w:hAnsi="Arial" w:cs="Arial"/>
          <w:lang w:val="es-ES"/>
        </w:rPr>
      </w:pPr>
      <w:r w:rsidRPr="00AA6DA5">
        <w:rPr>
          <w:rFonts w:ascii="Arial" w:hAnsi="Arial" w:cs="Arial"/>
          <w:lang w:val="es-ES"/>
        </w:rPr>
        <w:t>Los requisitos básicos que deben reunir los papeles de trabajo son:</w:t>
      </w:r>
    </w:p>
    <w:p w14:paraId="3DB2C10A" w14:textId="77777777" w:rsidR="00CF260A" w:rsidRPr="00AA6DA5" w:rsidRDefault="00CF260A"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Nombre de</w:t>
      </w:r>
      <w:r w:rsidR="00582C92" w:rsidRPr="00AA6DA5">
        <w:rPr>
          <w:rFonts w:ascii="Arial" w:hAnsi="Arial" w:cs="Arial"/>
          <w:lang w:val="es-ES"/>
        </w:rPr>
        <w:t xml:space="preserve">l </w:t>
      </w:r>
      <w:r w:rsidR="003F51B2" w:rsidRPr="00AA6DA5">
        <w:rPr>
          <w:rFonts w:ascii="Arial" w:hAnsi="Arial" w:cs="Arial"/>
          <w:lang w:val="es-ES"/>
        </w:rPr>
        <w:t>Área</w:t>
      </w:r>
      <w:r w:rsidR="00582C92" w:rsidRPr="00AA6DA5">
        <w:rPr>
          <w:rFonts w:ascii="Arial" w:hAnsi="Arial" w:cs="Arial"/>
          <w:lang w:val="es-ES"/>
        </w:rPr>
        <w:t>/Proceso Auditado</w:t>
      </w:r>
      <w:r w:rsidR="005B0E6D" w:rsidRPr="00AA6DA5">
        <w:rPr>
          <w:rFonts w:ascii="Arial" w:hAnsi="Arial" w:cs="Arial"/>
          <w:lang w:val="es-ES"/>
        </w:rPr>
        <w:t>.</w:t>
      </w:r>
    </w:p>
    <w:p w14:paraId="0DA47880" w14:textId="77777777" w:rsidR="00CF260A" w:rsidRPr="00AA6DA5" w:rsidRDefault="00CF260A"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Descripción del tipo de examen practicado</w:t>
      </w:r>
      <w:r w:rsidR="005B0E6D" w:rsidRPr="00AA6DA5">
        <w:rPr>
          <w:rFonts w:ascii="Arial" w:hAnsi="Arial" w:cs="Arial"/>
          <w:lang w:val="es-ES"/>
        </w:rPr>
        <w:t>.</w:t>
      </w:r>
    </w:p>
    <w:p w14:paraId="79AF6E22" w14:textId="77777777" w:rsidR="00CF260A" w:rsidRPr="00AA6DA5" w:rsidRDefault="00CF260A"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Codificación del papel de trabajo</w:t>
      </w:r>
      <w:r w:rsidR="005B0E6D" w:rsidRPr="00AA6DA5">
        <w:rPr>
          <w:rFonts w:ascii="Arial" w:hAnsi="Arial" w:cs="Arial"/>
          <w:lang w:val="es-ES"/>
        </w:rPr>
        <w:t>.</w:t>
      </w:r>
    </w:p>
    <w:p w14:paraId="5A2111ED" w14:textId="77777777" w:rsidR="00CF260A" w:rsidRPr="00AA6DA5" w:rsidRDefault="005B0E6D"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I</w:t>
      </w:r>
      <w:r w:rsidR="00CF260A" w:rsidRPr="00AA6DA5">
        <w:rPr>
          <w:rFonts w:ascii="Arial" w:hAnsi="Arial" w:cs="Arial"/>
          <w:lang w:val="es-ES"/>
        </w:rPr>
        <w:t>niciales del personal que los preparó</w:t>
      </w:r>
      <w:r w:rsidRPr="00AA6DA5">
        <w:rPr>
          <w:rFonts w:ascii="Arial" w:hAnsi="Arial" w:cs="Arial"/>
          <w:lang w:val="es-ES"/>
        </w:rPr>
        <w:t>.</w:t>
      </w:r>
    </w:p>
    <w:p w14:paraId="41B98970" w14:textId="77777777" w:rsidR="00CF260A" w:rsidRPr="00AA6DA5" w:rsidRDefault="005B0E6D"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F</w:t>
      </w:r>
      <w:r w:rsidR="00CF260A" w:rsidRPr="00AA6DA5">
        <w:rPr>
          <w:rFonts w:ascii="Arial" w:hAnsi="Arial" w:cs="Arial"/>
          <w:lang w:val="es-ES"/>
        </w:rPr>
        <w:t>echa de elaboración del papel de trabajo</w:t>
      </w:r>
      <w:r w:rsidRPr="00AA6DA5">
        <w:rPr>
          <w:rFonts w:ascii="Arial" w:hAnsi="Arial" w:cs="Arial"/>
          <w:lang w:val="es-ES"/>
        </w:rPr>
        <w:t>.</w:t>
      </w:r>
    </w:p>
    <w:p w14:paraId="05DA6D73" w14:textId="77777777" w:rsidR="005D33EB" w:rsidRPr="00AA6DA5" w:rsidRDefault="005D33EB" w:rsidP="00531CA4">
      <w:pPr>
        <w:autoSpaceDE w:val="0"/>
        <w:autoSpaceDN w:val="0"/>
        <w:adjustRightInd w:val="0"/>
        <w:spacing w:after="0"/>
        <w:jc w:val="both"/>
        <w:rPr>
          <w:rFonts w:ascii="Arial" w:hAnsi="Arial" w:cs="Arial"/>
          <w:b/>
          <w:bCs/>
          <w:lang w:val="es-ES"/>
        </w:rPr>
      </w:pPr>
    </w:p>
    <w:p w14:paraId="27A58D80" w14:textId="77777777" w:rsidR="00CF260A" w:rsidRPr="00AA6DA5" w:rsidRDefault="004B3E02" w:rsidP="00531CA4">
      <w:pPr>
        <w:autoSpaceDE w:val="0"/>
        <w:autoSpaceDN w:val="0"/>
        <w:adjustRightInd w:val="0"/>
        <w:spacing w:after="0"/>
        <w:jc w:val="both"/>
        <w:rPr>
          <w:rFonts w:ascii="Arial" w:hAnsi="Arial" w:cs="Arial"/>
          <w:b/>
          <w:bCs/>
          <w:lang w:val="es-ES"/>
        </w:rPr>
      </w:pPr>
      <w:r w:rsidRPr="00AA6DA5">
        <w:rPr>
          <w:rFonts w:ascii="Arial" w:hAnsi="Arial" w:cs="Arial"/>
          <w:b/>
          <w:bCs/>
          <w:lang w:val="es-ES"/>
        </w:rPr>
        <w:t xml:space="preserve">2.5.1 </w:t>
      </w:r>
      <w:r w:rsidR="00CF260A" w:rsidRPr="00AA6DA5">
        <w:rPr>
          <w:rFonts w:ascii="Arial" w:hAnsi="Arial" w:cs="Arial"/>
          <w:b/>
          <w:bCs/>
          <w:lang w:val="es-ES"/>
        </w:rPr>
        <w:t>Archivos permanentes</w:t>
      </w:r>
    </w:p>
    <w:p w14:paraId="15322E3C" w14:textId="77777777" w:rsidR="005D33EB"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Los archivos permanentes tienen por objetivo mantener la disponibilidad de la</w:t>
      </w:r>
      <w:r w:rsidR="005D33EB" w:rsidRPr="00AA6DA5">
        <w:rPr>
          <w:rFonts w:ascii="Arial" w:hAnsi="Arial" w:cs="Arial"/>
          <w:lang w:val="es-ES"/>
        </w:rPr>
        <w:t xml:space="preserve"> </w:t>
      </w:r>
      <w:r w:rsidRPr="00AA6DA5">
        <w:rPr>
          <w:rFonts w:ascii="Arial" w:hAnsi="Arial" w:cs="Arial"/>
          <w:lang w:val="es-ES"/>
        </w:rPr>
        <w:t>información de importancia, sin necesidad de reproducirla cada año. El contenido de los</w:t>
      </w:r>
      <w:r w:rsidR="00582C92" w:rsidRPr="00AA6DA5">
        <w:rPr>
          <w:rFonts w:ascii="Arial" w:hAnsi="Arial" w:cs="Arial"/>
          <w:lang w:val="es-ES"/>
        </w:rPr>
        <w:t xml:space="preserve"> </w:t>
      </w:r>
      <w:r w:rsidRPr="00AA6DA5">
        <w:rPr>
          <w:rFonts w:ascii="Arial" w:hAnsi="Arial" w:cs="Arial"/>
          <w:lang w:val="es-ES"/>
        </w:rPr>
        <w:t xml:space="preserve">archivos </w:t>
      </w:r>
      <w:r w:rsidR="00AE534C" w:rsidRPr="00AA6DA5">
        <w:rPr>
          <w:rFonts w:ascii="Arial" w:hAnsi="Arial" w:cs="Arial"/>
          <w:lang w:val="es-ES"/>
        </w:rPr>
        <w:t>debe</w:t>
      </w:r>
      <w:r w:rsidRPr="00AA6DA5">
        <w:rPr>
          <w:rFonts w:ascii="Arial" w:hAnsi="Arial" w:cs="Arial"/>
          <w:lang w:val="es-ES"/>
        </w:rPr>
        <w:t xml:space="preserve"> revisarse anualmente para asegurarse que estén completos y contengan</w:t>
      </w:r>
      <w:r w:rsidR="00582C92" w:rsidRPr="00AA6DA5">
        <w:rPr>
          <w:rFonts w:ascii="Arial" w:hAnsi="Arial" w:cs="Arial"/>
          <w:lang w:val="es-ES"/>
        </w:rPr>
        <w:t xml:space="preserve"> </w:t>
      </w:r>
      <w:r w:rsidRPr="00AA6DA5">
        <w:rPr>
          <w:rFonts w:ascii="Arial" w:hAnsi="Arial" w:cs="Arial"/>
          <w:lang w:val="es-ES"/>
        </w:rPr>
        <w:t xml:space="preserve">la información actual. </w:t>
      </w:r>
    </w:p>
    <w:p w14:paraId="41247941" w14:textId="77777777" w:rsidR="005D33EB" w:rsidRPr="00AA6DA5" w:rsidRDefault="005D33EB" w:rsidP="00531CA4">
      <w:pPr>
        <w:autoSpaceDE w:val="0"/>
        <w:autoSpaceDN w:val="0"/>
        <w:adjustRightInd w:val="0"/>
        <w:spacing w:after="0"/>
        <w:jc w:val="both"/>
        <w:rPr>
          <w:rFonts w:ascii="Arial" w:hAnsi="Arial" w:cs="Arial"/>
          <w:lang w:val="es-ES"/>
        </w:rPr>
      </w:pPr>
    </w:p>
    <w:p w14:paraId="2F4C9B11"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Estos archivos deben arreglarse en forma ordenada con índices</w:t>
      </w:r>
      <w:r w:rsidR="005D33EB" w:rsidRPr="00AA6DA5">
        <w:rPr>
          <w:rFonts w:ascii="Arial" w:hAnsi="Arial" w:cs="Arial"/>
          <w:lang w:val="es-ES"/>
        </w:rPr>
        <w:t xml:space="preserve"> </w:t>
      </w:r>
      <w:r w:rsidRPr="00AA6DA5">
        <w:rPr>
          <w:rFonts w:ascii="Arial" w:hAnsi="Arial" w:cs="Arial"/>
          <w:lang w:val="es-ES"/>
        </w:rPr>
        <w:t>apropiados y mantener la información siguiente:</w:t>
      </w:r>
    </w:p>
    <w:p w14:paraId="28E59698" w14:textId="77777777" w:rsidR="00CF260A" w:rsidRPr="00AA6DA5" w:rsidRDefault="005B0E6D"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E</w:t>
      </w:r>
      <w:r w:rsidR="00CF260A" w:rsidRPr="00AA6DA5">
        <w:rPr>
          <w:rFonts w:ascii="Arial" w:hAnsi="Arial" w:cs="Arial"/>
          <w:lang w:val="es-ES"/>
        </w:rPr>
        <w:t>structura orgánica de la entidad.</w:t>
      </w:r>
    </w:p>
    <w:p w14:paraId="0ACF20A3" w14:textId="77777777" w:rsidR="00CF260A" w:rsidRPr="00AA6DA5" w:rsidRDefault="005B0E6D"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M</w:t>
      </w:r>
      <w:r w:rsidR="00CF260A" w:rsidRPr="00AA6DA5">
        <w:rPr>
          <w:rFonts w:ascii="Arial" w:hAnsi="Arial" w:cs="Arial"/>
          <w:lang w:val="es-ES"/>
        </w:rPr>
        <w:t>a</w:t>
      </w:r>
      <w:r w:rsidR="000736CA" w:rsidRPr="00AA6DA5">
        <w:rPr>
          <w:rFonts w:ascii="Arial" w:hAnsi="Arial" w:cs="Arial"/>
          <w:lang w:val="es-ES"/>
        </w:rPr>
        <w:t>nu</w:t>
      </w:r>
      <w:r w:rsidR="00CF260A" w:rsidRPr="00AA6DA5">
        <w:rPr>
          <w:rFonts w:ascii="Arial" w:hAnsi="Arial" w:cs="Arial"/>
          <w:lang w:val="es-ES"/>
        </w:rPr>
        <w:t>ales de organización y funciones de las áreas clave.</w:t>
      </w:r>
    </w:p>
    <w:p w14:paraId="4723B168" w14:textId="77777777" w:rsidR="005D33EB" w:rsidRPr="00AA6DA5" w:rsidRDefault="005B0E6D"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M</w:t>
      </w:r>
      <w:r w:rsidR="00CF260A" w:rsidRPr="00AA6DA5">
        <w:rPr>
          <w:rFonts w:ascii="Arial" w:hAnsi="Arial" w:cs="Arial"/>
          <w:lang w:val="es-ES"/>
        </w:rPr>
        <w:t>anual de procedimientos aprobado.</w:t>
      </w:r>
    </w:p>
    <w:p w14:paraId="3F59B25B" w14:textId="77777777" w:rsidR="00CF260A" w:rsidRPr="00AA6DA5" w:rsidRDefault="008528FD"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C</w:t>
      </w:r>
      <w:r w:rsidR="00CF260A" w:rsidRPr="00AA6DA5">
        <w:rPr>
          <w:rFonts w:ascii="Arial" w:hAnsi="Arial" w:cs="Arial"/>
          <w:lang w:val="es-ES"/>
        </w:rPr>
        <w:t>opias de acuerdos importantes y otros documentos legales</w:t>
      </w:r>
      <w:r w:rsidR="00A62134" w:rsidRPr="00AA6DA5">
        <w:rPr>
          <w:rFonts w:ascii="Arial" w:hAnsi="Arial" w:cs="Arial"/>
          <w:lang w:val="es-ES"/>
        </w:rPr>
        <w:t xml:space="preserve"> </w:t>
      </w:r>
      <w:r w:rsidR="00CF260A" w:rsidRPr="00AA6DA5">
        <w:rPr>
          <w:rFonts w:ascii="Arial" w:hAnsi="Arial" w:cs="Arial"/>
          <w:lang w:val="es-ES"/>
        </w:rPr>
        <w:t>importantes</w:t>
      </w:r>
    </w:p>
    <w:p w14:paraId="6F1C2326" w14:textId="77777777" w:rsidR="00CF260A" w:rsidRPr="00AA6DA5" w:rsidRDefault="008528FD"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L</w:t>
      </w:r>
      <w:r w:rsidR="00CF260A" w:rsidRPr="00AA6DA5">
        <w:rPr>
          <w:rFonts w:ascii="Arial" w:hAnsi="Arial" w:cs="Arial"/>
          <w:lang w:val="es-ES"/>
        </w:rPr>
        <w:t>eyes de creación, modificatorias y otros documentos relacionados.</w:t>
      </w:r>
    </w:p>
    <w:p w14:paraId="257D5DB2" w14:textId="77777777" w:rsidR="00CF260A" w:rsidRPr="00AA6DA5" w:rsidRDefault="008528FD"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E</w:t>
      </w:r>
      <w:r w:rsidR="00CF260A" w:rsidRPr="00AA6DA5">
        <w:rPr>
          <w:rFonts w:ascii="Arial" w:hAnsi="Arial" w:cs="Arial"/>
          <w:lang w:val="es-ES"/>
        </w:rPr>
        <w:t>statuto social.</w:t>
      </w:r>
    </w:p>
    <w:p w14:paraId="558036ED" w14:textId="77777777" w:rsidR="00CF260A" w:rsidRPr="00AA6DA5" w:rsidRDefault="008528FD"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P</w:t>
      </w:r>
      <w:r w:rsidR="005D33EB" w:rsidRPr="00AA6DA5">
        <w:rPr>
          <w:rFonts w:ascii="Arial" w:hAnsi="Arial" w:cs="Arial"/>
          <w:lang w:val="es-ES"/>
        </w:rPr>
        <w:t>lan operativo anual</w:t>
      </w:r>
      <w:r w:rsidR="00CF260A" w:rsidRPr="00AA6DA5">
        <w:rPr>
          <w:rFonts w:ascii="Arial" w:hAnsi="Arial" w:cs="Arial"/>
          <w:lang w:val="es-ES"/>
        </w:rPr>
        <w:t>.</w:t>
      </w:r>
    </w:p>
    <w:p w14:paraId="32C803F5" w14:textId="77777777" w:rsidR="00CF260A" w:rsidRPr="00AA6DA5" w:rsidRDefault="008528FD"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M</w:t>
      </w:r>
      <w:r w:rsidR="00CF260A" w:rsidRPr="00AA6DA5">
        <w:rPr>
          <w:rFonts w:ascii="Arial" w:hAnsi="Arial" w:cs="Arial"/>
          <w:lang w:val="es-ES"/>
        </w:rPr>
        <w:t>emoria institucional.</w:t>
      </w:r>
    </w:p>
    <w:p w14:paraId="3E4C8A06" w14:textId="77777777" w:rsidR="00CF260A" w:rsidRPr="00AA6DA5" w:rsidRDefault="008528FD"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A</w:t>
      </w:r>
      <w:r w:rsidR="00CF260A" w:rsidRPr="00AA6DA5">
        <w:rPr>
          <w:rFonts w:ascii="Arial" w:hAnsi="Arial" w:cs="Arial"/>
          <w:lang w:val="es-ES"/>
        </w:rPr>
        <w:t xml:space="preserve">cuerdos </w:t>
      </w:r>
      <w:r w:rsidR="00A34ACA" w:rsidRPr="00AA6DA5">
        <w:rPr>
          <w:rFonts w:ascii="Arial" w:hAnsi="Arial" w:cs="Arial"/>
          <w:lang w:val="es-ES"/>
        </w:rPr>
        <w:t>del Consejo de Administración</w:t>
      </w:r>
      <w:r w:rsidR="00CF260A" w:rsidRPr="00AA6DA5">
        <w:rPr>
          <w:rFonts w:ascii="Arial" w:hAnsi="Arial" w:cs="Arial"/>
          <w:lang w:val="es-ES"/>
        </w:rPr>
        <w:t xml:space="preserve"> o decisiones importantes adoptadas por la alta</w:t>
      </w:r>
      <w:r w:rsidR="00A62134" w:rsidRPr="00AA6DA5">
        <w:rPr>
          <w:rFonts w:ascii="Arial" w:hAnsi="Arial" w:cs="Arial"/>
          <w:lang w:val="es-ES"/>
        </w:rPr>
        <w:t xml:space="preserve"> </w:t>
      </w:r>
      <w:r w:rsidR="00CF260A" w:rsidRPr="00AA6DA5">
        <w:rPr>
          <w:rFonts w:ascii="Arial" w:hAnsi="Arial" w:cs="Arial"/>
          <w:lang w:val="es-ES"/>
        </w:rPr>
        <w:t>dirección.</w:t>
      </w:r>
    </w:p>
    <w:p w14:paraId="1957CE9D" w14:textId="77777777" w:rsidR="00CF260A" w:rsidRPr="00AA6DA5" w:rsidRDefault="008528FD"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R</w:t>
      </w:r>
      <w:r w:rsidR="00CF260A" w:rsidRPr="00AA6DA5">
        <w:rPr>
          <w:rFonts w:ascii="Arial" w:hAnsi="Arial" w:cs="Arial"/>
          <w:lang w:val="es-ES"/>
        </w:rPr>
        <w:t>esoluciones y directivas emitidas por la entidad.</w:t>
      </w:r>
    </w:p>
    <w:p w14:paraId="589E2CFC" w14:textId="77777777" w:rsidR="00CF260A" w:rsidRPr="00AA6DA5" w:rsidRDefault="00411D4B"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 xml:space="preserve">Listado de </w:t>
      </w:r>
      <w:r w:rsidR="00CF260A" w:rsidRPr="00AA6DA5">
        <w:rPr>
          <w:rFonts w:ascii="Arial" w:hAnsi="Arial" w:cs="Arial"/>
          <w:lang w:val="es-ES"/>
        </w:rPr>
        <w:t>empleados clave, autorizados para aprobar las operaciones.</w:t>
      </w:r>
    </w:p>
    <w:p w14:paraId="4730921E" w14:textId="77777777" w:rsidR="00CF260A" w:rsidRPr="00AA6DA5" w:rsidRDefault="008528FD"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P</w:t>
      </w:r>
      <w:r w:rsidR="00CF260A" w:rsidRPr="00AA6DA5">
        <w:rPr>
          <w:rFonts w:ascii="Arial" w:hAnsi="Arial" w:cs="Arial"/>
          <w:lang w:val="es-ES"/>
        </w:rPr>
        <w:t>olíticas contables vigentes en la entidad.</w:t>
      </w:r>
    </w:p>
    <w:p w14:paraId="2D62692F" w14:textId="77777777" w:rsidR="00CF260A" w:rsidRPr="00AA6DA5" w:rsidRDefault="008528FD"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F</w:t>
      </w:r>
      <w:r w:rsidR="00CF260A" w:rsidRPr="00AA6DA5">
        <w:rPr>
          <w:rFonts w:ascii="Arial" w:hAnsi="Arial" w:cs="Arial"/>
          <w:lang w:val="es-ES"/>
        </w:rPr>
        <w:t>lujogramas de las principales actividades de la entidad.</w:t>
      </w:r>
    </w:p>
    <w:p w14:paraId="3369F336" w14:textId="77777777" w:rsidR="00CF260A" w:rsidRPr="00AA6DA5" w:rsidRDefault="008528FD"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E</w:t>
      </w:r>
      <w:r w:rsidR="00CF260A" w:rsidRPr="00AA6DA5">
        <w:rPr>
          <w:rFonts w:ascii="Arial" w:hAnsi="Arial" w:cs="Arial"/>
          <w:lang w:val="es-ES"/>
        </w:rPr>
        <w:t>stados financieros.</w:t>
      </w:r>
    </w:p>
    <w:p w14:paraId="02A42EDF" w14:textId="77777777" w:rsidR="005D33EB" w:rsidRPr="00AA6DA5" w:rsidRDefault="005D33EB" w:rsidP="00531CA4">
      <w:pPr>
        <w:autoSpaceDE w:val="0"/>
        <w:autoSpaceDN w:val="0"/>
        <w:adjustRightInd w:val="0"/>
        <w:spacing w:after="0"/>
        <w:jc w:val="both"/>
        <w:rPr>
          <w:rFonts w:ascii="Arial" w:hAnsi="Arial" w:cs="Arial"/>
          <w:lang w:val="es-ES"/>
        </w:rPr>
      </w:pPr>
    </w:p>
    <w:p w14:paraId="6FA6C2BA" w14:textId="77777777" w:rsidR="00CF260A" w:rsidRPr="00AA6DA5" w:rsidRDefault="004B3E02" w:rsidP="00531CA4">
      <w:pPr>
        <w:autoSpaceDE w:val="0"/>
        <w:autoSpaceDN w:val="0"/>
        <w:adjustRightInd w:val="0"/>
        <w:spacing w:after="0"/>
        <w:ind w:left="708" w:hanging="708"/>
        <w:jc w:val="both"/>
        <w:rPr>
          <w:rFonts w:ascii="Arial" w:hAnsi="Arial" w:cs="Arial"/>
          <w:b/>
          <w:bCs/>
          <w:lang w:val="es-ES"/>
        </w:rPr>
      </w:pPr>
      <w:r w:rsidRPr="00AA6DA5">
        <w:rPr>
          <w:rFonts w:ascii="Arial" w:hAnsi="Arial" w:cs="Arial"/>
          <w:b/>
          <w:bCs/>
          <w:lang w:val="es-ES"/>
        </w:rPr>
        <w:t xml:space="preserve">2.5.2 </w:t>
      </w:r>
      <w:r w:rsidR="005D33EB" w:rsidRPr="00AA6DA5">
        <w:rPr>
          <w:rFonts w:ascii="Arial" w:hAnsi="Arial" w:cs="Arial"/>
          <w:b/>
          <w:bCs/>
          <w:lang w:val="es-ES"/>
        </w:rPr>
        <w:t>Archivo corriente</w:t>
      </w:r>
    </w:p>
    <w:p w14:paraId="6B894FBB" w14:textId="77777777" w:rsidR="005D33EB"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Dan respaldo a</w:t>
      </w:r>
      <w:r w:rsidR="00411D4B" w:rsidRPr="00AA6DA5">
        <w:rPr>
          <w:rFonts w:ascii="Arial" w:hAnsi="Arial" w:cs="Arial"/>
          <w:lang w:val="es-ES"/>
        </w:rPr>
        <w:t>l</w:t>
      </w:r>
      <w:r w:rsidRPr="00AA6DA5">
        <w:rPr>
          <w:rFonts w:ascii="Arial" w:hAnsi="Arial" w:cs="Arial"/>
          <w:lang w:val="es-ES"/>
        </w:rPr>
        <w:t xml:space="preserve"> </w:t>
      </w:r>
      <w:r w:rsidR="00411D4B" w:rsidRPr="00AA6DA5">
        <w:rPr>
          <w:rFonts w:ascii="Arial" w:hAnsi="Arial" w:cs="Arial"/>
          <w:lang w:val="es-ES"/>
        </w:rPr>
        <w:t xml:space="preserve">informe del </w:t>
      </w:r>
      <w:r w:rsidR="00182730" w:rsidRPr="00AA6DA5">
        <w:rPr>
          <w:rFonts w:ascii="Arial" w:hAnsi="Arial" w:cs="Arial"/>
          <w:lang w:val="es-ES"/>
        </w:rPr>
        <w:t xml:space="preserve">auditor. </w:t>
      </w:r>
      <w:r w:rsidRPr="00AA6DA5">
        <w:rPr>
          <w:rFonts w:ascii="Arial" w:hAnsi="Arial" w:cs="Arial"/>
          <w:lang w:val="es-ES"/>
        </w:rPr>
        <w:t>Generalmente, incluyen la documentación sobre</w:t>
      </w:r>
      <w:r w:rsidR="00582C92" w:rsidRPr="00AA6DA5">
        <w:rPr>
          <w:rFonts w:ascii="Arial" w:hAnsi="Arial" w:cs="Arial"/>
          <w:lang w:val="es-ES"/>
        </w:rPr>
        <w:t xml:space="preserve"> </w:t>
      </w:r>
      <w:r w:rsidRPr="00AA6DA5">
        <w:rPr>
          <w:rFonts w:ascii="Arial" w:hAnsi="Arial" w:cs="Arial"/>
          <w:lang w:val="es-ES"/>
        </w:rPr>
        <w:t>la</w:t>
      </w:r>
      <w:r w:rsidR="00582C92" w:rsidRPr="00AA6DA5">
        <w:rPr>
          <w:rFonts w:ascii="Arial" w:hAnsi="Arial" w:cs="Arial"/>
          <w:lang w:val="es-ES"/>
        </w:rPr>
        <w:t xml:space="preserve"> </w:t>
      </w:r>
      <w:r w:rsidRPr="00AA6DA5">
        <w:rPr>
          <w:rFonts w:ascii="Arial" w:hAnsi="Arial" w:cs="Arial"/>
          <w:lang w:val="es-ES"/>
        </w:rPr>
        <w:t xml:space="preserve">manera como </w:t>
      </w:r>
      <w:r w:rsidR="00E04D9F" w:rsidRPr="00AA6DA5">
        <w:rPr>
          <w:rFonts w:ascii="Arial" w:hAnsi="Arial" w:cs="Arial"/>
          <w:lang w:val="es-ES"/>
        </w:rPr>
        <w:t>el Auditor Interno</w:t>
      </w:r>
      <w:r w:rsidRPr="00AA6DA5">
        <w:rPr>
          <w:rFonts w:ascii="Arial" w:hAnsi="Arial" w:cs="Arial"/>
          <w:lang w:val="es-ES"/>
        </w:rPr>
        <w:t xml:space="preserve"> comprende el sistema de control interno de </w:t>
      </w:r>
      <w:r w:rsidR="00AC47D9">
        <w:rPr>
          <w:rFonts w:ascii="Arial" w:hAnsi="Arial" w:cs="Arial"/>
          <w:lang w:val="es-ES"/>
        </w:rPr>
        <w:t xml:space="preserve">la </w:t>
      </w:r>
      <w:r w:rsidRPr="00AA6DA5">
        <w:rPr>
          <w:rFonts w:ascii="Arial" w:hAnsi="Arial" w:cs="Arial"/>
          <w:lang w:val="es-ES"/>
        </w:rPr>
        <w:t>entidad, los</w:t>
      </w:r>
      <w:r w:rsidR="005D33EB" w:rsidRPr="00AA6DA5">
        <w:rPr>
          <w:rFonts w:ascii="Arial" w:hAnsi="Arial" w:cs="Arial"/>
          <w:lang w:val="es-ES"/>
        </w:rPr>
        <w:t xml:space="preserve"> </w:t>
      </w:r>
      <w:r w:rsidRPr="00AA6DA5">
        <w:rPr>
          <w:rFonts w:ascii="Arial" w:hAnsi="Arial" w:cs="Arial"/>
          <w:lang w:val="es-ES"/>
        </w:rPr>
        <w:t>procedimientos de auditoría realizados y las evidencias que se han obtenido durante la</w:t>
      </w:r>
      <w:r w:rsidR="00582C92" w:rsidRPr="00AA6DA5">
        <w:rPr>
          <w:rFonts w:ascii="Arial" w:hAnsi="Arial" w:cs="Arial"/>
          <w:lang w:val="es-ES"/>
        </w:rPr>
        <w:t xml:space="preserve"> </w:t>
      </w:r>
      <w:r w:rsidRPr="00AA6DA5">
        <w:rPr>
          <w:rFonts w:ascii="Arial" w:hAnsi="Arial" w:cs="Arial"/>
          <w:lang w:val="es-ES"/>
        </w:rPr>
        <w:t xml:space="preserve">fase de planeamiento y trabajo de campo. </w:t>
      </w:r>
    </w:p>
    <w:p w14:paraId="0DC4BAF0" w14:textId="77777777" w:rsidR="005D33EB" w:rsidRPr="00AA6DA5" w:rsidRDefault="005D33EB" w:rsidP="00531CA4">
      <w:pPr>
        <w:autoSpaceDE w:val="0"/>
        <w:autoSpaceDN w:val="0"/>
        <w:adjustRightInd w:val="0"/>
        <w:spacing w:after="0"/>
        <w:jc w:val="both"/>
        <w:rPr>
          <w:rFonts w:ascii="Arial" w:hAnsi="Arial" w:cs="Arial"/>
          <w:b/>
          <w:bCs/>
          <w:lang w:val="es-ES"/>
        </w:rPr>
      </w:pPr>
    </w:p>
    <w:p w14:paraId="4F44425B" w14:textId="77777777" w:rsidR="00CF260A" w:rsidRPr="00AA6DA5" w:rsidRDefault="004B3E02" w:rsidP="00531CA4">
      <w:pPr>
        <w:autoSpaceDE w:val="0"/>
        <w:autoSpaceDN w:val="0"/>
        <w:adjustRightInd w:val="0"/>
        <w:spacing w:after="0"/>
        <w:jc w:val="both"/>
        <w:rPr>
          <w:rFonts w:ascii="Arial" w:hAnsi="Arial" w:cs="Arial"/>
          <w:b/>
          <w:bCs/>
          <w:lang w:val="es-ES"/>
        </w:rPr>
      </w:pPr>
      <w:r w:rsidRPr="00AA6DA5">
        <w:rPr>
          <w:rFonts w:ascii="Arial" w:hAnsi="Arial" w:cs="Arial"/>
          <w:b/>
          <w:bCs/>
          <w:lang w:val="es-ES"/>
        </w:rPr>
        <w:t xml:space="preserve">2.5.3 </w:t>
      </w:r>
      <w:r w:rsidR="00CF260A" w:rsidRPr="00AA6DA5">
        <w:rPr>
          <w:rFonts w:ascii="Arial" w:hAnsi="Arial" w:cs="Arial"/>
          <w:b/>
          <w:bCs/>
          <w:lang w:val="es-ES"/>
        </w:rPr>
        <w:t>Archivo de planeamiento</w:t>
      </w:r>
    </w:p>
    <w:p w14:paraId="08B28D9B" w14:textId="77777777" w:rsidR="005D33EB"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El archivo de planeamiento incluye la documentación relacionada con el proceso de</w:t>
      </w:r>
      <w:r w:rsidR="00582C92" w:rsidRPr="00AA6DA5">
        <w:rPr>
          <w:rFonts w:ascii="Arial" w:hAnsi="Arial" w:cs="Arial"/>
          <w:lang w:val="es-ES"/>
        </w:rPr>
        <w:t xml:space="preserve"> </w:t>
      </w:r>
      <w:r w:rsidRPr="00AA6DA5">
        <w:rPr>
          <w:rFonts w:ascii="Arial" w:hAnsi="Arial" w:cs="Arial"/>
          <w:lang w:val="es-ES"/>
        </w:rPr>
        <w:t>planeamiento de la auditoría financiera, sobre la cual se sustenta dicha etapa y el plan</w:t>
      </w:r>
      <w:r w:rsidR="001E6A0A" w:rsidRPr="00AA6DA5">
        <w:rPr>
          <w:rFonts w:ascii="Arial" w:hAnsi="Arial" w:cs="Arial"/>
          <w:lang w:val="es-ES"/>
        </w:rPr>
        <w:t xml:space="preserve"> </w:t>
      </w:r>
      <w:r w:rsidRPr="00AA6DA5">
        <w:rPr>
          <w:rFonts w:ascii="Arial" w:hAnsi="Arial" w:cs="Arial"/>
          <w:lang w:val="es-ES"/>
        </w:rPr>
        <w:t>general de auditoría. Este archivo debe contener criterios y herramientas técnicas</w:t>
      </w:r>
      <w:r w:rsidR="00582C92" w:rsidRPr="00AA6DA5">
        <w:rPr>
          <w:rFonts w:ascii="Arial" w:hAnsi="Arial" w:cs="Arial"/>
          <w:lang w:val="es-ES"/>
        </w:rPr>
        <w:t xml:space="preserve"> </w:t>
      </w:r>
      <w:r w:rsidRPr="00AA6DA5">
        <w:rPr>
          <w:rFonts w:ascii="Arial" w:hAnsi="Arial" w:cs="Arial"/>
          <w:lang w:val="es-ES"/>
        </w:rPr>
        <w:t>utilizadas para el planeamiento de la auditoría, así como información sobre la</w:t>
      </w:r>
      <w:r w:rsidR="00582C92" w:rsidRPr="00AA6DA5">
        <w:rPr>
          <w:rFonts w:ascii="Arial" w:hAnsi="Arial" w:cs="Arial"/>
          <w:lang w:val="es-ES"/>
        </w:rPr>
        <w:t xml:space="preserve"> </w:t>
      </w:r>
      <w:r w:rsidRPr="00AA6DA5">
        <w:rPr>
          <w:rFonts w:ascii="Arial" w:hAnsi="Arial" w:cs="Arial"/>
          <w:lang w:val="es-ES"/>
        </w:rPr>
        <w:t xml:space="preserve">comprensión de las actividades y operaciones de la </w:t>
      </w:r>
      <w:r w:rsidR="00182730" w:rsidRPr="00AA6DA5">
        <w:rPr>
          <w:rFonts w:ascii="Arial" w:hAnsi="Arial" w:cs="Arial"/>
          <w:lang w:val="es-ES"/>
        </w:rPr>
        <w:t xml:space="preserve">Cooperativa. </w:t>
      </w:r>
    </w:p>
    <w:p w14:paraId="44EF200A" w14:textId="77777777" w:rsidR="005D33EB" w:rsidRPr="00AA6DA5" w:rsidRDefault="005D33EB" w:rsidP="00531CA4">
      <w:pPr>
        <w:autoSpaceDE w:val="0"/>
        <w:autoSpaceDN w:val="0"/>
        <w:adjustRightInd w:val="0"/>
        <w:spacing w:after="0"/>
        <w:jc w:val="both"/>
        <w:rPr>
          <w:rFonts w:ascii="Arial" w:hAnsi="Arial" w:cs="Arial"/>
          <w:lang w:val="es-ES"/>
        </w:rPr>
      </w:pPr>
    </w:p>
    <w:p w14:paraId="24AD0A55"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El siguiente índice puede utilizarse y adaptarse según las circunstancias:</w:t>
      </w:r>
    </w:p>
    <w:p w14:paraId="1D722B88" w14:textId="77777777" w:rsidR="00582C92" w:rsidRPr="00AA6DA5" w:rsidRDefault="00582C92"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 xml:space="preserve">Matriz </w:t>
      </w:r>
      <w:r w:rsidR="005644AC" w:rsidRPr="00AA6DA5">
        <w:rPr>
          <w:rFonts w:ascii="Arial" w:hAnsi="Arial" w:cs="Arial"/>
          <w:lang w:val="es-ES"/>
        </w:rPr>
        <w:t>de evaluación</w:t>
      </w:r>
      <w:r w:rsidRPr="00AA6DA5">
        <w:rPr>
          <w:rFonts w:ascii="Arial" w:hAnsi="Arial" w:cs="Arial"/>
          <w:lang w:val="es-ES"/>
        </w:rPr>
        <w:t xml:space="preserve"> de riesgos</w:t>
      </w:r>
    </w:p>
    <w:p w14:paraId="3FFCD347" w14:textId="77777777" w:rsidR="00CF260A" w:rsidRPr="00AA6DA5" w:rsidRDefault="00F80EF4"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 xml:space="preserve">Plan Resumen de </w:t>
      </w:r>
      <w:r w:rsidR="00182730" w:rsidRPr="00AA6DA5">
        <w:rPr>
          <w:rFonts w:ascii="Arial" w:hAnsi="Arial" w:cs="Arial"/>
          <w:lang w:val="es-ES"/>
        </w:rPr>
        <w:t>Auditoría (</w:t>
      </w:r>
      <w:r w:rsidR="00CF260A" w:rsidRPr="00AA6DA5">
        <w:rPr>
          <w:rFonts w:ascii="Arial" w:hAnsi="Arial" w:cs="Arial"/>
          <w:lang w:val="es-ES"/>
        </w:rPr>
        <w:t>Plan general de auditoría).</w:t>
      </w:r>
    </w:p>
    <w:p w14:paraId="61422096" w14:textId="77777777" w:rsidR="00CF260A" w:rsidRPr="00AA6DA5" w:rsidRDefault="00CF260A"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Programa de auditoría.</w:t>
      </w:r>
    </w:p>
    <w:p w14:paraId="40E8F382" w14:textId="77777777" w:rsidR="00CF260A" w:rsidRPr="00AA6DA5" w:rsidRDefault="00CF260A"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Decisiones sobre el planeamiento: enfoque y análisis.</w:t>
      </w:r>
    </w:p>
    <w:p w14:paraId="43D293F9" w14:textId="77777777" w:rsidR="00CF260A" w:rsidRPr="00AA6DA5" w:rsidRDefault="00CF260A"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 xml:space="preserve">Registros de actividades para obtener información sobre la </w:t>
      </w:r>
      <w:r w:rsidR="00182730" w:rsidRPr="00AA6DA5">
        <w:rPr>
          <w:rFonts w:ascii="Arial" w:hAnsi="Arial" w:cs="Arial"/>
          <w:lang w:val="es-ES"/>
        </w:rPr>
        <w:t>Cooperativa.</w:t>
      </w:r>
    </w:p>
    <w:p w14:paraId="008397D2" w14:textId="77777777" w:rsidR="00CF260A" w:rsidRPr="00AA6DA5" w:rsidRDefault="00CF260A"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Evaluación del riesgo de auditoría.</w:t>
      </w:r>
    </w:p>
    <w:p w14:paraId="5363F707" w14:textId="77777777" w:rsidR="005D33EB" w:rsidRPr="00AA6DA5" w:rsidRDefault="005D33EB" w:rsidP="00531CA4">
      <w:pPr>
        <w:autoSpaceDE w:val="0"/>
        <w:autoSpaceDN w:val="0"/>
        <w:adjustRightInd w:val="0"/>
        <w:spacing w:after="0"/>
        <w:jc w:val="both"/>
        <w:rPr>
          <w:rFonts w:ascii="Arial" w:hAnsi="Arial" w:cs="Arial"/>
          <w:b/>
          <w:bCs/>
          <w:lang w:val="es-ES"/>
        </w:rPr>
      </w:pPr>
    </w:p>
    <w:p w14:paraId="3D08BA09" w14:textId="77777777" w:rsidR="00CF260A" w:rsidRPr="00AA6DA5" w:rsidRDefault="004B3E02" w:rsidP="00531CA4">
      <w:pPr>
        <w:autoSpaceDE w:val="0"/>
        <w:autoSpaceDN w:val="0"/>
        <w:adjustRightInd w:val="0"/>
        <w:spacing w:after="0"/>
        <w:jc w:val="both"/>
        <w:rPr>
          <w:rFonts w:ascii="Arial" w:hAnsi="Arial" w:cs="Arial"/>
          <w:b/>
          <w:bCs/>
          <w:lang w:val="es-ES"/>
        </w:rPr>
      </w:pPr>
      <w:r w:rsidRPr="00AA6DA5">
        <w:rPr>
          <w:rFonts w:ascii="Arial" w:hAnsi="Arial" w:cs="Arial"/>
          <w:b/>
          <w:bCs/>
          <w:lang w:val="es-ES"/>
        </w:rPr>
        <w:t xml:space="preserve">2.5.4 </w:t>
      </w:r>
      <w:r w:rsidR="00CF260A" w:rsidRPr="00AA6DA5">
        <w:rPr>
          <w:rFonts w:ascii="Arial" w:hAnsi="Arial" w:cs="Arial"/>
          <w:b/>
          <w:bCs/>
          <w:lang w:val="es-ES"/>
        </w:rPr>
        <w:t>Archivo de correspondencia</w:t>
      </w:r>
    </w:p>
    <w:p w14:paraId="12D5BF31"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Este archivo incluye todos los documentos administrativos remitidos o recibidos por el</w:t>
      </w:r>
      <w:r w:rsidR="00582C92" w:rsidRPr="00AA6DA5">
        <w:rPr>
          <w:rFonts w:ascii="Arial" w:hAnsi="Arial" w:cs="Arial"/>
          <w:lang w:val="es-ES"/>
        </w:rPr>
        <w:t xml:space="preserve"> </w:t>
      </w:r>
      <w:r w:rsidRPr="00AA6DA5">
        <w:rPr>
          <w:rFonts w:ascii="Arial" w:hAnsi="Arial" w:cs="Arial"/>
          <w:lang w:val="es-ES"/>
        </w:rPr>
        <w:t>equipo de auditoría durante el curso de la auditoría</w:t>
      </w:r>
      <w:r w:rsidR="002769FA" w:rsidRPr="00AA6DA5">
        <w:rPr>
          <w:rFonts w:ascii="Arial" w:hAnsi="Arial" w:cs="Arial"/>
          <w:lang w:val="es-ES"/>
        </w:rPr>
        <w:t xml:space="preserve">, incluyendo </w:t>
      </w:r>
      <w:r w:rsidR="001E7D29">
        <w:rPr>
          <w:rFonts w:ascii="Arial" w:hAnsi="Arial" w:cs="Arial"/>
          <w:color w:val="FF0000"/>
          <w:lang w:val="es-ES"/>
        </w:rPr>
        <w:t>e-</w:t>
      </w:r>
      <w:r w:rsidR="002769FA" w:rsidRPr="00AA6DA5">
        <w:rPr>
          <w:rFonts w:ascii="Arial" w:hAnsi="Arial" w:cs="Arial"/>
          <w:lang w:val="es-ES"/>
        </w:rPr>
        <w:t>mails</w:t>
      </w:r>
      <w:r w:rsidRPr="00AA6DA5">
        <w:rPr>
          <w:rFonts w:ascii="Arial" w:hAnsi="Arial" w:cs="Arial"/>
          <w:lang w:val="es-ES"/>
        </w:rPr>
        <w:t>. Es</w:t>
      </w:r>
      <w:r w:rsidR="005D33EB" w:rsidRPr="00AA6DA5">
        <w:rPr>
          <w:rFonts w:ascii="Arial" w:hAnsi="Arial" w:cs="Arial"/>
          <w:lang w:val="es-ES"/>
        </w:rPr>
        <w:t xml:space="preserve"> </w:t>
      </w:r>
      <w:r w:rsidRPr="00AA6DA5">
        <w:rPr>
          <w:rFonts w:ascii="Arial" w:hAnsi="Arial" w:cs="Arial"/>
          <w:lang w:val="es-ES"/>
        </w:rPr>
        <w:t>conveniente preparar un índice de toda la documentación remitida y recibida,</w:t>
      </w:r>
      <w:r w:rsidR="005D33EB" w:rsidRPr="00AA6DA5">
        <w:rPr>
          <w:rFonts w:ascii="Arial" w:hAnsi="Arial" w:cs="Arial"/>
          <w:lang w:val="es-ES"/>
        </w:rPr>
        <w:t xml:space="preserve"> </w:t>
      </w:r>
      <w:r w:rsidRPr="00AA6DA5">
        <w:rPr>
          <w:rFonts w:ascii="Arial" w:hAnsi="Arial" w:cs="Arial"/>
          <w:lang w:val="es-ES"/>
        </w:rPr>
        <w:t>consignándose la referencia y el contenido en forma breve.</w:t>
      </w:r>
    </w:p>
    <w:p w14:paraId="2D147F10" w14:textId="77777777" w:rsidR="00543702" w:rsidRPr="00AA6DA5" w:rsidRDefault="00543702" w:rsidP="00531CA4">
      <w:pPr>
        <w:autoSpaceDE w:val="0"/>
        <w:autoSpaceDN w:val="0"/>
        <w:adjustRightInd w:val="0"/>
        <w:spacing w:after="0"/>
        <w:jc w:val="both"/>
        <w:rPr>
          <w:rFonts w:ascii="Arial" w:hAnsi="Arial" w:cs="Arial"/>
          <w:b/>
          <w:bCs/>
          <w:u w:val="single"/>
          <w:lang w:val="es-ES"/>
        </w:rPr>
      </w:pPr>
    </w:p>
    <w:p w14:paraId="065B4E80" w14:textId="77777777" w:rsidR="00C31336" w:rsidRPr="00AA6DA5" w:rsidRDefault="00977596" w:rsidP="00531CA4">
      <w:pPr>
        <w:autoSpaceDE w:val="0"/>
        <w:autoSpaceDN w:val="0"/>
        <w:adjustRightInd w:val="0"/>
        <w:spacing w:after="0"/>
        <w:jc w:val="both"/>
        <w:rPr>
          <w:rFonts w:ascii="Arial" w:hAnsi="Arial" w:cs="Arial"/>
          <w:b/>
          <w:bCs/>
          <w:u w:val="single"/>
          <w:lang w:val="es-ES"/>
        </w:rPr>
      </w:pPr>
      <w:r w:rsidRPr="00AA6DA5">
        <w:rPr>
          <w:rFonts w:ascii="Arial" w:hAnsi="Arial" w:cs="Arial"/>
          <w:b/>
          <w:bCs/>
          <w:u w:val="single"/>
          <w:lang w:val="es-ES"/>
        </w:rPr>
        <w:t>2.6 Técnicas</w:t>
      </w:r>
      <w:r w:rsidR="00C31336" w:rsidRPr="00AA6DA5">
        <w:rPr>
          <w:rFonts w:ascii="Arial" w:hAnsi="Arial" w:cs="Arial"/>
          <w:b/>
          <w:bCs/>
          <w:u w:val="single"/>
          <w:lang w:val="es-ES"/>
        </w:rPr>
        <w:t xml:space="preserve"> de Auditoria Asistidas por Computador   </w:t>
      </w:r>
    </w:p>
    <w:p w14:paraId="77DF3520" w14:textId="77777777" w:rsidR="00A2204D" w:rsidRPr="00AA6DA5" w:rsidRDefault="00A2204D" w:rsidP="00531CA4">
      <w:pPr>
        <w:autoSpaceDE w:val="0"/>
        <w:autoSpaceDN w:val="0"/>
        <w:adjustRightInd w:val="0"/>
        <w:spacing w:after="0"/>
        <w:jc w:val="both"/>
        <w:rPr>
          <w:rFonts w:ascii="Arial" w:hAnsi="Arial" w:cs="Arial"/>
          <w:b/>
          <w:bCs/>
          <w:lang w:val="es-ES"/>
        </w:rPr>
      </w:pPr>
    </w:p>
    <w:p w14:paraId="49060868"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Cuando se planea la auditoría, </w:t>
      </w:r>
      <w:r w:rsidR="00E04D9F" w:rsidRPr="00AA6DA5">
        <w:rPr>
          <w:rFonts w:ascii="Arial" w:hAnsi="Arial" w:cs="Arial"/>
          <w:lang w:val="es-ES"/>
        </w:rPr>
        <w:t>el Auditor Interno</w:t>
      </w:r>
      <w:r w:rsidRPr="00AA6DA5">
        <w:rPr>
          <w:rFonts w:ascii="Arial" w:hAnsi="Arial" w:cs="Arial"/>
          <w:lang w:val="es-ES"/>
        </w:rPr>
        <w:t xml:space="preserve"> </w:t>
      </w:r>
      <w:r w:rsidR="00AC47D9">
        <w:rPr>
          <w:rFonts w:ascii="Arial" w:hAnsi="Arial" w:cs="Arial"/>
          <w:lang w:val="es-ES"/>
        </w:rPr>
        <w:t xml:space="preserve">debe </w:t>
      </w:r>
      <w:r w:rsidRPr="00AA6DA5">
        <w:rPr>
          <w:rFonts w:ascii="Arial" w:hAnsi="Arial" w:cs="Arial"/>
          <w:lang w:val="es-ES"/>
        </w:rPr>
        <w:t>considerar una combinación</w:t>
      </w:r>
      <w:r w:rsidR="00BA4541" w:rsidRPr="00AA6DA5">
        <w:rPr>
          <w:rFonts w:ascii="Arial" w:hAnsi="Arial" w:cs="Arial"/>
          <w:lang w:val="es-ES"/>
        </w:rPr>
        <w:t xml:space="preserve"> </w:t>
      </w:r>
      <w:r w:rsidRPr="00AA6DA5">
        <w:rPr>
          <w:rFonts w:ascii="Arial" w:hAnsi="Arial" w:cs="Arial"/>
          <w:lang w:val="es-ES"/>
        </w:rPr>
        <w:t>apropiada de técnicas de auditoría manuales y con ayuda del computador. La</w:t>
      </w:r>
      <w:r w:rsidR="00BA4541" w:rsidRPr="00AA6DA5">
        <w:rPr>
          <w:rFonts w:ascii="Arial" w:hAnsi="Arial" w:cs="Arial"/>
          <w:lang w:val="es-ES"/>
        </w:rPr>
        <w:t xml:space="preserve"> </w:t>
      </w:r>
      <w:r w:rsidRPr="00AA6DA5">
        <w:rPr>
          <w:rFonts w:ascii="Arial" w:hAnsi="Arial" w:cs="Arial"/>
          <w:lang w:val="es-ES"/>
        </w:rPr>
        <w:t xml:space="preserve">efectividad y </w:t>
      </w:r>
      <w:r w:rsidR="00977596" w:rsidRPr="00AA6DA5">
        <w:rPr>
          <w:rFonts w:ascii="Arial" w:hAnsi="Arial" w:cs="Arial"/>
          <w:lang w:val="es-ES"/>
        </w:rPr>
        <w:t>los procedimientos</w:t>
      </w:r>
      <w:r w:rsidRPr="00AA6DA5">
        <w:rPr>
          <w:rFonts w:ascii="Arial" w:hAnsi="Arial" w:cs="Arial"/>
          <w:lang w:val="es-ES"/>
        </w:rPr>
        <w:t xml:space="preserve"> de auditoría pueden ser mejorados mediante el</w:t>
      </w:r>
      <w:r w:rsidR="00BA4541" w:rsidRPr="00AA6DA5">
        <w:rPr>
          <w:rFonts w:ascii="Arial" w:hAnsi="Arial" w:cs="Arial"/>
          <w:lang w:val="es-ES"/>
        </w:rPr>
        <w:t xml:space="preserve"> </w:t>
      </w:r>
      <w:r w:rsidRPr="00AA6DA5">
        <w:rPr>
          <w:rFonts w:ascii="Arial" w:hAnsi="Arial" w:cs="Arial"/>
          <w:lang w:val="es-ES"/>
        </w:rPr>
        <w:t>uso de TAAC's</w:t>
      </w:r>
      <w:r w:rsidR="009D35F2" w:rsidRPr="00AA6DA5">
        <w:rPr>
          <w:rFonts w:ascii="Arial" w:hAnsi="Arial" w:cs="Arial"/>
          <w:lang w:val="es-ES"/>
        </w:rPr>
        <w:t>.</w:t>
      </w:r>
    </w:p>
    <w:p w14:paraId="077D5A52" w14:textId="77777777" w:rsidR="00BA4541" w:rsidRPr="00AA6DA5" w:rsidRDefault="00BA4541" w:rsidP="00531CA4">
      <w:pPr>
        <w:autoSpaceDE w:val="0"/>
        <w:autoSpaceDN w:val="0"/>
        <w:adjustRightInd w:val="0"/>
        <w:spacing w:after="0"/>
        <w:jc w:val="both"/>
        <w:rPr>
          <w:rFonts w:ascii="Arial" w:hAnsi="Arial" w:cs="Arial"/>
          <w:lang w:val="es-ES"/>
        </w:rPr>
      </w:pPr>
    </w:p>
    <w:p w14:paraId="6EFEBBC6"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Muchos sistemas contables computarizados realizan tareas que no dejan evidencia</w:t>
      </w:r>
      <w:r w:rsidR="00BA4541" w:rsidRPr="00AA6DA5">
        <w:rPr>
          <w:rFonts w:ascii="Arial" w:hAnsi="Arial" w:cs="Arial"/>
          <w:lang w:val="es-ES"/>
        </w:rPr>
        <w:t xml:space="preserve"> </w:t>
      </w:r>
      <w:r w:rsidRPr="00AA6DA5">
        <w:rPr>
          <w:rFonts w:ascii="Arial" w:hAnsi="Arial" w:cs="Arial"/>
          <w:lang w:val="es-ES"/>
        </w:rPr>
        <w:t xml:space="preserve">visible y, en tales circunstancias, puede ser para </w:t>
      </w:r>
      <w:r w:rsidR="00E04D9F" w:rsidRPr="00AA6DA5">
        <w:rPr>
          <w:rFonts w:ascii="Arial" w:hAnsi="Arial" w:cs="Arial"/>
          <w:lang w:val="es-ES"/>
        </w:rPr>
        <w:t>el Auditor Interno</w:t>
      </w:r>
      <w:r w:rsidRPr="00AA6DA5">
        <w:rPr>
          <w:rFonts w:ascii="Arial" w:hAnsi="Arial" w:cs="Arial"/>
          <w:lang w:val="es-ES"/>
        </w:rPr>
        <w:t xml:space="preserve"> impracticable realizar</w:t>
      </w:r>
      <w:r w:rsidR="00BA4541" w:rsidRPr="00AA6DA5">
        <w:rPr>
          <w:rFonts w:ascii="Arial" w:hAnsi="Arial" w:cs="Arial"/>
          <w:lang w:val="es-ES"/>
        </w:rPr>
        <w:t xml:space="preserve"> </w:t>
      </w:r>
      <w:r w:rsidRPr="00AA6DA5">
        <w:rPr>
          <w:rFonts w:ascii="Arial" w:hAnsi="Arial" w:cs="Arial"/>
          <w:lang w:val="es-ES"/>
        </w:rPr>
        <w:t>pruebas manuales. La carencia de evidencia visible puede ocurrir en diferentes etapas</w:t>
      </w:r>
      <w:r w:rsidR="00DE6F88" w:rsidRPr="00AA6DA5">
        <w:rPr>
          <w:rFonts w:ascii="Arial" w:hAnsi="Arial" w:cs="Arial"/>
          <w:lang w:val="es-ES"/>
        </w:rPr>
        <w:t xml:space="preserve"> </w:t>
      </w:r>
      <w:r w:rsidRPr="00AA6DA5">
        <w:rPr>
          <w:rFonts w:ascii="Arial" w:hAnsi="Arial" w:cs="Arial"/>
          <w:lang w:val="es-ES"/>
        </w:rPr>
        <w:t xml:space="preserve">del procesamiento contable </w:t>
      </w:r>
      <w:r w:rsidR="005644AC" w:rsidRPr="00AA6DA5">
        <w:rPr>
          <w:rFonts w:ascii="Arial" w:hAnsi="Arial" w:cs="Arial"/>
          <w:lang w:val="es-ES"/>
        </w:rPr>
        <w:t>como,</w:t>
      </w:r>
      <w:r w:rsidRPr="00AA6DA5">
        <w:rPr>
          <w:rFonts w:ascii="Arial" w:hAnsi="Arial" w:cs="Arial"/>
          <w:lang w:val="es-ES"/>
        </w:rPr>
        <w:t xml:space="preserve"> por ejemplo:</w:t>
      </w:r>
    </w:p>
    <w:p w14:paraId="3D769FC7" w14:textId="77777777" w:rsidR="00CF260A" w:rsidRPr="00AA6DA5" w:rsidRDefault="008528FD"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E</w:t>
      </w:r>
      <w:r w:rsidR="00CF260A" w:rsidRPr="00AA6DA5">
        <w:rPr>
          <w:rFonts w:ascii="Arial" w:hAnsi="Arial" w:cs="Arial"/>
          <w:lang w:val="es-ES"/>
        </w:rPr>
        <w:t>s posible que no existan documentos de ingreso cuando las órdenes de ventas se trabajan en</w:t>
      </w:r>
      <w:r w:rsidR="00BA4541" w:rsidRPr="00AA6DA5">
        <w:rPr>
          <w:rFonts w:ascii="Arial" w:hAnsi="Arial" w:cs="Arial"/>
          <w:lang w:val="es-ES"/>
        </w:rPr>
        <w:t xml:space="preserve"> l</w:t>
      </w:r>
      <w:r w:rsidR="00CF260A" w:rsidRPr="00AA6DA5">
        <w:rPr>
          <w:rFonts w:ascii="Arial" w:hAnsi="Arial" w:cs="Arial"/>
          <w:lang w:val="es-ES"/>
        </w:rPr>
        <w:t>ínea;</w:t>
      </w:r>
    </w:p>
    <w:p w14:paraId="0ADC7115" w14:textId="77777777" w:rsidR="00CF260A" w:rsidRPr="00AA6DA5" w:rsidRDefault="008528FD"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L</w:t>
      </w:r>
      <w:r w:rsidR="00CF260A" w:rsidRPr="00AA6DA5">
        <w:rPr>
          <w:rFonts w:ascii="Arial" w:hAnsi="Arial" w:cs="Arial"/>
          <w:lang w:val="es-ES"/>
        </w:rPr>
        <w:t>os cálculos de intereses, pueden ser generados por programas de cómputo sin autorización</w:t>
      </w:r>
      <w:r w:rsidR="00BA4541" w:rsidRPr="00AA6DA5">
        <w:rPr>
          <w:rFonts w:ascii="Arial" w:hAnsi="Arial" w:cs="Arial"/>
          <w:lang w:val="es-ES"/>
        </w:rPr>
        <w:t xml:space="preserve"> </w:t>
      </w:r>
      <w:r w:rsidR="00CF260A" w:rsidRPr="00AA6DA5">
        <w:rPr>
          <w:rFonts w:ascii="Arial" w:hAnsi="Arial" w:cs="Arial"/>
          <w:lang w:val="es-ES"/>
        </w:rPr>
        <w:t>visible de transacciones individuales; y,</w:t>
      </w:r>
    </w:p>
    <w:p w14:paraId="45EAF9A9" w14:textId="77777777" w:rsidR="00CF260A" w:rsidRPr="00AA6DA5" w:rsidRDefault="008528FD"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N</w:t>
      </w:r>
      <w:r w:rsidR="00CF260A" w:rsidRPr="00AA6DA5">
        <w:rPr>
          <w:rFonts w:ascii="Arial" w:hAnsi="Arial" w:cs="Arial"/>
          <w:lang w:val="es-ES"/>
        </w:rPr>
        <w:t>o se producen reportes de salida mediante el sistema.</w:t>
      </w:r>
    </w:p>
    <w:p w14:paraId="6278A9B9" w14:textId="77777777" w:rsidR="009C1C14" w:rsidRPr="00AA6DA5" w:rsidRDefault="009C1C14" w:rsidP="00532E89">
      <w:pPr>
        <w:autoSpaceDE w:val="0"/>
        <w:autoSpaceDN w:val="0"/>
        <w:adjustRightInd w:val="0"/>
        <w:spacing w:after="0"/>
        <w:jc w:val="both"/>
        <w:rPr>
          <w:rFonts w:ascii="Arial" w:hAnsi="Arial" w:cs="Arial"/>
          <w:lang w:val="es-ES"/>
        </w:rPr>
      </w:pPr>
    </w:p>
    <w:p w14:paraId="4A141C89"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Las </w:t>
      </w:r>
      <w:r w:rsidR="00532E89" w:rsidRPr="00AA6DA5">
        <w:rPr>
          <w:rFonts w:ascii="Arial" w:hAnsi="Arial" w:cs="Arial"/>
          <w:i/>
          <w:lang w:val="es-ES"/>
        </w:rPr>
        <w:t>Técnicas de Auditoría Asistidas por Computador (</w:t>
      </w:r>
      <w:r w:rsidR="00433E3D" w:rsidRPr="00AA6DA5">
        <w:rPr>
          <w:rFonts w:ascii="Arial" w:hAnsi="Arial" w:cs="Arial"/>
          <w:i/>
          <w:lang w:val="es-ES"/>
        </w:rPr>
        <w:t>TAACS</w:t>
      </w:r>
      <w:r w:rsidR="00532E89" w:rsidRPr="00AA6DA5">
        <w:rPr>
          <w:rFonts w:ascii="Arial" w:hAnsi="Arial" w:cs="Arial"/>
          <w:i/>
          <w:lang w:val="es-ES"/>
        </w:rPr>
        <w:t>),</w:t>
      </w:r>
      <w:r w:rsidR="00532E89" w:rsidRPr="00AA6DA5">
        <w:rPr>
          <w:rFonts w:ascii="Arial" w:hAnsi="Arial" w:cs="Arial"/>
          <w:lang w:val="es-ES"/>
        </w:rPr>
        <w:t xml:space="preserve"> </w:t>
      </w:r>
      <w:r w:rsidRPr="00AA6DA5">
        <w:rPr>
          <w:rFonts w:ascii="Arial" w:hAnsi="Arial" w:cs="Arial"/>
          <w:lang w:val="es-ES"/>
        </w:rPr>
        <w:t>están diseñadas para</w:t>
      </w:r>
      <w:r w:rsidR="00BA4541" w:rsidRPr="00AA6DA5">
        <w:rPr>
          <w:rFonts w:ascii="Arial" w:hAnsi="Arial" w:cs="Arial"/>
          <w:lang w:val="es-ES"/>
        </w:rPr>
        <w:t xml:space="preserve"> </w:t>
      </w:r>
      <w:r w:rsidRPr="00AA6DA5">
        <w:rPr>
          <w:rFonts w:ascii="Arial" w:hAnsi="Arial" w:cs="Arial"/>
          <w:lang w:val="es-ES"/>
        </w:rPr>
        <w:t>examinar los controles de procesamiento computarizado. El objetivo es estar</w:t>
      </w:r>
      <w:r w:rsidR="00BA4541" w:rsidRPr="00AA6DA5">
        <w:rPr>
          <w:rFonts w:ascii="Arial" w:hAnsi="Arial" w:cs="Arial"/>
          <w:lang w:val="es-ES"/>
        </w:rPr>
        <w:t xml:space="preserve"> </w:t>
      </w:r>
      <w:r w:rsidRPr="00AA6DA5">
        <w:rPr>
          <w:rFonts w:ascii="Arial" w:hAnsi="Arial" w:cs="Arial"/>
          <w:lang w:val="es-ES"/>
        </w:rPr>
        <w:t>en capacidad de confiar en tales controles en un cierto grado, para reducir la extensión</w:t>
      </w:r>
      <w:r w:rsidR="00DE6F88" w:rsidRPr="00AA6DA5">
        <w:rPr>
          <w:rFonts w:ascii="Arial" w:hAnsi="Arial" w:cs="Arial"/>
          <w:lang w:val="es-ES"/>
        </w:rPr>
        <w:t xml:space="preserve"> </w:t>
      </w:r>
      <w:r w:rsidRPr="00AA6DA5">
        <w:rPr>
          <w:rFonts w:ascii="Arial" w:hAnsi="Arial" w:cs="Arial"/>
          <w:lang w:val="es-ES"/>
        </w:rPr>
        <w:t>de procedimientos de auditoría sustantivos, necesarios para verificar la información</w:t>
      </w:r>
      <w:r w:rsidR="00DE6F88" w:rsidRPr="00AA6DA5">
        <w:rPr>
          <w:rFonts w:ascii="Arial" w:hAnsi="Arial" w:cs="Arial"/>
          <w:lang w:val="es-ES"/>
        </w:rPr>
        <w:t xml:space="preserve"> </w:t>
      </w:r>
      <w:r w:rsidRPr="00AA6DA5">
        <w:rPr>
          <w:rFonts w:ascii="Arial" w:hAnsi="Arial" w:cs="Arial"/>
          <w:lang w:val="es-ES"/>
        </w:rPr>
        <w:t>procesada por el sistema.</w:t>
      </w:r>
    </w:p>
    <w:p w14:paraId="0097970E" w14:textId="77777777" w:rsidR="00BA4541" w:rsidRPr="00AA6DA5" w:rsidRDefault="00BA4541" w:rsidP="00531CA4">
      <w:pPr>
        <w:autoSpaceDE w:val="0"/>
        <w:autoSpaceDN w:val="0"/>
        <w:adjustRightInd w:val="0"/>
        <w:spacing w:after="0"/>
        <w:jc w:val="both"/>
        <w:rPr>
          <w:rFonts w:ascii="Arial" w:hAnsi="Arial" w:cs="Arial"/>
          <w:lang w:val="es-ES"/>
        </w:rPr>
      </w:pPr>
    </w:p>
    <w:p w14:paraId="528A9B0C"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Las </w:t>
      </w:r>
      <w:r w:rsidRPr="00AA6DA5">
        <w:rPr>
          <w:rFonts w:ascii="Arial" w:hAnsi="Arial" w:cs="Arial"/>
          <w:i/>
          <w:lang w:val="es-ES"/>
        </w:rPr>
        <w:t>Técnicas de Auditoría Asistidas por Computador (TAACs),</w:t>
      </w:r>
      <w:r w:rsidRPr="00AA6DA5">
        <w:rPr>
          <w:rFonts w:ascii="Arial" w:hAnsi="Arial" w:cs="Arial"/>
          <w:lang w:val="es-ES"/>
        </w:rPr>
        <w:t xml:space="preserve"> son herramientas que</w:t>
      </w:r>
      <w:r w:rsidR="00BA4541" w:rsidRPr="00AA6DA5">
        <w:rPr>
          <w:rFonts w:ascii="Arial" w:hAnsi="Arial" w:cs="Arial"/>
          <w:lang w:val="es-ES"/>
        </w:rPr>
        <w:t xml:space="preserve"> </w:t>
      </w:r>
      <w:r w:rsidRPr="00AA6DA5">
        <w:rPr>
          <w:rFonts w:ascii="Arial" w:hAnsi="Arial" w:cs="Arial"/>
          <w:lang w:val="es-ES"/>
        </w:rPr>
        <w:t>permiten al auditor aumentar el alcance de la auditoría y su eficiencia con</w:t>
      </w:r>
      <w:r w:rsidR="00BA4541" w:rsidRPr="00AA6DA5">
        <w:rPr>
          <w:rFonts w:ascii="Arial" w:hAnsi="Arial" w:cs="Arial"/>
          <w:lang w:val="es-ES"/>
        </w:rPr>
        <w:t xml:space="preserve"> </w:t>
      </w:r>
      <w:r w:rsidRPr="00AA6DA5">
        <w:rPr>
          <w:rFonts w:ascii="Arial" w:hAnsi="Arial" w:cs="Arial"/>
          <w:lang w:val="es-ES"/>
        </w:rPr>
        <w:t xml:space="preserve">procedimientos de auditoría automatizados, </w:t>
      </w:r>
      <w:r w:rsidR="003F620F" w:rsidRPr="00AA6DA5">
        <w:rPr>
          <w:rFonts w:ascii="Arial" w:hAnsi="Arial" w:cs="Arial"/>
          <w:lang w:val="es-ES"/>
        </w:rPr>
        <w:t>que,</w:t>
      </w:r>
      <w:r w:rsidRPr="00AA6DA5">
        <w:rPr>
          <w:rFonts w:ascii="Arial" w:hAnsi="Arial" w:cs="Arial"/>
          <w:lang w:val="es-ES"/>
        </w:rPr>
        <w:t xml:space="preserve"> de otro modo, habrían sido efectuados</w:t>
      </w:r>
      <w:r w:rsidR="00BA4541" w:rsidRPr="00AA6DA5">
        <w:rPr>
          <w:rFonts w:ascii="Arial" w:hAnsi="Arial" w:cs="Arial"/>
          <w:lang w:val="es-ES"/>
        </w:rPr>
        <w:t xml:space="preserve"> </w:t>
      </w:r>
      <w:r w:rsidRPr="00AA6DA5">
        <w:rPr>
          <w:rFonts w:ascii="Arial" w:hAnsi="Arial" w:cs="Arial"/>
          <w:lang w:val="es-ES"/>
        </w:rPr>
        <w:t>manualmente -por ejemplo, la selección de la muestra o las sumas o asientos de los</w:t>
      </w:r>
      <w:r w:rsidR="00BA4541" w:rsidRPr="00AA6DA5">
        <w:rPr>
          <w:rFonts w:ascii="Arial" w:hAnsi="Arial" w:cs="Arial"/>
          <w:lang w:val="es-ES"/>
        </w:rPr>
        <w:t xml:space="preserve"> </w:t>
      </w:r>
      <w:r w:rsidRPr="00AA6DA5">
        <w:rPr>
          <w:rFonts w:ascii="Arial" w:hAnsi="Arial" w:cs="Arial"/>
          <w:lang w:val="es-ES"/>
        </w:rPr>
        <w:t>saldos de cuenta. TAACs también puede ser empleada cuando no pueda obtenerse</w:t>
      </w:r>
      <w:r w:rsidR="00BA4541" w:rsidRPr="00AA6DA5">
        <w:rPr>
          <w:rFonts w:ascii="Arial" w:hAnsi="Arial" w:cs="Arial"/>
          <w:lang w:val="es-ES"/>
        </w:rPr>
        <w:t xml:space="preserve"> </w:t>
      </w:r>
      <w:r w:rsidRPr="00AA6DA5">
        <w:rPr>
          <w:rFonts w:ascii="Arial" w:hAnsi="Arial" w:cs="Arial"/>
          <w:lang w:val="es-ES"/>
        </w:rPr>
        <w:t>evidencia adecuada y suficiente, por ejemplo, al seleccionar transacciones que son</w:t>
      </w:r>
      <w:r w:rsidR="00BA4541" w:rsidRPr="00AA6DA5">
        <w:rPr>
          <w:rFonts w:ascii="Arial" w:hAnsi="Arial" w:cs="Arial"/>
          <w:lang w:val="es-ES"/>
        </w:rPr>
        <w:t xml:space="preserve"> </w:t>
      </w:r>
      <w:r w:rsidRPr="00AA6DA5">
        <w:rPr>
          <w:rFonts w:ascii="Arial" w:hAnsi="Arial" w:cs="Arial"/>
          <w:lang w:val="es-ES"/>
        </w:rPr>
        <w:t>mantenidas solamente en los registros del computador.</w:t>
      </w:r>
    </w:p>
    <w:p w14:paraId="2A6B0696" w14:textId="77777777" w:rsidR="00BA4541" w:rsidRPr="00AA6DA5" w:rsidRDefault="00BA4541" w:rsidP="00531CA4">
      <w:pPr>
        <w:autoSpaceDE w:val="0"/>
        <w:autoSpaceDN w:val="0"/>
        <w:adjustRightInd w:val="0"/>
        <w:spacing w:after="0"/>
        <w:jc w:val="both"/>
        <w:rPr>
          <w:rFonts w:ascii="Arial" w:hAnsi="Arial" w:cs="Arial"/>
          <w:lang w:val="es-ES"/>
        </w:rPr>
      </w:pPr>
    </w:p>
    <w:p w14:paraId="66E864A8" w14:textId="77777777" w:rsidR="00CF260A" w:rsidRPr="00AA6DA5" w:rsidRDefault="00CF260A" w:rsidP="00531CA4">
      <w:pPr>
        <w:autoSpaceDE w:val="0"/>
        <w:autoSpaceDN w:val="0"/>
        <w:adjustRightInd w:val="0"/>
        <w:spacing w:after="0"/>
        <w:jc w:val="both"/>
        <w:rPr>
          <w:rFonts w:ascii="Arial" w:hAnsi="Arial" w:cs="Arial"/>
          <w:i/>
          <w:lang w:val="es-ES"/>
        </w:rPr>
      </w:pPr>
      <w:r w:rsidRPr="00AA6DA5">
        <w:rPr>
          <w:rFonts w:ascii="Arial" w:hAnsi="Arial" w:cs="Arial"/>
          <w:i/>
          <w:lang w:val="es-ES"/>
        </w:rPr>
        <w:t>TAACs deben ser desarrolladas en situaciones donde existe interés por aumentar la</w:t>
      </w:r>
      <w:r w:rsidR="00C31336" w:rsidRPr="00AA6DA5">
        <w:rPr>
          <w:rFonts w:ascii="Arial" w:hAnsi="Arial" w:cs="Arial"/>
          <w:i/>
          <w:lang w:val="es-ES"/>
        </w:rPr>
        <w:t xml:space="preserve"> </w:t>
      </w:r>
      <w:r w:rsidRPr="00AA6DA5">
        <w:rPr>
          <w:rFonts w:ascii="Arial" w:hAnsi="Arial" w:cs="Arial"/>
          <w:i/>
          <w:lang w:val="es-ES"/>
        </w:rPr>
        <w:t>eficiencia o efectividad de la auditoría. Los objetivos podrían ser:</w:t>
      </w:r>
    </w:p>
    <w:p w14:paraId="7C6A7BC3" w14:textId="77777777" w:rsidR="00BA4541" w:rsidRPr="00AA6DA5" w:rsidRDefault="00BA4541" w:rsidP="00531CA4">
      <w:pPr>
        <w:autoSpaceDE w:val="0"/>
        <w:autoSpaceDN w:val="0"/>
        <w:adjustRightInd w:val="0"/>
        <w:spacing w:after="0"/>
        <w:jc w:val="both"/>
        <w:rPr>
          <w:rFonts w:ascii="Arial" w:hAnsi="Arial" w:cs="Arial"/>
          <w:b/>
          <w:bCs/>
          <w:lang w:val="es-ES"/>
        </w:rPr>
      </w:pPr>
    </w:p>
    <w:p w14:paraId="1C1AD5E9" w14:textId="77777777" w:rsidR="00CF260A" w:rsidRPr="00AA6DA5" w:rsidRDefault="00CF260A" w:rsidP="00531CA4">
      <w:pPr>
        <w:autoSpaceDE w:val="0"/>
        <w:autoSpaceDN w:val="0"/>
        <w:adjustRightInd w:val="0"/>
        <w:spacing w:after="0"/>
        <w:jc w:val="both"/>
        <w:rPr>
          <w:rFonts w:ascii="Arial" w:hAnsi="Arial" w:cs="Arial"/>
          <w:b/>
          <w:bCs/>
          <w:lang w:val="es-ES"/>
        </w:rPr>
      </w:pPr>
      <w:r w:rsidRPr="00AA6DA5">
        <w:rPr>
          <w:rFonts w:ascii="Arial" w:hAnsi="Arial" w:cs="Arial"/>
          <w:b/>
          <w:bCs/>
          <w:lang w:val="es-ES"/>
        </w:rPr>
        <w:t>a. Oportunidad para aplicar los métodos del muestreo.</w:t>
      </w:r>
    </w:p>
    <w:p w14:paraId="4C8D1F0A"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Las rutinas de auditoría de muestreo pre-codificado están disponibles y permiten a </w:t>
      </w:r>
      <w:r w:rsidR="002F29A2" w:rsidRPr="00AA6DA5">
        <w:rPr>
          <w:rFonts w:ascii="Arial" w:hAnsi="Arial" w:cs="Arial"/>
          <w:lang w:val="es-ES"/>
        </w:rPr>
        <w:t>los auditores</w:t>
      </w:r>
      <w:r w:rsidRPr="00AA6DA5">
        <w:rPr>
          <w:rFonts w:ascii="Arial" w:hAnsi="Arial" w:cs="Arial"/>
          <w:lang w:val="es-ES"/>
        </w:rPr>
        <w:t xml:space="preserve"> implementarlos fácilmente. Estas rutinas ayud</w:t>
      </w:r>
      <w:r w:rsidR="00182730" w:rsidRPr="00AA6DA5">
        <w:rPr>
          <w:rFonts w:ascii="Arial" w:hAnsi="Arial" w:cs="Arial"/>
          <w:lang w:val="es-ES"/>
        </w:rPr>
        <w:t xml:space="preserve">an a los auditores a determinar </w:t>
      </w:r>
      <w:r w:rsidRPr="00AA6DA5">
        <w:rPr>
          <w:rFonts w:ascii="Arial" w:hAnsi="Arial" w:cs="Arial"/>
          <w:lang w:val="es-ES"/>
        </w:rPr>
        <w:t>el tamaño adecuado de la muestra, a seleccionarlas y evaluarlas.</w:t>
      </w:r>
    </w:p>
    <w:p w14:paraId="5CECA2D7" w14:textId="77777777" w:rsidR="00160D66" w:rsidRPr="00AA6DA5" w:rsidRDefault="00160D66" w:rsidP="00531CA4">
      <w:pPr>
        <w:autoSpaceDE w:val="0"/>
        <w:autoSpaceDN w:val="0"/>
        <w:adjustRightInd w:val="0"/>
        <w:spacing w:after="0"/>
        <w:jc w:val="both"/>
        <w:rPr>
          <w:rFonts w:ascii="Arial" w:hAnsi="Arial" w:cs="Arial"/>
          <w:b/>
          <w:bCs/>
          <w:lang w:val="es-ES"/>
        </w:rPr>
      </w:pPr>
    </w:p>
    <w:p w14:paraId="7D2FF4A2" w14:textId="77777777" w:rsidR="00090C48" w:rsidRPr="00AA6DA5" w:rsidRDefault="00090C48" w:rsidP="00531CA4">
      <w:pPr>
        <w:autoSpaceDE w:val="0"/>
        <w:autoSpaceDN w:val="0"/>
        <w:adjustRightInd w:val="0"/>
        <w:spacing w:after="0"/>
        <w:jc w:val="both"/>
        <w:rPr>
          <w:rFonts w:ascii="Arial" w:hAnsi="Arial" w:cs="Arial"/>
          <w:b/>
          <w:bCs/>
          <w:lang w:val="es-ES"/>
        </w:rPr>
      </w:pPr>
    </w:p>
    <w:p w14:paraId="33C8E596" w14:textId="77777777" w:rsidR="00090C48" w:rsidRPr="00AA6DA5" w:rsidRDefault="00CF260A" w:rsidP="00531CA4">
      <w:pPr>
        <w:autoSpaceDE w:val="0"/>
        <w:autoSpaceDN w:val="0"/>
        <w:adjustRightInd w:val="0"/>
        <w:spacing w:after="0"/>
        <w:jc w:val="both"/>
        <w:rPr>
          <w:rFonts w:ascii="Arial" w:hAnsi="Arial" w:cs="Arial"/>
          <w:b/>
          <w:bCs/>
          <w:lang w:val="es-ES"/>
        </w:rPr>
      </w:pPr>
      <w:r w:rsidRPr="00AA6DA5">
        <w:rPr>
          <w:rFonts w:ascii="Arial" w:hAnsi="Arial" w:cs="Arial"/>
          <w:b/>
          <w:bCs/>
          <w:lang w:val="es-ES"/>
        </w:rPr>
        <w:t>b. Verificación de la integridad de la población.</w:t>
      </w:r>
    </w:p>
    <w:p w14:paraId="3D1C7359"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Cuando se selecciona las muestras de poblaciones, es crítico para los auditores asegurar</w:t>
      </w:r>
      <w:r w:rsidR="00DE6F88" w:rsidRPr="00AA6DA5">
        <w:rPr>
          <w:rFonts w:ascii="Arial" w:hAnsi="Arial" w:cs="Arial"/>
          <w:lang w:val="es-ES"/>
        </w:rPr>
        <w:t xml:space="preserve"> </w:t>
      </w:r>
      <w:r w:rsidRPr="00AA6DA5">
        <w:rPr>
          <w:rFonts w:ascii="Arial" w:hAnsi="Arial" w:cs="Arial"/>
          <w:lang w:val="es-ES"/>
        </w:rPr>
        <w:t>que todas las partidas en la población hayan estado sujetas a selección. Los auditores</w:t>
      </w:r>
      <w:r w:rsidR="00BA4541" w:rsidRPr="00AA6DA5">
        <w:rPr>
          <w:rFonts w:ascii="Arial" w:hAnsi="Arial" w:cs="Arial"/>
          <w:lang w:val="es-ES"/>
        </w:rPr>
        <w:t xml:space="preserve"> </w:t>
      </w:r>
      <w:r w:rsidRPr="00AA6DA5">
        <w:rPr>
          <w:rFonts w:ascii="Arial" w:hAnsi="Arial" w:cs="Arial"/>
          <w:lang w:val="es-ES"/>
        </w:rPr>
        <w:t xml:space="preserve">pueden emplear las </w:t>
      </w:r>
      <w:r w:rsidRPr="00AA6DA5">
        <w:rPr>
          <w:rFonts w:ascii="Arial" w:hAnsi="Arial" w:cs="Arial"/>
          <w:i/>
          <w:lang w:val="es-ES"/>
        </w:rPr>
        <w:t xml:space="preserve">TAACs </w:t>
      </w:r>
      <w:r w:rsidRPr="00AA6DA5">
        <w:rPr>
          <w:rFonts w:ascii="Arial" w:hAnsi="Arial" w:cs="Arial"/>
          <w:lang w:val="es-ES"/>
        </w:rPr>
        <w:t>para agregarlas a todas las transacciones o saldos de cuenta</w:t>
      </w:r>
      <w:r w:rsidR="00DE6F88" w:rsidRPr="00AA6DA5">
        <w:rPr>
          <w:rFonts w:ascii="Arial" w:hAnsi="Arial" w:cs="Arial"/>
          <w:lang w:val="es-ES"/>
        </w:rPr>
        <w:t xml:space="preserve"> </w:t>
      </w:r>
      <w:r w:rsidRPr="00AA6DA5">
        <w:rPr>
          <w:rFonts w:ascii="Arial" w:hAnsi="Arial" w:cs="Arial"/>
          <w:lang w:val="es-ES"/>
        </w:rPr>
        <w:t>en la población y conciliar el total con los registros de la entidad. Esto es muy difícil de</w:t>
      </w:r>
      <w:r w:rsidR="00DE6F88" w:rsidRPr="00AA6DA5">
        <w:rPr>
          <w:rFonts w:ascii="Arial" w:hAnsi="Arial" w:cs="Arial"/>
          <w:lang w:val="es-ES"/>
        </w:rPr>
        <w:t xml:space="preserve"> </w:t>
      </w:r>
      <w:r w:rsidRPr="00AA6DA5">
        <w:rPr>
          <w:rFonts w:ascii="Arial" w:hAnsi="Arial" w:cs="Arial"/>
          <w:lang w:val="es-ES"/>
        </w:rPr>
        <w:t>hacerlo manualmente debido a los grandes volúmenes de las transacciones procesadas.</w:t>
      </w:r>
    </w:p>
    <w:p w14:paraId="0781FE98" w14:textId="77777777" w:rsidR="008528FD" w:rsidRPr="00AA6DA5" w:rsidRDefault="008528FD" w:rsidP="00531CA4">
      <w:pPr>
        <w:autoSpaceDE w:val="0"/>
        <w:autoSpaceDN w:val="0"/>
        <w:adjustRightInd w:val="0"/>
        <w:spacing w:after="0"/>
        <w:jc w:val="both"/>
        <w:rPr>
          <w:rFonts w:ascii="Arial" w:hAnsi="Arial" w:cs="Arial"/>
          <w:b/>
          <w:bCs/>
          <w:lang w:val="es-ES"/>
        </w:rPr>
      </w:pPr>
    </w:p>
    <w:p w14:paraId="2110B7DB" w14:textId="77777777" w:rsidR="00CF260A" w:rsidRPr="00AA6DA5" w:rsidRDefault="00CF260A" w:rsidP="00531CA4">
      <w:pPr>
        <w:autoSpaceDE w:val="0"/>
        <w:autoSpaceDN w:val="0"/>
        <w:adjustRightInd w:val="0"/>
        <w:spacing w:after="0"/>
        <w:jc w:val="both"/>
        <w:rPr>
          <w:rFonts w:ascii="Arial" w:hAnsi="Arial" w:cs="Arial"/>
          <w:b/>
          <w:bCs/>
          <w:lang w:val="es-ES"/>
        </w:rPr>
      </w:pPr>
      <w:r w:rsidRPr="00AA6DA5">
        <w:rPr>
          <w:rFonts w:ascii="Arial" w:hAnsi="Arial" w:cs="Arial"/>
          <w:b/>
          <w:bCs/>
          <w:lang w:val="es-ES"/>
        </w:rPr>
        <w:t>c. Aumento en la extensión de los procedimientos de auditoría</w:t>
      </w:r>
    </w:p>
    <w:p w14:paraId="196A0D99"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Los computadores pueden realizar cálculos a velocidades muy altas, haciendo</w:t>
      </w:r>
      <w:r w:rsidR="00BA4541" w:rsidRPr="00AA6DA5">
        <w:rPr>
          <w:rFonts w:ascii="Arial" w:hAnsi="Arial" w:cs="Arial"/>
          <w:lang w:val="es-ES"/>
        </w:rPr>
        <w:t xml:space="preserve"> </w:t>
      </w:r>
      <w:r w:rsidRPr="00AA6DA5">
        <w:rPr>
          <w:rFonts w:ascii="Arial" w:hAnsi="Arial" w:cs="Arial"/>
          <w:lang w:val="es-ES"/>
        </w:rPr>
        <w:t>practicable probar poblaciones enteras y eliminar el riesgo de seleccionar una muestra</w:t>
      </w:r>
      <w:r w:rsidR="00C31336" w:rsidRPr="00AA6DA5">
        <w:rPr>
          <w:rFonts w:ascii="Arial" w:hAnsi="Arial" w:cs="Arial"/>
          <w:lang w:val="es-ES"/>
        </w:rPr>
        <w:t xml:space="preserve"> </w:t>
      </w:r>
      <w:r w:rsidRPr="00AA6DA5">
        <w:rPr>
          <w:rFonts w:ascii="Arial" w:hAnsi="Arial" w:cs="Arial"/>
          <w:lang w:val="es-ES"/>
        </w:rPr>
        <w:t>no representativa.</w:t>
      </w:r>
    </w:p>
    <w:p w14:paraId="14987389" w14:textId="77777777" w:rsidR="00BA4541" w:rsidRPr="00AA6DA5" w:rsidRDefault="00BA4541" w:rsidP="00531CA4">
      <w:pPr>
        <w:autoSpaceDE w:val="0"/>
        <w:autoSpaceDN w:val="0"/>
        <w:adjustRightInd w:val="0"/>
        <w:spacing w:after="0"/>
        <w:jc w:val="both"/>
        <w:rPr>
          <w:rFonts w:ascii="Arial" w:hAnsi="Arial" w:cs="Arial"/>
          <w:b/>
          <w:bCs/>
          <w:lang w:val="es-ES"/>
        </w:rPr>
      </w:pPr>
    </w:p>
    <w:p w14:paraId="37951727" w14:textId="77777777" w:rsidR="00CF260A" w:rsidRPr="00AA6DA5" w:rsidRDefault="00CF260A" w:rsidP="00531CA4">
      <w:pPr>
        <w:autoSpaceDE w:val="0"/>
        <w:autoSpaceDN w:val="0"/>
        <w:adjustRightInd w:val="0"/>
        <w:spacing w:after="0"/>
        <w:jc w:val="both"/>
        <w:rPr>
          <w:rFonts w:ascii="Arial" w:hAnsi="Arial" w:cs="Arial"/>
          <w:b/>
          <w:bCs/>
          <w:lang w:val="es-ES"/>
        </w:rPr>
      </w:pPr>
      <w:r w:rsidRPr="00AA6DA5">
        <w:rPr>
          <w:rFonts w:ascii="Arial" w:hAnsi="Arial" w:cs="Arial"/>
          <w:b/>
          <w:bCs/>
          <w:lang w:val="es-ES"/>
        </w:rPr>
        <w:t>d. Eliminación del trabajo tedioso.</w:t>
      </w:r>
    </w:p>
    <w:p w14:paraId="6DA5F879"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Muchos procedimientos de auditoría manuales requieren que los auditores realicen</w:t>
      </w:r>
      <w:r w:rsidR="00BA4541" w:rsidRPr="00AA6DA5">
        <w:rPr>
          <w:rFonts w:ascii="Arial" w:hAnsi="Arial" w:cs="Arial"/>
          <w:lang w:val="es-ES"/>
        </w:rPr>
        <w:t xml:space="preserve"> </w:t>
      </w:r>
      <w:r w:rsidRPr="00AA6DA5">
        <w:rPr>
          <w:rFonts w:ascii="Arial" w:hAnsi="Arial" w:cs="Arial"/>
          <w:lang w:val="es-ES"/>
        </w:rPr>
        <w:t xml:space="preserve">cálculos tediosos. En algunos casos, es posible emplear las </w:t>
      </w:r>
      <w:r w:rsidRPr="00AA6DA5">
        <w:rPr>
          <w:rFonts w:ascii="Arial" w:hAnsi="Arial" w:cs="Arial"/>
          <w:i/>
          <w:lang w:val="es-ES"/>
        </w:rPr>
        <w:t>TAACs</w:t>
      </w:r>
      <w:r w:rsidRPr="00AA6DA5">
        <w:rPr>
          <w:rFonts w:ascii="Arial" w:hAnsi="Arial" w:cs="Arial"/>
          <w:lang w:val="es-ES"/>
        </w:rPr>
        <w:t>, para automatizar</w:t>
      </w:r>
      <w:r w:rsidR="00BA4541" w:rsidRPr="00AA6DA5">
        <w:rPr>
          <w:rFonts w:ascii="Arial" w:hAnsi="Arial" w:cs="Arial"/>
          <w:lang w:val="es-ES"/>
        </w:rPr>
        <w:t xml:space="preserve"> </w:t>
      </w:r>
      <w:r w:rsidRPr="00AA6DA5">
        <w:rPr>
          <w:rFonts w:ascii="Arial" w:hAnsi="Arial" w:cs="Arial"/>
          <w:lang w:val="es-ES"/>
        </w:rPr>
        <w:t>estos procedimientos, permitiendo a los auditores enfocar su trabajo en áreas que</w:t>
      </w:r>
      <w:r w:rsidR="00BA4541" w:rsidRPr="00AA6DA5">
        <w:rPr>
          <w:rFonts w:ascii="Arial" w:hAnsi="Arial" w:cs="Arial"/>
          <w:lang w:val="es-ES"/>
        </w:rPr>
        <w:t xml:space="preserve"> </w:t>
      </w:r>
      <w:r w:rsidRPr="00AA6DA5">
        <w:rPr>
          <w:rFonts w:ascii="Arial" w:hAnsi="Arial" w:cs="Arial"/>
          <w:lang w:val="es-ES"/>
        </w:rPr>
        <w:t>requieran su preocupación.</w:t>
      </w:r>
    </w:p>
    <w:p w14:paraId="133A3AD6" w14:textId="77777777" w:rsidR="00BA4541" w:rsidRPr="00AA6DA5" w:rsidRDefault="00BA4541" w:rsidP="00531CA4">
      <w:pPr>
        <w:autoSpaceDE w:val="0"/>
        <w:autoSpaceDN w:val="0"/>
        <w:adjustRightInd w:val="0"/>
        <w:spacing w:after="0"/>
        <w:jc w:val="both"/>
        <w:rPr>
          <w:rFonts w:ascii="Arial" w:hAnsi="Arial" w:cs="Arial"/>
          <w:lang w:val="es-ES"/>
        </w:rPr>
      </w:pPr>
    </w:p>
    <w:p w14:paraId="3BEFE767" w14:textId="77777777" w:rsidR="00CF260A" w:rsidRPr="00AA6DA5" w:rsidRDefault="00752992" w:rsidP="00531CA4">
      <w:pPr>
        <w:autoSpaceDE w:val="0"/>
        <w:autoSpaceDN w:val="0"/>
        <w:adjustRightInd w:val="0"/>
        <w:spacing w:after="0"/>
        <w:jc w:val="both"/>
        <w:rPr>
          <w:rFonts w:ascii="Arial" w:hAnsi="Arial" w:cs="Arial"/>
          <w:b/>
          <w:bCs/>
          <w:lang w:val="es-ES"/>
        </w:rPr>
      </w:pPr>
      <w:r w:rsidRPr="00AA6DA5">
        <w:rPr>
          <w:rFonts w:ascii="Arial" w:hAnsi="Arial" w:cs="Arial"/>
          <w:b/>
          <w:bCs/>
          <w:lang w:val="es-ES"/>
        </w:rPr>
        <w:t>e</w:t>
      </w:r>
      <w:r w:rsidR="00CF260A" w:rsidRPr="00AA6DA5">
        <w:rPr>
          <w:rFonts w:ascii="Arial" w:hAnsi="Arial" w:cs="Arial"/>
          <w:b/>
          <w:bCs/>
          <w:lang w:val="es-ES"/>
        </w:rPr>
        <w:t>. Flexibilidad</w:t>
      </w:r>
    </w:p>
    <w:p w14:paraId="7D8D3514"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Utilizar las </w:t>
      </w:r>
      <w:r w:rsidRPr="00AA6DA5">
        <w:rPr>
          <w:rFonts w:ascii="Arial" w:hAnsi="Arial" w:cs="Arial"/>
          <w:i/>
          <w:lang w:val="es-ES"/>
        </w:rPr>
        <w:t xml:space="preserve">TAACs </w:t>
      </w:r>
      <w:r w:rsidRPr="00AA6DA5">
        <w:rPr>
          <w:rFonts w:ascii="Arial" w:hAnsi="Arial" w:cs="Arial"/>
          <w:lang w:val="es-ES"/>
        </w:rPr>
        <w:t xml:space="preserve">en computadores, permite a los auditores analizar las </w:t>
      </w:r>
      <w:r w:rsidR="003F620F" w:rsidRPr="00AA6DA5">
        <w:rPr>
          <w:rFonts w:ascii="Arial" w:hAnsi="Arial" w:cs="Arial"/>
          <w:lang w:val="es-ES"/>
        </w:rPr>
        <w:t>transacciones contables</w:t>
      </w:r>
      <w:r w:rsidRPr="00AA6DA5">
        <w:rPr>
          <w:rFonts w:ascii="Arial" w:hAnsi="Arial" w:cs="Arial"/>
          <w:lang w:val="es-ES"/>
        </w:rPr>
        <w:t xml:space="preserve"> en forma rápida, económica y eficiente, efectuar cálculos matemáticos</w:t>
      </w:r>
      <w:r w:rsidR="001D2C9A" w:rsidRPr="00AA6DA5">
        <w:rPr>
          <w:rFonts w:ascii="Arial" w:hAnsi="Arial" w:cs="Arial"/>
          <w:lang w:val="es-ES"/>
        </w:rPr>
        <w:t xml:space="preserve"> y </w:t>
      </w:r>
      <w:r w:rsidRPr="00AA6DA5">
        <w:rPr>
          <w:rFonts w:ascii="Arial" w:hAnsi="Arial" w:cs="Arial"/>
          <w:lang w:val="es-ES"/>
        </w:rPr>
        <w:t>muestreos estadísticos.</w:t>
      </w:r>
    </w:p>
    <w:p w14:paraId="2D3A383A" w14:textId="77777777" w:rsidR="00752992" w:rsidRPr="00AA6DA5" w:rsidRDefault="00752992" w:rsidP="00531CA4">
      <w:pPr>
        <w:autoSpaceDE w:val="0"/>
        <w:autoSpaceDN w:val="0"/>
        <w:adjustRightInd w:val="0"/>
        <w:spacing w:after="0"/>
        <w:jc w:val="both"/>
        <w:rPr>
          <w:rFonts w:ascii="Arial" w:hAnsi="Arial" w:cs="Arial"/>
          <w:lang w:val="es-ES"/>
        </w:rPr>
      </w:pPr>
    </w:p>
    <w:p w14:paraId="2D8BDB91"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Las </w:t>
      </w:r>
      <w:r w:rsidRPr="00AA6DA5">
        <w:rPr>
          <w:rFonts w:ascii="Arial" w:hAnsi="Arial" w:cs="Arial"/>
          <w:i/>
          <w:lang w:val="es-ES"/>
        </w:rPr>
        <w:t>TAACs</w:t>
      </w:r>
      <w:r w:rsidRPr="00AA6DA5">
        <w:rPr>
          <w:rFonts w:ascii="Arial" w:hAnsi="Arial" w:cs="Arial"/>
          <w:lang w:val="es-ES"/>
        </w:rPr>
        <w:t xml:space="preserve"> pueden ser clasificadas dentro de tres grupos:</w:t>
      </w:r>
    </w:p>
    <w:p w14:paraId="697322FD" w14:textId="77777777" w:rsidR="00CF260A" w:rsidRPr="00AA6DA5" w:rsidRDefault="00CF260A"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técnicas orientadas a los sistemas,</w:t>
      </w:r>
    </w:p>
    <w:p w14:paraId="01123189" w14:textId="77777777" w:rsidR="00CF260A" w:rsidRPr="00AA6DA5" w:rsidRDefault="00CF260A"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técnicas orientadas a los datos; e,</w:t>
      </w:r>
    </w:p>
    <w:p w14:paraId="3202FE48" w14:textId="77777777" w:rsidR="00CF260A" w:rsidRPr="00AA6DA5" w:rsidRDefault="00CF260A"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información, y herramientas automatizadas.</w:t>
      </w:r>
    </w:p>
    <w:p w14:paraId="37E1DBC3" w14:textId="77777777" w:rsidR="00752992" w:rsidRPr="00AA6DA5" w:rsidRDefault="00752992" w:rsidP="00531CA4">
      <w:pPr>
        <w:autoSpaceDE w:val="0"/>
        <w:autoSpaceDN w:val="0"/>
        <w:adjustRightInd w:val="0"/>
        <w:spacing w:after="0"/>
        <w:jc w:val="both"/>
        <w:rPr>
          <w:rFonts w:ascii="Arial" w:hAnsi="Arial" w:cs="Arial"/>
          <w:b/>
          <w:bCs/>
          <w:lang w:val="es-ES"/>
        </w:rPr>
      </w:pPr>
    </w:p>
    <w:p w14:paraId="6EB89161" w14:textId="77777777" w:rsidR="00CF260A" w:rsidRPr="00AA6DA5" w:rsidRDefault="00CF260A" w:rsidP="00433E3D">
      <w:pPr>
        <w:pStyle w:val="Encabezado"/>
        <w:spacing w:line="276" w:lineRule="auto"/>
        <w:jc w:val="both"/>
        <w:rPr>
          <w:rFonts w:ascii="Arial" w:hAnsi="Arial" w:cs="Arial"/>
          <w:b/>
          <w:bCs/>
          <w:i/>
          <w:lang w:val="es-ES"/>
        </w:rPr>
      </w:pPr>
      <w:r w:rsidRPr="00AA6DA5">
        <w:rPr>
          <w:rFonts w:ascii="Arial" w:hAnsi="Arial" w:cs="Arial"/>
          <w:b/>
          <w:bCs/>
          <w:lang w:val="es-ES"/>
        </w:rPr>
        <w:t xml:space="preserve">Papeles de trabajo de </w:t>
      </w:r>
      <w:r w:rsidRPr="00AA6DA5">
        <w:rPr>
          <w:rFonts w:ascii="Arial" w:hAnsi="Arial" w:cs="Arial"/>
          <w:b/>
          <w:bCs/>
          <w:i/>
          <w:lang w:val="es-ES"/>
        </w:rPr>
        <w:t>TAACs</w:t>
      </w:r>
    </w:p>
    <w:p w14:paraId="39AE2DF9" w14:textId="77777777" w:rsidR="00CF260A" w:rsidRPr="00AA6DA5" w:rsidRDefault="00E04D9F" w:rsidP="00531CA4">
      <w:pPr>
        <w:autoSpaceDE w:val="0"/>
        <w:autoSpaceDN w:val="0"/>
        <w:adjustRightInd w:val="0"/>
        <w:spacing w:after="0"/>
        <w:jc w:val="both"/>
        <w:rPr>
          <w:rFonts w:ascii="Arial" w:hAnsi="Arial" w:cs="Arial"/>
          <w:lang w:val="es-ES"/>
        </w:rPr>
      </w:pPr>
      <w:r w:rsidRPr="00AA6DA5">
        <w:rPr>
          <w:rFonts w:ascii="Arial" w:hAnsi="Arial" w:cs="Arial"/>
          <w:lang w:val="es-ES"/>
        </w:rPr>
        <w:t>El Auditor Interno</w:t>
      </w:r>
      <w:r w:rsidR="00CF260A" w:rsidRPr="00AA6DA5">
        <w:rPr>
          <w:rFonts w:ascii="Arial" w:hAnsi="Arial" w:cs="Arial"/>
          <w:lang w:val="es-ES"/>
        </w:rPr>
        <w:t xml:space="preserve"> encargado debe revisar y completar toda la documentación </w:t>
      </w:r>
      <w:r w:rsidR="00CF260A" w:rsidRPr="00AA6DA5">
        <w:rPr>
          <w:rFonts w:ascii="Arial" w:hAnsi="Arial" w:cs="Arial"/>
          <w:i/>
          <w:lang w:val="es-ES"/>
        </w:rPr>
        <w:t>TAACs</w:t>
      </w:r>
      <w:r w:rsidR="00CF260A" w:rsidRPr="00AA6DA5">
        <w:rPr>
          <w:rFonts w:ascii="Arial" w:hAnsi="Arial" w:cs="Arial"/>
          <w:lang w:val="es-ES"/>
        </w:rPr>
        <w:t xml:space="preserve"> y sus</w:t>
      </w:r>
      <w:r w:rsidR="00644C10" w:rsidRPr="00AA6DA5">
        <w:rPr>
          <w:rFonts w:ascii="Arial" w:hAnsi="Arial" w:cs="Arial"/>
          <w:lang w:val="es-ES"/>
        </w:rPr>
        <w:t xml:space="preserve"> </w:t>
      </w:r>
      <w:r w:rsidR="00CF260A" w:rsidRPr="00AA6DA5">
        <w:rPr>
          <w:rFonts w:ascii="Arial" w:hAnsi="Arial" w:cs="Arial"/>
          <w:lang w:val="es-ES"/>
        </w:rPr>
        <w:t xml:space="preserve">resultados. Debe prepararse un archivo de documentación por cada </w:t>
      </w:r>
      <w:r w:rsidR="00CF260A" w:rsidRPr="00AA6DA5">
        <w:rPr>
          <w:rFonts w:ascii="Arial" w:hAnsi="Arial" w:cs="Arial"/>
          <w:i/>
          <w:lang w:val="es-ES"/>
        </w:rPr>
        <w:t>TAAC</w:t>
      </w:r>
      <w:r w:rsidR="00CF260A" w:rsidRPr="00AA6DA5">
        <w:rPr>
          <w:rFonts w:ascii="Arial" w:hAnsi="Arial" w:cs="Arial"/>
          <w:lang w:val="es-ES"/>
        </w:rPr>
        <w:t xml:space="preserve"> y actualizarlo</w:t>
      </w:r>
      <w:r w:rsidR="00DE6F88" w:rsidRPr="00AA6DA5">
        <w:rPr>
          <w:rFonts w:ascii="Arial" w:hAnsi="Arial" w:cs="Arial"/>
          <w:lang w:val="es-ES"/>
        </w:rPr>
        <w:t xml:space="preserve"> </w:t>
      </w:r>
      <w:r w:rsidR="00CF260A" w:rsidRPr="00AA6DA5">
        <w:rPr>
          <w:rFonts w:ascii="Arial" w:hAnsi="Arial" w:cs="Arial"/>
          <w:lang w:val="es-ES"/>
        </w:rPr>
        <w:t>cada vez que se ejecute. La documentación debe contener los objetivos de la auditoría,</w:t>
      </w:r>
      <w:r w:rsidR="00644C10" w:rsidRPr="00AA6DA5">
        <w:rPr>
          <w:rFonts w:ascii="Arial" w:hAnsi="Arial" w:cs="Arial"/>
          <w:lang w:val="es-ES"/>
        </w:rPr>
        <w:t xml:space="preserve"> </w:t>
      </w:r>
      <w:r w:rsidR="00CF260A" w:rsidRPr="00AA6DA5">
        <w:rPr>
          <w:rFonts w:ascii="Arial" w:hAnsi="Arial" w:cs="Arial"/>
          <w:lang w:val="es-ES"/>
        </w:rPr>
        <w:t>especificaciones del informe y otros papeles de trabajo relativos. El equipo de auditoría</w:t>
      </w:r>
      <w:r w:rsidR="00DE6F88" w:rsidRPr="00AA6DA5">
        <w:rPr>
          <w:rFonts w:ascii="Arial" w:hAnsi="Arial" w:cs="Arial"/>
          <w:lang w:val="es-ES"/>
        </w:rPr>
        <w:t xml:space="preserve"> </w:t>
      </w:r>
      <w:r w:rsidR="00CF260A" w:rsidRPr="00AA6DA5">
        <w:rPr>
          <w:rFonts w:ascii="Arial" w:hAnsi="Arial" w:cs="Arial"/>
          <w:lang w:val="es-ES"/>
        </w:rPr>
        <w:t xml:space="preserve">es responsable de asegurar que las </w:t>
      </w:r>
      <w:r w:rsidR="00CF260A" w:rsidRPr="00AA6DA5">
        <w:rPr>
          <w:rFonts w:ascii="Arial" w:hAnsi="Arial" w:cs="Arial"/>
          <w:i/>
          <w:lang w:val="es-ES"/>
        </w:rPr>
        <w:t>TAACs</w:t>
      </w:r>
      <w:r w:rsidR="00CF260A" w:rsidRPr="00AA6DA5">
        <w:rPr>
          <w:rFonts w:ascii="Arial" w:hAnsi="Arial" w:cs="Arial"/>
          <w:lang w:val="es-ES"/>
        </w:rPr>
        <w:t xml:space="preserve"> se encuentren debidamente documentadas,</w:t>
      </w:r>
      <w:r w:rsidR="00644C10" w:rsidRPr="00AA6DA5">
        <w:rPr>
          <w:rFonts w:ascii="Arial" w:hAnsi="Arial" w:cs="Arial"/>
          <w:lang w:val="es-ES"/>
        </w:rPr>
        <w:t xml:space="preserve"> </w:t>
      </w:r>
      <w:r w:rsidR="00CF260A" w:rsidRPr="00AA6DA5">
        <w:rPr>
          <w:rFonts w:ascii="Arial" w:hAnsi="Arial" w:cs="Arial"/>
          <w:lang w:val="es-ES"/>
        </w:rPr>
        <w:t xml:space="preserve">de acuerdo con los procedimientos que para tal efecto </w:t>
      </w:r>
      <w:r w:rsidR="00C31336" w:rsidRPr="00AA6DA5">
        <w:rPr>
          <w:rFonts w:ascii="Arial" w:hAnsi="Arial" w:cs="Arial"/>
          <w:lang w:val="es-ES"/>
        </w:rPr>
        <w:t xml:space="preserve">emita la </w:t>
      </w:r>
      <w:r w:rsidR="00182730" w:rsidRPr="00AA6DA5">
        <w:rPr>
          <w:rFonts w:ascii="Arial" w:hAnsi="Arial" w:cs="Arial"/>
          <w:lang w:val="es-ES"/>
        </w:rPr>
        <w:t xml:space="preserve">Cooperativa. </w:t>
      </w:r>
      <w:r w:rsidR="00CF260A" w:rsidRPr="00AA6DA5">
        <w:rPr>
          <w:rFonts w:ascii="Arial" w:hAnsi="Arial" w:cs="Arial"/>
          <w:lang w:val="es-ES"/>
        </w:rPr>
        <w:t>Puede ser conveniente mantener los papeles técnicos relacionados con el uso</w:t>
      </w:r>
      <w:r w:rsidR="009B34C9" w:rsidRPr="00AA6DA5">
        <w:rPr>
          <w:rFonts w:ascii="Arial" w:hAnsi="Arial" w:cs="Arial"/>
          <w:lang w:val="es-ES"/>
        </w:rPr>
        <w:t xml:space="preserve"> </w:t>
      </w:r>
      <w:r w:rsidR="00CF260A" w:rsidRPr="00AA6DA5">
        <w:rPr>
          <w:rFonts w:ascii="Arial" w:hAnsi="Arial" w:cs="Arial"/>
          <w:lang w:val="es-ES"/>
        </w:rPr>
        <w:t xml:space="preserve">de las </w:t>
      </w:r>
      <w:r w:rsidR="00CF260A" w:rsidRPr="00AA6DA5">
        <w:rPr>
          <w:rFonts w:ascii="Arial" w:hAnsi="Arial" w:cs="Arial"/>
          <w:i/>
          <w:lang w:val="es-ES"/>
        </w:rPr>
        <w:t>TAACs</w:t>
      </w:r>
      <w:r w:rsidR="00CF260A" w:rsidRPr="00AA6DA5">
        <w:rPr>
          <w:rFonts w:ascii="Arial" w:hAnsi="Arial" w:cs="Arial"/>
          <w:lang w:val="es-ES"/>
        </w:rPr>
        <w:t xml:space="preserve"> separados de otros papeles de trabajo de la auditoría.</w:t>
      </w:r>
    </w:p>
    <w:p w14:paraId="6A268D7C" w14:textId="77777777" w:rsidR="009B34C9" w:rsidRPr="00AA6DA5" w:rsidRDefault="009B34C9" w:rsidP="00531CA4">
      <w:pPr>
        <w:autoSpaceDE w:val="0"/>
        <w:autoSpaceDN w:val="0"/>
        <w:adjustRightInd w:val="0"/>
        <w:spacing w:after="0"/>
        <w:jc w:val="both"/>
        <w:rPr>
          <w:rFonts w:ascii="Arial" w:hAnsi="Arial" w:cs="Arial"/>
          <w:lang w:val="es-ES"/>
        </w:rPr>
      </w:pPr>
    </w:p>
    <w:p w14:paraId="640EBAB1"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Los papeles de trabajo deben contener suficiente documentación para describir la</w:t>
      </w:r>
      <w:r w:rsidR="00DE6F88" w:rsidRPr="00AA6DA5">
        <w:rPr>
          <w:rFonts w:ascii="Arial" w:hAnsi="Arial" w:cs="Arial"/>
          <w:lang w:val="es-ES"/>
        </w:rPr>
        <w:t xml:space="preserve"> </w:t>
      </w:r>
      <w:r w:rsidRPr="00AA6DA5">
        <w:rPr>
          <w:rFonts w:ascii="Arial" w:hAnsi="Arial" w:cs="Arial"/>
          <w:lang w:val="es-ES"/>
        </w:rPr>
        <w:t xml:space="preserve">aplicación de la </w:t>
      </w:r>
      <w:r w:rsidRPr="00AA6DA5">
        <w:rPr>
          <w:rFonts w:ascii="Arial" w:hAnsi="Arial" w:cs="Arial"/>
          <w:i/>
          <w:lang w:val="es-ES"/>
        </w:rPr>
        <w:t>TAAC,</w:t>
      </w:r>
      <w:r w:rsidRPr="00AA6DA5">
        <w:rPr>
          <w:rFonts w:ascii="Arial" w:hAnsi="Arial" w:cs="Arial"/>
          <w:lang w:val="es-ES"/>
        </w:rPr>
        <w:t xml:space="preserve"> como por ejemplo:</w:t>
      </w:r>
    </w:p>
    <w:p w14:paraId="241D00AE" w14:textId="77777777" w:rsidR="00644C10" w:rsidRPr="00AA6DA5" w:rsidRDefault="00644C10" w:rsidP="00531CA4">
      <w:pPr>
        <w:autoSpaceDE w:val="0"/>
        <w:autoSpaceDN w:val="0"/>
        <w:adjustRightInd w:val="0"/>
        <w:spacing w:after="0"/>
        <w:jc w:val="both"/>
        <w:rPr>
          <w:rFonts w:ascii="Arial" w:hAnsi="Arial" w:cs="Arial"/>
          <w:lang w:val="es-ES"/>
        </w:rPr>
      </w:pPr>
    </w:p>
    <w:p w14:paraId="07AFC7AA"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a) Planeamiento:</w:t>
      </w:r>
    </w:p>
    <w:p w14:paraId="7D8B7DED" w14:textId="77777777" w:rsidR="00202041" w:rsidRPr="00AA6DA5" w:rsidRDefault="00182730" w:rsidP="00531CA4">
      <w:pPr>
        <w:autoSpaceDE w:val="0"/>
        <w:autoSpaceDN w:val="0"/>
        <w:adjustRightInd w:val="0"/>
        <w:spacing w:after="0"/>
        <w:ind w:firstLine="708"/>
        <w:jc w:val="both"/>
        <w:rPr>
          <w:rFonts w:ascii="Arial" w:hAnsi="Arial" w:cs="Arial"/>
          <w:lang w:val="es-ES"/>
        </w:rPr>
      </w:pPr>
      <w:r w:rsidRPr="00AA6DA5">
        <w:rPr>
          <w:rFonts w:ascii="Arial" w:hAnsi="Arial" w:cs="Arial"/>
          <w:lang w:val="es-ES"/>
        </w:rPr>
        <w:t>Objetivos</w:t>
      </w:r>
      <w:r w:rsidR="00CF260A" w:rsidRPr="00AA6DA5">
        <w:rPr>
          <w:rFonts w:ascii="Arial" w:hAnsi="Arial" w:cs="Arial"/>
          <w:lang w:val="es-ES"/>
        </w:rPr>
        <w:t xml:space="preserve"> de la </w:t>
      </w:r>
      <w:r w:rsidR="00CF260A" w:rsidRPr="00AA6DA5">
        <w:rPr>
          <w:rFonts w:ascii="Arial" w:hAnsi="Arial" w:cs="Arial"/>
          <w:i/>
          <w:lang w:val="es-ES"/>
        </w:rPr>
        <w:t>TAAC</w:t>
      </w:r>
      <w:r w:rsidR="00CF260A" w:rsidRPr="00AA6DA5">
        <w:rPr>
          <w:rFonts w:ascii="Arial" w:hAnsi="Arial" w:cs="Arial"/>
          <w:lang w:val="es-ES"/>
        </w:rPr>
        <w:t>.</w:t>
      </w:r>
    </w:p>
    <w:p w14:paraId="6B6ADDA3" w14:textId="77777777" w:rsidR="00CF260A" w:rsidRPr="00AA6DA5" w:rsidRDefault="00F627AF" w:rsidP="00531CA4">
      <w:pPr>
        <w:autoSpaceDE w:val="0"/>
        <w:autoSpaceDN w:val="0"/>
        <w:adjustRightInd w:val="0"/>
        <w:spacing w:after="0"/>
        <w:ind w:firstLine="708"/>
        <w:jc w:val="both"/>
        <w:rPr>
          <w:rFonts w:ascii="Arial" w:hAnsi="Arial" w:cs="Arial"/>
          <w:lang w:val="es-ES"/>
        </w:rPr>
      </w:pPr>
      <w:r>
        <w:rPr>
          <w:rFonts w:ascii="Arial" w:hAnsi="Arial" w:cs="Arial"/>
          <w:lang w:val="es-ES"/>
        </w:rPr>
        <w:t>La</w:t>
      </w:r>
      <w:r w:rsidR="00CF260A" w:rsidRPr="00AA6DA5">
        <w:rPr>
          <w:rFonts w:ascii="Arial" w:hAnsi="Arial" w:cs="Arial"/>
          <w:lang w:val="es-ES"/>
        </w:rPr>
        <w:t xml:space="preserve"> </w:t>
      </w:r>
      <w:r w:rsidR="00CF260A" w:rsidRPr="00AA6DA5">
        <w:rPr>
          <w:rFonts w:ascii="Arial" w:hAnsi="Arial" w:cs="Arial"/>
          <w:i/>
          <w:lang w:val="es-ES"/>
        </w:rPr>
        <w:t>TAAC</w:t>
      </w:r>
      <w:r w:rsidR="00CF260A" w:rsidRPr="00AA6DA5">
        <w:rPr>
          <w:rFonts w:ascii="Arial" w:hAnsi="Arial" w:cs="Arial"/>
          <w:lang w:val="es-ES"/>
        </w:rPr>
        <w:t xml:space="preserve"> específica a ser usada.</w:t>
      </w:r>
    </w:p>
    <w:p w14:paraId="7DC5AFD2" w14:textId="77777777" w:rsidR="00CF260A" w:rsidRPr="00AA6DA5" w:rsidRDefault="00182730" w:rsidP="00531CA4">
      <w:pPr>
        <w:autoSpaceDE w:val="0"/>
        <w:autoSpaceDN w:val="0"/>
        <w:adjustRightInd w:val="0"/>
        <w:spacing w:after="0"/>
        <w:ind w:firstLine="708"/>
        <w:jc w:val="both"/>
        <w:rPr>
          <w:rFonts w:ascii="Arial" w:hAnsi="Arial" w:cs="Arial"/>
          <w:lang w:val="es-ES"/>
        </w:rPr>
      </w:pPr>
      <w:r w:rsidRPr="00AA6DA5">
        <w:rPr>
          <w:rFonts w:ascii="Arial" w:hAnsi="Arial" w:cs="Arial"/>
          <w:lang w:val="es-ES"/>
        </w:rPr>
        <w:t>Controles</w:t>
      </w:r>
      <w:r w:rsidR="00CF260A" w:rsidRPr="00AA6DA5">
        <w:rPr>
          <w:rFonts w:ascii="Arial" w:hAnsi="Arial" w:cs="Arial"/>
          <w:lang w:val="es-ES"/>
        </w:rPr>
        <w:t xml:space="preserve"> a ser ejecutados.</w:t>
      </w:r>
    </w:p>
    <w:p w14:paraId="23F70400" w14:textId="77777777" w:rsidR="00CF260A" w:rsidRPr="00AA6DA5" w:rsidRDefault="00182730" w:rsidP="00531CA4">
      <w:pPr>
        <w:autoSpaceDE w:val="0"/>
        <w:autoSpaceDN w:val="0"/>
        <w:adjustRightInd w:val="0"/>
        <w:spacing w:after="0"/>
        <w:ind w:firstLine="708"/>
        <w:jc w:val="both"/>
        <w:rPr>
          <w:rFonts w:ascii="Arial" w:hAnsi="Arial" w:cs="Arial"/>
          <w:lang w:val="es-ES"/>
        </w:rPr>
      </w:pPr>
      <w:r w:rsidRPr="00AA6DA5">
        <w:rPr>
          <w:rFonts w:ascii="Arial" w:hAnsi="Arial" w:cs="Arial"/>
          <w:lang w:val="es-ES"/>
        </w:rPr>
        <w:t>Personal</w:t>
      </w:r>
      <w:r w:rsidR="00CF260A" w:rsidRPr="00AA6DA5">
        <w:rPr>
          <w:rFonts w:ascii="Arial" w:hAnsi="Arial" w:cs="Arial"/>
          <w:lang w:val="es-ES"/>
        </w:rPr>
        <w:t>, oportunidad y costo.</w:t>
      </w:r>
    </w:p>
    <w:p w14:paraId="56613F74"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b) Ejecución:</w:t>
      </w:r>
    </w:p>
    <w:p w14:paraId="6BCC1B9B" w14:textId="77777777" w:rsidR="00CF260A" w:rsidRPr="00AA6DA5" w:rsidRDefault="00182730" w:rsidP="00531CA4">
      <w:pPr>
        <w:autoSpaceDE w:val="0"/>
        <w:autoSpaceDN w:val="0"/>
        <w:adjustRightInd w:val="0"/>
        <w:spacing w:after="0"/>
        <w:ind w:firstLine="708"/>
        <w:jc w:val="both"/>
        <w:rPr>
          <w:rFonts w:ascii="Arial" w:hAnsi="Arial" w:cs="Arial"/>
          <w:lang w:val="es-ES"/>
        </w:rPr>
      </w:pPr>
      <w:r w:rsidRPr="00AA6DA5">
        <w:rPr>
          <w:rFonts w:ascii="Arial" w:hAnsi="Arial" w:cs="Arial"/>
          <w:lang w:val="es-ES"/>
        </w:rPr>
        <w:t>Preparación</w:t>
      </w:r>
      <w:r w:rsidR="00CF260A" w:rsidRPr="00AA6DA5">
        <w:rPr>
          <w:rFonts w:ascii="Arial" w:hAnsi="Arial" w:cs="Arial"/>
          <w:lang w:val="es-ES"/>
        </w:rPr>
        <w:t xml:space="preserve"> de la </w:t>
      </w:r>
      <w:r w:rsidR="00CF260A" w:rsidRPr="00AA6DA5">
        <w:rPr>
          <w:rFonts w:ascii="Arial" w:hAnsi="Arial" w:cs="Arial"/>
          <w:i/>
          <w:lang w:val="es-ES"/>
        </w:rPr>
        <w:t>TAAC</w:t>
      </w:r>
      <w:r w:rsidR="00CF260A" w:rsidRPr="00AA6DA5">
        <w:rPr>
          <w:rFonts w:ascii="Arial" w:hAnsi="Arial" w:cs="Arial"/>
          <w:lang w:val="es-ES"/>
        </w:rPr>
        <w:t xml:space="preserve"> y prueba de</w:t>
      </w:r>
      <w:r w:rsidR="00644C10" w:rsidRPr="00AA6DA5">
        <w:rPr>
          <w:rFonts w:ascii="Arial" w:hAnsi="Arial" w:cs="Arial"/>
          <w:lang w:val="es-ES"/>
        </w:rPr>
        <w:t xml:space="preserve"> </w:t>
      </w:r>
      <w:r w:rsidR="00CF260A" w:rsidRPr="00AA6DA5">
        <w:rPr>
          <w:rFonts w:ascii="Arial" w:hAnsi="Arial" w:cs="Arial"/>
          <w:lang w:val="es-ES"/>
        </w:rPr>
        <w:t>procedimientos y controles.</w:t>
      </w:r>
    </w:p>
    <w:p w14:paraId="104BFAAE" w14:textId="77777777" w:rsidR="00CF260A" w:rsidRPr="00AA6DA5" w:rsidRDefault="00182730" w:rsidP="00531CA4">
      <w:pPr>
        <w:autoSpaceDE w:val="0"/>
        <w:autoSpaceDN w:val="0"/>
        <w:adjustRightInd w:val="0"/>
        <w:spacing w:after="0"/>
        <w:ind w:firstLine="708"/>
        <w:jc w:val="both"/>
        <w:rPr>
          <w:rFonts w:ascii="Arial" w:hAnsi="Arial" w:cs="Arial"/>
          <w:lang w:val="es-ES"/>
        </w:rPr>
      </w:pPr>
      <w:r w:rsidRPr="00AA6DA5">
        <w:rPr>
          <w:rFonts w:ascii="Arial" w:hAnsi="Arial" w:cs="Arial"/>
          <w:lang w:val="es-ES"/>
        </w:rPr>
        <w:t>Detalles</w:t>
      </w:r>
      <w:r w:rsidR="00CF260A" w:rsidRPr="00AA6DA5">
        <w:rPr>
          <w:rFonts w:ascii="Arial" w:hAnsi="Arial" w:cs="Arial"/>
          <w:lang w:val="es-ES"/>
        </w:rPr>
        <w:t xml:space="preserve"> de las pruebas efectuadas por la </w:t>
      </w:r>
      <w:r w:rsidR="00CF260A" w:rsidRPr="00AA6DA5">
        <w:rPr>
          <w:rFonts w:ascii="Arial" w:hAnsi="Arial" w:cs="Arial"/>
          <w:i/>
          <w:lang w:val="es-ES"/>
        </w:rPr>
        <w:t>TAAC</w:t>
      </w:r>
      <w:r w:rsidR="00CF260A" w:rsidRPr="00AA6DA5">
        <w:rPr>
          <w:rFonts w:ascii="Arial" w:hAnsi="Arial" w:cs="Arial"/>
          <w:lang w:val="es-ES"/>
        </w:rPr>
        <w:t>.</w:t>
      </w:r>
    </w:p>
    <w:p w14:paraId="4DDC91F1" w14:textId="77777777" w:rsidR="00CF260A" w:rsidRPr="00AA6DA5" w:rsidRDefault="00182730" w:rsidP="00531CA4">
      <w:pPr>
        <w:autoSpaceDE w:val="0"/>
        <w:autoSpaceDN w:val="0"/>
        <w:adjustRightInd w:val="0"/>
        <w:spacing w:after="0"/>
        <w:ind w:firstLine="708"/>
        <w:jc w:val="both"/>
        <w:rPr>
          <w:rFonts w:ascii="Arial" w:hAnsi="Arial" w:cs="Arial"/>
          <w:lang w:val="es-ES"/>
        </w:rPr>
      </w:pPr>
      <w:r w:rsidRPr="00AA6DA5">
        <w:rPr>
          <w:rFonts w:ascii="Arial" w:hAnsi="Arial" w:cs="Arial"/>
          <w:lang w:val="es-ES"/>
        </w:rPr>
        <w:t>Detalles</w:t>
      </w:r>
      <w:r w:rsidR="00CF260A" w:rsidRPr="00AA6DA5">
        <w:rPr>
          <w:rFonts w:ascii="Arial" w:hAnsi="Arial" w:cs="Arial"/>
          <w:lang w:val="es-ES"/>
        </w:rPr>
        <w:t xml:space="preserve"> sobre ingreso, procesamiento y salida.</w:t>
      </w:r>
    </w:p>
    <w:p w14:paraId="21D7B540" w14:textId="77777777" w:rsidR="00CF260A" w:rsidRPr="00AA6DA5" w:rsidRDefault="00182730" w:rsidP="00531CA4">
      <w:pPr>
        <w:autoSpaceDE w:val="0"/>
        <w:autoSpaceDN w:val="0"/>
        <w:adjustRightInd w:val="0"/>
        <w:spacing w:after="0"/>
        <w:ind w:firstLine="708"/>
        <w:jc w:val="both"/>
        <w:rPr>
          <w:rFonts w:ascii="Arial" w:hAnsi="Arial" w:cs="Arial"/>
          <w:lang w:val="es-ES"/>
        </w:rPr>
      </w:pPr>
      <w:r w:rsidRPr="00AA6DA5">
        <w:rPr>
          <w:rFonts w:ascii="Arial" w:hAnsi="Arial" w:cs="Arial"/>
          <w:lang w:val="es-ES"/>
        </w:rPr>
        <w:t>Información</w:t>
      </w:r>
      <w:r w:rsidR="00CF260A" w:rsidRPr="00AA6DA5">
        <w:rPr>
          <w:rFonts w:ascii="Arial" w:hAnsi="Arial" w:cs="Arial"/>
          <w:lang w:val="es-ES"/>
        </w:rPr>
        <w:t xml:space="preserve"> técnica importante acerca del sistema</w:t>
      </w:r>
      <w:r w:rsidR="00644C10" w:rsidRPr="00AA6DA5">
        <w:rPr>
          <w:rFonts w:ascii="Arial" w:hAnsi="Arial" w:cs="Arial"/>
          <w:lang w:val="es-ES"/>
        </w:rPr>
        <w:t xml:space="preserve"> </w:t>
      </w:r>
      <w:r w:rsidR="00CF260A" w:rsidRPr="00AA6DA5">
        <w:rPr>
          <w:rFonts w:ascii="Arial" w:hAnsi="Arial" w:cs="Arial"/>
          <w:lang w:val="es-ES"/>
        </w:rPr>
        <w:t>contable de la entidad.</w:t>
      </w:r>
    </w:p>
    <w:p w14:paraId="6B5124E6"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c) Evidencia de</w:t>
      </w:r>
      <w:r w:rsidR="00644C10" w:rsidRPr="00AA6DA5">
        <w:rPr>
          <w:rFonts w:ascii="Arial" w:hAnsi="Arial" w:cs="Arial"/>
          <w:lang w:val="es-ES"/>
        </w:rPr>
        <w:t xml:space="preserve"> auditoría:</w:t>
      </w:r>
    </w:p>
    <w:p w14:paraId="230184CA" w14:textId="77777777" w:rsidR="00CF260A" w:rsidRPr="00AA6DA5" w:rsidRDefault="00182730" w:rsidP="00531CA4">
      <w:pPr>
        <w:autoSpaceDE w:val="0"/>
        <w:autoSpaceDN w:val="0"/>
        <w:adjustRightInd w:val="0"/>
        <w:spacing w:after="0"/>
        <w:ind w:firstLine="708"/>
        <w:jc w:val="both"/>
        <w:rPr>
          <w:rFonts w:ascii="Arial" w:hAnsi="Arial" w:cs="Arial"/>
          <w:lang w:val="es-ES"/>
        </w:rPr>
      </w:pPr>
      <w:r w:rsidRPr="00AA6DA5">
        <w:rPr>
          <w:rFonts w:ascii="Arial" w:hAnsi="Arial" w:cs="Arial"/>
          <w:lang w:val="es-ES"/>
        </w:rPr>
        <w:t>Salida</w:t>
      </w:r>
      <w:r w:rsidR="00CF260A" w:rsidRPr="00AA6DA5">
        <w:rPr>
          <w:rFonts w:ascii="Arial" w:hAnsi="Arial" w:cs="Arial"/>
          <w:lang w:val="es-ES"/>
        </w:rPr>
        <w:t xml:space="preserve"> de información obtenida.</w:t>
      </w:r>
    </w:p>
    <w:p w14:paraId="0C500F54" w14:textId="77777777" w:rsidR="00CF260A" w:rsidRPr="00AA6DA5" w:rsidRDefault="00182730" w:rsidP="00531CA4">
      <w:pPr>
        <w:autoSpaceDE w:val="0"/>
        <w:autoSpaceDN w:val="0"/>
        <w:adjustRightInd w:val="0"/>
        <w:spacing w:after="0"/>
        <w:ind w:firstLine="708"/>
        <w:jc w:val="both"/>
        <w:rPr>
          <w:rFonts w:ascii="Arial" w:hAnsi="Arial" w:cs="Arial"/>
          <w:lang w:val="es-ES"/>
        </w:rPr>
      </w:pPr>
      <w:r w:rsidRPr="00AA6DA5">
        <w:rPr>
          <w:rFonts w:ascii="Arial" w:hAnsi="Arial" w:cs="Arial"/>
          <w:lang w:val="es-ES"/>
        </w:rPr>
        <w:t>Descripción</w:t>
      </w:r>
      <w:r w:rsidR="00CF260A" w:rsidRPr="00AA6DA5">
        <w:rPr>
          <w:rFonts w:ascii="Arial" w:hAnsi="Arial" w:cs="Arial"/>
          <w:lang w:val="es-ES"/>
        </w:rPr>
        <w:t xml:space="preserve"> del trabajo de auditoría realizado.</w:t>
      </w:r>
    </w:p>
    <w:p w14:paraId="7668CA1A" w14:textId="77777777" w:rsidR="00CF260A" w:rsidRPr="00AA6DA5" w:rsidRDefault="00182730" w:rsidP="00531CA4">
      <w:pPr>
        <w:autoSpaceDE w:val="0"/>
        <w:autoSpaceDN w:val="0"/>
        <w:adjustRightInd w:val="0"/>
        <w:spacing w:after="0"/>
        <w:ind w:firstLine="708"/>
        <w:jc w:val="both"/>
        <w:rPr>
          <w:rFonts w:ascii="Arial" w:hAnsi="Arial" w:cs="Arial"/>
          <w:lang w:val="es-ES"/>
        </w:rPr>
      </w:pPr>
      <w:r w:rsidRPr="00AA6DA5">
        <w:rPr>
          <w:rFonts w:ascii="Arial" w:hAnsi="Arial" w:cs="Arial"/>
          <w:lang w:val="es-ES"/>
        </w:rPr>
        <w:t>Conclusiones</w:t>
      </w:r>
      <w:r w:rsidR="00CF260A" w:rsidRPr="00AA6DA5">
        <w:rPr>
          <w:rFonts w:ascii="Arial" w:hAnsi="Arial" w:cs="Arial"/>
          <w:lang w:val="es-ES"/>
        </w:rPr>
        <w:t xml:space="preserve"> de auditoría.</w:t>
      </w:r>
    </w:p>
    <w:p w14:paraId="2D1E3751" w14:textId="77777777" w:rsidR="00644C10" w:rsidRPr="00AA6DA5" w:rsidRDefault="00644C10" w:rsidP="00531CA4">
      <w:pPr>
        <w:autoSpaceDE w:val="0"/>
        <w:autoSpaceDN w:val="0"/>
        <w:adjustRightInd w:val="0"/>
        <w:spacing w:after="0"/>
        <w:jc w:val="both"/>
        <w:rPr>
          <w:rFonts w:ascii="Arial" w:hAnsi="Arial" w:cs="Arial"/>
          <w:b/>
          <w:bCs/>
          <w:lang w:val="es-ES"/>
        </w:rPr>
      </w:pPr>
    </w:p>
    <w:p w14:paraId="7B3CD93E" w14:textId="77777777" w:rsidR="00CF260A" w:rsidRPr="00AA6DA5" w:rsidRDefault="00CF260A" w:rsidP="00531CA4">
      <w:pPr>
        <w:autoSpaceDE w:val="0"/>
        <w:autoSpaceDN w:val="0"/>
        <w:adjustRightInd w:val="0"/>
        <w:spacing w:after="0"/>
        <w:jc w:val="both"/>
        <w:rPr>
          <w:rFonts w:ascii="Arial" w:hAnsi="Arial" w:cs="Arial"/>
          <w:b/>
          <w:bCs/>
          <w:i/>
          <w:lang w:val="es-ES"/>
        </w:rPr>
      </w:pPr>
      <w:r w:rsidRPr="00AA6DA5">
        <w:rPr>
          <w:rFonts w:ascii="Arial" w:hAnsi="Arial" w:cs="Arial"/>
          <w:b/>
          <w:bCs/>
          <w:lang w:val="es-ES"/>
        </w:rPr>
        <w:t xml:space="preserve">Utilización de las </w:t>
      </w:r>
      <w:r w:rsidRPr="00AA6DA5">
        <w:rPr>
          <w:rFonts w:ascii="Arial" w:hAnsi="Arial" w:cs="Arial"/>
          <w:b/>
          <w:bCs/>
          <w:i/>
          <w:lang w:val="es-ES"/>
        </w:rPr>
        <w:t>TAACs</w:t>
      </w:r>
    </w:p>
    <w:p w14:paraId="68670FEA"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Las </w:t>
      </w:r>
      <w:r w:rsidRPr="00AA6DA5">
        <w:rPr>
          <w:rFonts w:ascii="Arial" w:hAnsi="Arial" w:cs="Arial"/>
          <w:i/>
          <w:lang w:val="es-ES"/>
        </w:rPr>
        <w:t>TAACs</w:t>
      </w:r>
      <w:r w:rsidRPr="00AA6DA5">
        <w:rPr>
          <w:rFonts w:ascii="Arial" w:hAnsi="Arial" w:cs="Arial"/>
          <w:lang w:val="es-ES"/>
        </w:rPr>
        <w:t xml:space="preserve"> pueden emplearse en la realización de diver</w:t>
      </w:r>
      <w:r w:rsidR="00182730" w:rsidRPr="00AA6DA5">
        <w:rPr>
          <w:rFonts w:ascii="Arial" w:hAnsi="Arial" w:cs="Arial"/>
          <w:lang w:val="es-ES"/>
        </w:rPr>
        <w:t xml:space="preserve">sos procedimientos de auditoría </w:t>
      </w:r>
      <w:r w:rsidRPr="00AA6DA5">
        <w:rPr>
          <w:rFonts w:ascii="Arial" w:hAnsi="Arial" w:cs="Arial"/>
          <w:lang w:val="es-ES"/>
        </w:rPr>
        <w:t>incluyendo:</w:t>
      </w:r>
    </w:p>
    <w:p w14:paraId="54DA6F87" w14:textId="77777777" w:rsidR="00CF260A" w:rsidRPr="00AA6DA5" w:rsidRDefault="00CF260A"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pruebas de detalle de transacciones y de saldos -por ejemplo: probar todas (o una muestra de)</w:t>
      </w:r>
      <w:r w:rsidR="00644C10" w:rsidRPr="00AA6DA5">
        <w:rPr>
          <w:rFonts w:ascii="Arial" w:hAnsi="Arial" w:cs="Arial"/>
          <w:lang w:val="es-ES"/>
        </w:rPr>
        <w:t xml:space="preserve"> </w:t>
      </w:r>
      <w:r w:rsidRPr="00AA6DA5">
        <w:rPr>
          <w:rFonts w:ascii="Arial" w:hAnsi="Arial" w:cs="Arial"/>
          <w:lang w:val="es-ES"/>
        </w:rPr>
        <w:t>las transacciones de un archivo de cómputo.</w:t>
      </w:r>
    </w:p>
    <w:p w14:paraId="5AF580FB" w14:textId="77777777" w:rsidR="00CF260A" w:rsidRPr="00AA6DA5" w:rsidRDefault="00CF260A"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procedimientos de revisión analítica -por ejemplo: identificar fluctuaciones o partidas</w:t>
      </w:r>
      <w:r w:rsidR="00202041" w:rsidRPr="00AA6DA5">
        <w:rPr>
          <w:rFonts w:ascii="Arial" w:hAnsi="Arial" w:cs="Arial"/>
          <w:lang w:val="es-ES"/>
        </w:rPr>
        <w:t xml:space="preserve"> </w:t>
      </w:r>
      <w:r w:rsidRPr="00AA6DA5">
        <w:rPr>
          <w:rFonts w:ascii="Arial" w:hAnsi="Arial" w:cs="Arial"/>
          <w:lang w:val="es-ES"/>
        </w:rPr>
        <w:t>inusuales.</w:t>
      </w:r>
    </w:p>
    <w:p w14:paraId="17620F74" w14:textId="77777777" w:rsidR="00CF260A" w:rsidRPr="00AA6DA5" w:rsidRDefault="00CF260A"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 xml:space="preserve">pruebas de cumplimiento de controles generales del ambiente </w:t>
      </w:r>
      <w:r w:rsidR="00182730" w:rsidRPr="00AA6DA5">
        <w:rPr>
          <w:rFonts w:ascii="Arial" w:hAnsi="Arial" w:cs="Arial"/>
          <w:lang w:val="es-ES"/>
        </w:rPr>
        <w:t>SIC (</w:t>
      </w:r>
      <w:r w:rsidRPr="00AA6DA5">
        <w:rPr>
          <w:rFonts w:ascii="Arial" w:hAnsi="Arial" w:cs="Arial"/>
          <w:lang w:val="es-ES"/>
        </w:rPr>
        <w:t>Sistemas de Información</w:t>
      </w:r>
      <w:r w:rsidR="00644C10" w:rsidRPr="00AA6DA5">
        <w:rPr>
          <w:rFonts w:ascii="Arial" w:hAnsi="Arial" w:cs="Arial"/>
          <w:lang w:val="es-ES"/>
        </w:rPr>
        <w:t xml:space="preserve"> </w:t>
      </w:r>
      <w:r w:rsidRPr="00AA6DA5">
        <w:rPr>
          <w:rFonts w:ascii="Arial" w:hAnsi="Arial" w:cs="Arial"/>
          <w:lang w:val="es-ES"/>
        </w:rPr>
        <w:t xml:space="preserve">Computarizada), </w:t>
      </w:r>
      <w:r w:rsidR="003F620F" w:rsidRPr="00AA6DA5">
        <w:rPr>
          <w:rFonts w:ascii="Arial" w:hAnsi="Arial" w:cs="Arial"/>
          <w:lang w:val="es-ES"/>
        </w:rPr>
        <w:t>como</w:t>
      </w:r>
      <w:r w:rsidRPr="00AA6DA5">
        <w:rPr>
          <w:rFonts w:ascii="Arial" w:hAnsi="Arial" w:cs="Arial"/>
          <w:lang w:val="es-ES"/>
        </w:rPr>
        <w:t xml:space="preserve"> por ejemplo: el uso de datos de pruebas para verificar los</w:t>
      </w:r>
      <w:r w:rsidR="00644C10" w:rsidRPr="00AA6DA5">
        <w:rPr>
          <w:rFonts w:ascii="Arial" w:hAnsi="Arial" w:cs="Arial"/>
          <w:lang w:val="es-ES"/>
        </w:rPr>
        <w:t xml:space="preserve"> </w:t>
      </w:r>
      <w:r w:rsidRPr="00AA6DA5">
        <w:rPr>
          <w:rFonts w:ascii="Arial" w:hAnsi="Arial" w:cs="Arial"/>
          <w:lang w:val="es-ES"/>
        </w:rPr>
        <w:t>procedimientos de acceso a las bibliotecas de programas.</w:t>
      </w:r>
    </w:p>
    <w:p w14:paraId="27F788B1" w14:textId="77777777" w:rsidR="00644C10" w:rsidRPr="00AA6DA5" w:rsidRDefault="00644C10" w:rsidP="00531CA4">
      <w:pPr>
        <w:autoSpaceDE w:val="0"/>
        <w:autoSpaceDN w:val="0"/>
        <w:adjustRightInd w:val="0"/>
        <w:spacing w:after="0"/>
        <w:jc w:val="both"/>
        <w:rPr>
          <w:rFonts w:ascii="Arial" w:hAnsi="Arial" w:cs="Arial"/>
          <w:b/>
          <w:bCs/>
          <w:lang w:val="es-ES"/>
        </w:rPr>
      </w:pPr>
    </w:p>
    <w:p w14:paraId="5E43C6F0" w14:textId="77777777" w:rsidR="00CF260A" w:rsidRPr="00AA6DA5" w:rsidRDefault="00CF260A" w:rsidP="00531CA4">
      <w:pPr>
        <w:autoSpaceDE w:val="0"/>
        <w:autoSpaceDN w:val="0"/>
        <w:adjustRightInd w:val="0"/>
        <w:spacing w:after="0"/>
        <w:jc w:val="both"/>
        <w:rPr>
          <w:rFonts w:ascii="Arial" w:hAnsi="Arial" w:cs="Arial"/>
          <w:b/>
          <w:bCs/>
          <w:lang w:val="es-ES"/>
        </w:rPr>
      </w:pPr>
      <w:r w:rsidRPr="00AA6DA5">
        <w:rPr>
          <w:rFonts w:ascii="Arial" w:hAnsi="Arial" w:cs="Arial"/>
          <w:b/>
          <w:bCs/>
          <w:lang w:val="es-ES"/>
        </w:rPr>
        <w:t>Técnicas orientadas a la Información</w:t>
      </w:r>
    </w:p>
    <w:p w14:paraId="6933E0D1" w14:textId="77777777" w:rsidR="00543702" w:rsidRPr="00AA6DA5" w:rsidRDefault="00543702" w:rsidP="00531CA4">
      <w:pPr>
        <w:autoSpaceDE w:val="0"/>
        <w:autoSpaceDN w:val="0"/>
        <w:adjustRightInd w:val="0"/>
        <w:spacing w:after="0"/>
        <w:jc w:val="both"/>
        <w:rPr>
          <w:rFonts w:ascii="Arial" w:hAnsi="Arial" w:cs="Arial"/>
          <w:b/>
          <w:bCs/>
          <w:lang w:val="es-ES"/>
        </w:rPr>
      </w:pPr>
    </w:p>
    <w:p w14:paraId="0644A6E5"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Las técnicas orientadas a la información están diseñadas para seleccionar las</w:t>
      </w:r>
      <w:r w:rsidR="00644C10" w:rsidRPr="00AA6DA5">
        <w:rPr>
          <w:rFonts w:ascii="Arial" w:hAnsi="Arial" w:cs="Arial"/>
          <w:lang w:val="es-ES"/>
        </w:rPr>
        <w:t xml:space="preserve"> </w:t>
      </w:r>
      <w:r w:rsidRPr="00AA6DA5">
        <w:rPr>
          <w:rFonts w:ascii="Arial" w:hAnsi="Arial" w:cs="Arial"/>
          <w:lang w:val="es-ES"/>
        </w:rPr>
        <w:t>transacciones que los auditores pueden emplear para el cumplimiento y/o los controles</w:t>
      </w:r>
      <w:r w:rsidR="00DE6F88" w:rsidRPr="00AA6DA5">
        <w:rPr>
          <w:rFonts w:ascii="Arial" w:hAnsi="Arial" w:cs="Arial"/>
          <w:lang w:val="es-ES"/>
        </w:rPr>
        <w:t xml:space="preserve"> </w:t>
      </w:r>
      <w:r w:rsidRPr="00AA6DA5">
        <w:rPr>
          <w:rFonts w:ascii="Arial" w:hAnsi="Arial" w:cs="Arial"/>
          <w:lang w:val="es-ES"/>
        </w:rPr>
        <w:t>internos de la prueba, ya sea manual o aplicación computarizada.</w:t>
      </w:r>
    </w:p>
    <w:p w14:paraId="12C34110" w14:textId="77777777" w:rsidR="00644C10" w:rsidRPr="00AA6DA5" w:rsidRDefault="00644C10" w:rsidP="00531CA4">
      <w:pPr>
        <w:autoSpaceDE w:val="0"/>
        <w:autoSpaceDN w:val="0"/>
        <w:adjustRightInd w:val="0"/>
        <w:spacing w:after="0"/>
        <w:jc w:val="both"/>
        <w:rPr>
          <w:rFonts w:ascii="Arial" w:hAnsi="Arial" w:cs="Arial"/>
          <w:lang w:val="es-ES"/>
        </w:rPr>
      </w:pPr>
    </w:p>
    <w:p w14:paraId="67A3BA2F"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Un ejemplo de una técnica orientada a la información, diseñada para examinar un</w:t>
      </w:r>
      <w:r w:rsidR="00644C10" w:rsidRPr="00AA6DA5">
        <w:rPr>
          <w:rFonts w:ascii="Arial" w:hAnsi="Arial" w:cs="Arial"/>
          <w:lang w:val="es-ES"/>
        </w:rPr>
        <w:t xml:space="preserve"> </w:t>
      </w:r>
      <w:r w:rsidRPr="00AA6DA5">
        <w:rPr>
          <w:rFonts w:ascii="Arial" w:hAnsi="Arial" w:cs="Arial"/>
          <w:lang w:val="es-ES"/>
        </w:rPr>
        <w:t>control del cumplimiento del procesamiento computarizado, es la selección de datos del</w:t>
      </w:r>
      <w:r w:rsidR="00DE6F88" w:rsidRPr="00AA6DA5">
        <w:rPr>
          <w:rFonts w:ascii="Arial" w:hAnsi="Arial" w:cs="Arial"/>
          <w:lang w:val="es-ES"/>
        </w:rPr>
        <w:t xml:space="preserve"> </w:t>
      </w:r>
      <w:r w:rsidRPr="00AA6DA5">
        <w:rPr>
          <w:rFonts w:ascii="Arial" w:hAnsi="Arial" w:cs="Arial"/>
          <w:lang w:val="es-ES"/>
        </w:rPr>
        <w:t>registro principal que contiene condiciones de error, que deberían haber sido previstas</w:t>
      </w:r>
      <w:r w:rsidR="00DE6F88" w:rsidRPr="00AA6DA5">
        <w:rPr>
          <w:rFonts w:ascii="Arial" w:hAnsi="Arial" w:cs="Arial"/>
          <w:lang w:val="es-ES"/>
        </w:rPr>
        <w:t xml:space="preserve"> </w:t>
      </w:r>
      <w:r w:rsidRPr="00AA6DA5">
        <w:rPr>
          <w:rFonts w:ascii="Arial" w:hAnsi="Arial" w:cs="Arial"/>
          <w:lang w:val="es-ES"/>
        </w:rPr>
        <w:t>por el programa de corrección por computadora y rutinas de validación.</w:t>
      </w:r>
    </w:p>
    <w:p w14:paraId="0F2A7FD5" w14:textId="77777777" w:rsidR="00644C10" w:rsidRPr="00AA6DA5" w:rsidRDefault="00644C10" w:rsidP="00531CA4">
      <w:pPr>
        <w:autoSpaceDE w:val="0"/>
        <w:autoSpaceDN w:val="0"/>
        <w:adjustRightInd w:val="0"/>
        <w:spacing w:after="0"/>
        <w:jc w:val="both"/>
        <w:rPr>
          <w:rFonts w:ascii="Arial" w:hAnsi="Arial" w:cs="Arial"/>
          <w:lang w:val="es-ES"/>
        </w:rPr>
      </w:pPr>
    </w:p>
    <w:p w14:paraId="6C76D14A"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La principal preocupación al emplear las técnicas orientadas a </w:t>
      </w:r>
      <w:r w:rsidR="003F620F" w:rsidRPr="00AA6DA5">
        <w:rPr>
          <w:rFonts w:ascii="Arial" w:hAnsi="Arial" w:cs="Arial"/>
          <w:lang w:val="es-ES"/>
        </w:rPr>
        <w:t>la información</w:t>
      </w:r>
      <w:r w:rsidR="00644C10" w:rsidRPr="00AA6DA5">
        <w:rPr>
          <w:rFonts w:ascii="Arial" w:hAnsi="Arial" w:cs="Arial"/>
          <w:lang w:val="es-ES"/>
        </w:rPr>
        <w:t xml:space="preserve"> </w:t>
      </w:r>
      <w:r w:rsidRPr="00AA6DA5">
        <w:rPr>
          <w:rFonts w:ascii="Arial" w:hAnsi="Arial" w:cs="Arial"/>
          <w:lang w:val="es-ES"/>
        </w:rPr>
        <w:t>es verificar la integridad de la población. Esto se cumple normalmente utilizando una</w:t>
      </w:r>
      <w:r w:rsidR="00644C10" w:rsidRPr="00AA6DA5">
        <w:rPr>
          <w:rFonts w:ascii="Arial" w:hAnsi="Arial" w:cs="Arial"/>
          <w:lang w:val="es-ES"/>
        </w:rPr>
        <w:t xml:space="preserve"> </w:t>
      </w:r>
      <w:r w:rsidRPr="00AA6DA5">
        <w:rPr>
          <w:rFonts w:ascii="Arial" w:hAnsi="Arial" w:cs="Arial"/>
          <w:i/>
          <w:lang w:val="es-ES"/>
        </w:rPr>
        <w:t>TAAC</w:t>
      </w:r>
      <w:r w:rsidRPr="00AA6DA5">
        <w:rPr>
          <w:rFonts w:ascii="Arial" w:hAnsi="Arial" w:cs="Arial"/>
          <w:lang w:val="es-ES"/>
        </w:rPr>
        <w:t xml:space="preserve"> para computar un control total que pueda estar en contra de los registros de la</w:t>
      </w:r>
      <w:r w:rsidR="00644C10" w:rsidRPr="00AA6DA5">
        <w:rPr>
          <w:rFonts w:ascii="Arial" w:hAnsi="Arial" w:cs="Arial"/>
          <w:lang w:val="es-ES"/>
        </w:rPr>
        <w:t xml:space="preserve"> </w:t>
      </w:r>
      <w:r w:rsidRPr="00AA6DA5">
        <w:rPr>
          <w:rFonts w:ascii="Arial" w:hAnsi="Arial" w:cs="Arial"/>
          <w:lang w:val="es-ES"/>
        </w:rPr>
        <w:t>entidad. Un ejemplo de dicho cálculo es la computación del saldo de cuentas por cobrar,</w:t>
      </w:r>
      <w:r w:rsidR="00644C10" w:rsidRPr="00AA6DA5">
        <w:rPr>
          <w:rFonts w:ascii="Arial" w:hAnsi="Arial" w:cs="Arial"/>
          <w:lang w:val="es-ES"/>
        </w:rPr>
        <w:t xml:space="preserve"> </w:t>
      </w:r>
      <w:r w:rsidR="00D5354C" w:rsidRPr="00AA6DA5">
        <w:rPr>
          <w:rFonts w:ascii="Arial" w:hAnsi="Arial" w:cs="Arial"/>
          <w:lang w:val="es-ES"/>
        </w:rPr>
        <w:t xml:space="preserve">como parte de una muestra </w:t>
      </w:r>
      <w:r w:rsidRPr="00AA6DA5">
        <w:rPr>
          <w:rFonts w:ascii="Arial" w:hAnsi="Arial" w:cs="Arial"/>
          <w:lang w:val="es-ES"/>
        </w:rPr>
        <w:t xml:space="preserve">de </w:t>
      </w:r>
      <w:r w:rsidR="00B43B3B" w:rsidRPr="00AA6DA5">
        <w:rPr>
          <w:rFonts w:ascii="Arial" w:hAnsi="Arial" w:cs="Arial"/>
          <w:lang w:val="es-ES"/>
        </w:rPr>
        <w:t xml:space="preserve">confirmación </w:t>
      </w:r>
      <w:r w:rsidRPr="00AA6DA5">
        <w:rPr>
          <w:rFonts w:ascii="Arial" w:hAnsi="Arial" w:cs="Arial"/>
          <w:lang w:val="es-ES"/>
        </w:rPr>
        <w:t>de préstamos. El saldo de cuentas por</w:t>
      </w:r>
      <w:r w:rsidR="00644C10" w:rsidRPr="00AA6DA5">
        <w:rPr>
          <w:rFonts w:ascii="Arial" w:hAnsi="Arial" w:cs="Arial"/>
          <w:lang w:val="es-ES"/>
        </w:rPr>
        <w:t xml:space="preserve"> </w:t>
      </w:r>
      <w:r w:rsidRPr="00AA6DA5">
        <w:rPr>
          <w:rFonts w:ascii="Arial" w:hAnsi="Arial" w:cs="Arial"/>
          <w:lang w:val="es-ES"/>
        </w:rPr>
        <w:t>cobrar computado por la</w:t>
      </w:r>
      <w:r w:rsidR="00F627AF">
        <w:rPr>
          <w:rFonts w:ascii="Arial" w:hAnsi="Arial" w:cs="Arial"/>
          <w:lang w:val="es-ES"/>
        </w:rPr>
        <w:t>s</w:t>
      </w:r>
      <w:r w:rsidRPr="00AA6DA5">
        <w:rPr>
          <w:rFonts w:ascii="Arial" w:hAnsi="Arial" w:cs="Arial"/>
          <w:lang w:val="es-ES"/>
        </w:rPr>
        <w:t xml:space="preserve"> </w:t>
      </w:r>
      <w:r w:rsidRPr="00AA6DA5">
        <w:rPr>
          <w:rFonts w:ascii="Arial" w:hAnsi="Arial" w:cs="Arial"/>
          <w:i/>
          <w:lang w:val="es-ES"/>
        </w:rPr>
        <w:t xml:space="preserve">TAACs </w:t>
      </w:r>
      <w:r w:rsidRPr="00AA6DA5">
        <w:rPr>
          <w:rFonts w:ascii="Arial" w:hAnsi="Arial" w:cs="Arial"/>
          <w:lang w:val="es-ES"/>
        </w:rPr>
        <w:t>estaría dispuesto en contra de los registros de la</w:t>
      </w:r>
      <w:r w:rsidR="00644C10" w:rsidRPr="00AA6DA5">
        <w:rPr>
          <w:rFonts w:ascii="Arial" w:hAnsi="Arial" w:cs="Arial"/>
          <w:lang w:val="es-ES"/>
        </w:rPr>
        <w:t xml:space="preserve"> </w:t>
      </w:r>
      <w:r w:rsidRPr="00AA6DA5">
        <w:rPr>
          <w:rFonts w:ascii="Arial" w:hAnsi="Arial" w:cs="Arial"/>
          <w:lang w:val="es-ES"/>
        </w:rPr>
        <w:t>entidad, para verificar la integridad de la población.</w:t>
      </w:r>
    </w:p>
    <w:p w14:paraId="2547E597" w14:textId="77777777" w:rsidR="00644C10" w:rsidRPr="00AA6DA5" w:rsidRDefault="00644C10" w:rsidP="00531CA4">
      <w:pPr>
        <w:autoSpaceDE w:val="0"/>
        <w:autoSpaceDN w:val="0"/>
        <w:adjustRightInd w:val="0"/>
        <w:spacing w:after="0"/>
        <w:jc w:val="both"/>
        <w:rPr>
          <w:rFonts w:ascii="Arial" w:hAnsi="Arial" w:cs="Arial"/>
          <w:lang w:val="es-ES"/>
        </w:rPr>
      </w:pPr>
    </w:p>
    <w:p w14:paraId="523FA64D"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En algunos casos, el principal objetivo de una </w:t>
      </w:r>
      <w:r w:rsidRPr="00AA6DA5">
        <w:rPr>
          <w:rFonts w:ascii="Arial" w:hAnsi="Arial" w:cs="Arial"/>
          <w:i/>
          <w:lang w:val="es-ES"/>
        </w:rPr>
        <w:t>TAAC</w:t>
      </w:r>
      <w:r w:rsidRPr="00AA6DA5">
        <w:rPr>
          <w:rFonts w:ascii="Arial" w:hAnsi="Arial" w:cs="Arial"/>
          <w:lang w:val="es-ES"/>
        </w:rPr>
        <w:t xml:space="preserve"> es calcular una población total. En</w:t>
      </w:r>
      <w:r w:rsidR="001E6A0A" w:rsidRPr="00AA6DA5">
        <w:rPr>
          <w:rFonts w:ascii="Arial" w:hAnsi="Arial" w:cs="Arial"/>
          <w:lang w:val="es-ES"/>
        </w:rPr>
        <w:t xml:space="preserve"> </w:t>
      </w:r>
      <w:r w:rsidRPr="00AA6DA5">
        <w:rPr>
          <w:rFonts w:ascii="Arial" w:hAnsi="Arial" w:cs="Arial"/>
          <w:lang w:val="es-ES"/>
        </w:rPr>
        <w:t xml:space="preserve">estos casos, la </w:t>
      </w:r>
      <w:r w:rsidRPr="00AA6DA5">
        <w:rPr>
          <w:rFonts w:ascii="Arial" w:hAnsi="Arial" w:cs="Arial"/>
          <w:i/>
          <w:lang w:val="es-ES"/>
        </w:rPr>
        <w:t>TAAC</w:t>
      </w:r>
      <w:r w:rsidRPr="00AA6DA5">
        <w:rPr>
          <w:rFonts w:ascii="Arial" w:hAnsi="Arial" w:cs="Arial"/>
          <w:lang w:val="es-ES"/>
        </w:rPr>
        <w:t xml:space="preserve"> debería incluir una selección de la muestra de los registros</w:t>
      </w:r>
      <w:r w:rsidR="00644C10" w:rsidRPr="00AA6DA5">
        <w:rPr>
          <w:rFonts w:ascii="Arial" w:hAnsi="Arial" w:cs="Arial"/>
          <w:lang w:val="es-ES"/>
        </w:rPr>
        <w:t xml:space="preserve"> </w:t>
      </w:r>
      <w:r w:rsidRPr="00AA6DA5">
        <w:rPr>
          <w:rFonts w:ascii="Arial" w:hAnsi="Arial" w:cs="Arial"/>
          <w:lang w:val="es-ES"/>
        </w:rPr>
        <w:t>totalizados. Esto se hace para asegurar que los regi</w:t>
      </w:r>
      <w:r w:rsidR="00B96AB2" w:rsidRPr="00AA6DA5">
        <w:rPr>
          <w:rFonts w:ascii="Arial" w:hAnsi="Arial" w:cs="Arial"/>
          <w:lang w:val="es-ES"/>
        </w:rPr>
        <w:t xml:space="preserve">stros representan transacciones </w:t>
      </w:r>
      <w:r w:rsidRPr="00AA6DA5">
        <w:rPr>
          <w:rFonts w:ascii="Arial" w:hAnsi="Arial" w:cs="Arial"/>
          <w:lang w:val="es-ES"/>
        </w:rPr>
        <w:t>apropiadas.</w:t>
      </w:r>
    </w:p>
    <w:p w14:paraId="6EDBA6A5" w14:textId="77777777" w:rsidR="00644C10" w:rsidRPr="00AA6DA5" w:rsidRDefault="00644C10" w:rsidP="00531CA4">
      <w:pPr>
        <w:autoSpaceDE w:val="0"/>
        <w:autoSpaceDN w:val="0"/>
        <w:adjustRightInd w:val="0"/>
        <w:spacing w:after="0"/>
        <w:jc w:val="both"/>
        <w:rPr>
          <w:rFonts w:ascii="Arial" w:hAnsi="Arial" w:cs="Arial"/>
          <w:lang w:val="es-ES"/>
        </w:rPr>
      </w:pPr>
    </w:p>
    <w:p w14:paraId="7B94FD80" w14:textId="77777777" w:rsidR="00CF260A" w:rsidRPr="00AA6DA5" w:rsidRDefault="00CF260A" w:rsidP="00531CA4">
      <w:pPr>
        <w:autoSpaceDE w:val="0"/>
        <w:autoSpaceDN w:val="0"/>
        <w:adjustRightInd w:val="0"/>
        <w:spacing w:after="0"/>
        <w:jc w:val="both"/>
        <w:rPr>
          <w:rFonts w:ascii="Arial" w:hAnsi="Arial" w:cs="Arial"/>
          <w:b/>
          <w:bCs/>
          <w:lang w:val="es-ES"/>
        </w:rPr>
      </w:pPr>
      <w:r w:rsidRPr="00AA6DA5">
        <w:rPr>
          <w:rFonts w:ascii="Arial" w:hAnsi="Arial" w:cs="Arial"/>
          <w:b/>
          <w:bCs/>
          <w:lang w:val="es-ES"/>
        </w:rPr>
        <w:t xml:space="preserve">Aplicación de la </w:t>
      </w:r>
      <w:r w:rsidRPr="00AA6DA5">
        <w:rPr>
          <w:rFonts w:ascii="Arial" w:hAnsi="Arial" w:cs="Arial"/>
          <w:b/>
          <w:bCs/>
          <w:i/>
          <w:lang w:val="es-ES"/>
        </w:rPr>
        <w:t>TAAC</w:t>
      </w:r>
    </w:p>
    <w:p w14:paraId="1DCE178E"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Los principales pasos que debe seguir </w:t>
      </w:r>
      <w:r w:rsidR="00E04D9F" w:rsidRPr="00AA6DA5">
        <w:rPr>
          <w:rFonts w:ascii="Arial" w:hAnsi="Arial" w:cs="Arial"/>
          <w:lang w:val="es-ES"/>
        </w:rPr>
        <w:t>el Auditor Interno</w:t>
      </w:r>
      <w:r w:rsidRPr="00AA6DA5">
        <w:rPr>
          <w:rFonts w:ascii="Arial" w:hAnsi="Arial" w:cs="Arial"/>
          <w:lang w:val="es-ES"/>
        </w:rPr>
        <w:t xml:space="preserve"> en </w:t>
      </w:r>
      <w:r w:rsidR="00F627AF">
        <w:rPr>
          <w:rFonts w:ascii="Arial" w:hAnsi="Arial" w:cs="Arial"/>
          <w:lang w:val="es-ES"/>
        </w:rPr>
        <w:t xml:space="preserve">la </w:t>
      </w:r>
      <w:r w:rsidRPr="00AA6DA5">
        <w:rPr>
          <w:rFonts w:ascii="Arial" w:hAnsi="Arial" w:cs="Arial"/>
          <w:lang w:val="es-ES"/>
        </w:rPr>
        <w:t xml:space="preserve">aplicación </w:t>
      </w:r>
      <w:r w:rsidR="00F627AF">
        <w:rPr>
          <w:rFonts w:ascii="Arial" w:hAnsi="Arial" w:cs="Arial"/>
          <w:lang w:val="es-ES"/>
        </w:rPr>
        <w:t xml:space="preserve">de la </w:t>
      </w:r>
      <w:r w:rsidRPr="00AA6DA5">
        <w:rPr>
          <w:rFonts w:ascii="Arial" w:hAnsi="Arial" w:cs="Arial"/>
          <w:i/>
          <w:lang w:val="es-ES"/>
        </w:rPr>
        <w:t>TAAC</w:t>
      </w:r>
      <w:r w:rsidRPr="00AA6DA5">
        <w:rPr>
          <w:rFonts w:ascii="Arial" w:hAnsi="Arial" w:cs="Arial"/>
          <w:lang w:val="es-ES"/>
        </w:rPr>
        <w:t xml:space="preserve"> son:</w:t>
      </w:r>
    </w:p>
    <w:p w14:paraId="066A6666" w14:textId="77777777" w:rsidR="00CF260A" w:rsidRPr="00AA6DA5" w:rsidRDefault="00CF260A"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 xml:space="preserve">Establecer el objetivo de la aplicación de la </w:t>
      </w:r>
      <w:r w:rsidRPr="00AA6DA5">
        <w:rPr>
          <w:rFonts w:ascii="Arial" w:hAnsi="Arial" w:cs="Arial"/>
          <w:i/>
          <w:lang w:val="es-ES"/>
        </w:rPr>
        <w:t>TAAC</w:t>
      </w:r>
      <w:r w:rsidRPr="00AA6DA5">
        <w:rPr>
          <w:rFonts w:ascii="Arial" w:hAnsi="Arial" w:cs="Arial"/>
          <w:lang w:val="es-ES"/>
        </w:rPr>
        <w:t>.</w:t>
      </w:r>
    </w:p>
    <w:p w14:paraId="3AE7194B" w14:textId="77777777" w:rsidR="00CF260A" w:rsidRPr="00AA6DA5" w:rsidRDefault="00CF260A"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Determinar el contenido y la accesibilidad de los archivos en la entidad.</w:t>
      </w:r>
    </w:p>
    <w:p w14:paraId="4EC21B9A" w14:textId="77777777" w:rsidR="00CF260A" w:rsidRPr="00AA6DA5" w:rsidRDefault="00CF260A"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Definir los tipos de transacciones a ser probadas.</w:t>
      </w:r>
    </w:p>
    <w:p w14:paraId="07A9B61F" w14:textId="77777777" w:rsidR="00CF260A" w:rsidRPr="00AA6DA5" w:rsidRDefault="00CF260A"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Definir los procedimientos a ser realizados con la información.</w:t>
      </w:r>
    </w:p>
    <w:p w14:paraId="14BC6834" w14:textId="77777777" w:rsidR="00CF260A" w:rsidRPr="00AA6DA5" w:rsidRDefault="00CF260A"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Definir los requerimientos de salida.</w:t>
      </w:r>
    </w:p>
    <w:p w14:paraId="1AF65B6C" w14:textId="77777777" w:rsidR="00CF260A" w:rsidRPr="00AA6DA5" w:rsidRDefault="00CF260A" w:rsidP="00AF7262">
      <w:pPr>
        <w:numPr>
          <w:ilvl w:val="0"/>
          <w:numId w:val="1"/>
        </w:numPr>
        <w:autoSpaceDE w:val="0"/>
        <w:autoSpaceDN w:val="0"/>
        <w:adjustRightInd w:val="0"/>
        <w:spacing w:after="0"/>
        <w:jc w:val="both"/>
        <w:rPr>
          <w:rFonts w:ascii="Arial" w:hAnsi="Arial" w:cs="Arial"/>
          <w:i/>
          <w:lang w:val="es-ES"/>
        </w:rPr>
      </w:pPr>
      <w:r w:rsidRPr="00AA6DA5">
        <w:rPr>
          <w:rFonts w:ascii="Arial" w:hAnsi="Arial" w:cs="Arial"/>
          <w:lang w:val="es-ES"/>
        </w:rPr>
        <w:t>Identificar al personal de auditoría y de cómputo que pueden participar en el diseño y</w:t>
      </w:r>
      <w:r w:rsidR="00202041" w:rsidRPr="00AA6DA5">
        <w:rPr>
          <w:rFonts w:ascii="Arial" w:hAnsi="Arial" w:cs="Arial"/>
          <w:lang w:val="es-ES"/>
        </w:rPr>
        <w:t xml:space="preserve"> </w:t>
      </w:r>
      <w:r w:rsidRPr="00AA6DA5">
        <w:rPr>
          <w:rFonts w:ascii="Arial" w:hAnsi="Arial" w:cs="Arial"/>
          <w:lang w:val="es-ES"/>
        </w:rPr>
        <w:t xml:space="preserve">aplicación de la </w:t>
      </w:r>
      <w:r w:rsidRPr="00AA6DA5">
        <w:rPr>
          <w:rFonts w:ascii="Arial" w:hAnsi="Arial" w:cs="Arial"/>
          <w:i/>
          <w:lang w:val="es-ES"/>
        </w:rPr>
        <w:t>TAAC.</w:t>
      </w:r>
    </w:p>
    <w:p w14:paraId="781E117A" w14:textId="77777777" w:rsidR="00CF260A" w:rsidRPr="00AA6DA5" w:rsidRDefault="00CF260A"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Perfeccionar las estimaciones de los costos y beneficios.</w:t>
      </w:r>
    </w:p>
    <w:p w14:paraId="34916DF5" w14:textId="77777777" w:rsidR="00CF260A" w:rsidRPr="00AA6DA5" w:rsidRDefault="00CF260A"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Ase</w:t>
      </w:r>
      <w:r w:rsidR="00202041" w:rsidRPr="00AA6DA5">
        <w:rPr>
          <w:rFonts w:ascii="Arial" w:hAnsi="Arial" w:cs="Arial"/>
          <w:lang w:val="es-ES"/>
        </w:rPr>
        <w:t>g</w:t>
      </w:r>
      <w:r w:rsidRPr="00AA6DA5">
        <w:rPr>
          <w:rFonts w:ascii="Arial" w:hAnsi="Arial" w:cs="Arial"/>
          <w:lang w:val="es-ES"/>
        </w:rPr>
        <w:t xml:space="preserve">urar que el uso de la </w:t>
      </w:r>
      <w:r w:rsidRPr="00AA6DA5">
        <w:rPr>
          <w:rFonts w:ascii="Arial" w:hAnsi="Arial" w:cs="Arial"/>
          <w:i/>
          <w:lang w:val="es-ES"/>
        </w:rPr>
        <w:t>TAAC</w:t>
      </w:r>
      <w:r w:rsidRPr="00AA6DA5">
        <w:rPr>
          <w:rFonts w:ascii="Arial" w:hAnsi="Arial" w:cs="Arial"/>
          <w:lang w:val="es-ES"/>
        </w:rPr>
        <w:t xml:space="preserve"> es apropiadamente controlado y documentado.</w:t>
      </w:r>
    </w:p>
    <w:p w14:paraId="4A341490" w14:textId="77777777" w:rsidR="00CF260A" w:rsidRPr="00AA6DA5" w:rsidRDefault="00CF260A"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 xml:space="preserve">Ejecutar la aplicación de la </w:t>
      </w:r>
      <w:r w:rsidRPr="00AA6DA5">
        <w:rPr>
          <w:rFonts w:ascii="Arial" w:hAnsi="Arial" w:cs="Arial"/>
          <w:i/>
          <w:lang w:val="es-ES"/>
        </w:rPr>
        <w:t>TAAC</w:t>
      </w:r>
      <w:r w:rsidRPr="00AA6DA5">
        <w:rPr>
          <w:rFonts w:ascii="Arial" w:hAnsi="Arial" w:cs="Arial"/>
          <w:lang w:val="es-ES"/>
        </w:rPr>
        <w:t>.</w:t>
      </w:r>
    </w:p>
    <w:p w14:paraId="4B05B9DE" w14:textId="77777777" w:rsidR="00CF260A" w:rsidRPr="00AA6DA5" w:rsidRDefault="00CF260A"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Evaluar los resultados.</w:t>
      </w:r>
    </w:p>
    <w:p w14:paraId="35B86685" w14:textId="77777777" w:rsidR="00644C10" w:rsidRPr="00AA6DA5" w:rsidRDefault="00644C10" w:rsidP="00531CA4">
      <w:pPr>
        <w:autoSpaceDE w:val="0"/>
        <w:autoSpaceDN w:val="0"/>
        <w:adjustRightInd w:val="0"/>
        <w:spacing w:after="0"/>
        <w:jc w:val="both"/>
        <w:rPr>
          <w:rFonts w:ascii="Arial" w:hAnsi="Arial" w:cs="Arial"/>
          <w:b/>
          <w:bCs/>
          <w:lang w:val="es-ES"/>
        </w:rPr>
      </w:pPr>
    </w:p>
    <w:p w14:paraId="7E41D33B" w14:textId="77777777" w:rsidR="00D5354C" w:rsidRPr="00AA6DA5" w:rsidRDefault="00CF260A" w:rsidP="00531CA4">
      <w:pPr>
        <w:autoSpaceDE w:val="0"/>
        <w:autoSpaceDN w:val="0"/>
        <w:adjustRightInd w:val="0"/>
        <w:spacing w:after="0"/>
        <w:jc w:val="both"/>
        <w:rPr>
          <w:rFonts w:ascii="Arial" w:hAnsi="Arial" w:cs="Arial"/>
          <w:b/>
          <w:bCs/>
          <w:lang w:val="es-ES"/>
        </w:rPr>
      </w:pPr>
      <w:r w:rsidRPr="00AA6DA5">
        <w:rPr>
          <w:rFonts w:ascii="Arial" w:hAnsi="Arial" w:cs="Arial"/>
          <w:b/>
          <w:bCs/>
          <w:lang w:val="es-ES"/>
        </w:rPr>
        <w:t xml:space="preserve">Control de aplicación de la </w:t>
      </w:r>
      <w:r w:rsidRPr="00AA6DA5">
        <w:rPr>
          <w:rFonts w:ascii="Arial" w:hAnsi="Arial" w:cs="Arial"/>
          <w:b/>
          <w:bCs/>
          <w:i/>
          <w:lang w:val="es-ES"/>
        </w:rPr>
        <w:t>TAAC</w:t>
      </w:r>
    </w:p>
    <w:p w14:paraId="3E51733F"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La utilización de una </w:t>
      </w:r>
      <w:r w:rsidRPr="00AA6DA5">
        <w:rPr>
          <w:rFonts w:ascii="Arial" w:hAnsi="Arial" w:cs="Arial"/>
          <w:i/>
          <w:lang w:val="es-ES"/>
        </w:rPr>
        <w:t>TAAC</w:t>
      </w:r>
      <w:r w:rsidRPr="00AA6DA5">
        <w:rPr>
          <w:rFonts w:ascii="Arial" w:hAnsi="Arial" w:cs="Arial"/>
          <w:lang w:val="es-ES"/>
        </w:rPr>
        <w:t xml:space="preserve"> debe ser controlada para asegurar</w:t>
      </w:r>
      <w:r w:rsidR="00E04D9F" w:rsidRPr="00AA6DA5">
        <w:rPr>
          <w:rFonts w:ascii="Arial" w:hAnsi="Arial" w:cs="Arial"/>
          <w:lang w:val="es-ES"/>
        </w:rPr>
        <w:t xml:space="preserve"> </w:t>
      </w:r>
      <w:r w:rsidRPr="00AA6DA5">
        <w:rPr>
          <w:rFonts w:ascii="Arial" w:hAnsi="Arial" w:cs="Arial"/>
          <w:lang w:val="es-ES"/>
        </w:rPr>
        <w:t>razonablemente que los</w:t>
      </w:r>
      <w:r w:rsidR="001E6A0A" w:rsidRPr="00AA6DA5">
        <w:rPr>
          <w:rFonts w:ascii="Arial" w:hAnsi="Arial" w:cs="Arial"/>
          <w:lang w:val="es-ES"/>
        </w:rPr>
        <w:t xml:space="preserve"> o</w:t>
      </w:r>
      <w:r w:rsidRPr="00AA6DA5">
        <w:rPr>
          <w:rFonts w:ascii="Arial" w:hAnsi="Arial" w:cs="Arial"/>
          <w:lang w:val="es-ES"/>
        </w:rPr>
        <w:t>bjetivos de auditoría y procedimientos específicos de la</w:t>
      </w:r>
      <w:r w:rsidR="00E04D9F" w:rsidRPr="00AA6DA5">
        <w:rPr>
          <w:rFonts w:ascii="Arial" w:hAnsi="Arial" w:cs="Arial"/>
          <w:lang w:val="es-ES"/>
        </w:rPr>
        <w:t xml:space="preserve"> </w:t>
      </w:r>
      <w:r w:rsidRPr="00AA6DA5">
        <w:rPr>
          <w:rFonts w:ascii="Arial" w:hAnsi="Arial" w:cs="Arial"/>
          <w:i/>
          <w:lang w:val="es-ES"/>
        </w:rPr>
        <w:t>TAAC</w:t>
      </w:r>
      <w:r w:rsidRPr="00AA6DA5">
        <w:rPr>
          <w:rFonts w:ascii="Arial" w:hAnsi="Arial" w:cs="Arial"/>
          <w:lang w:val="es-ES"/>
        </w:rPr>
        <w:t xml:space="preserve"> han sido alcanzados y que no ha sido manipulada por el personal de la entidad.</w:t>
      </w:r>
    </w:p>
    <w:p w14:paraId="55BF189E"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Los procedimientos específicos necesarios para controlar el uso de una </w:t>
      </w:r>
      <w:r w:rsidRPr="00AA6DA5">
        <w:rPr>
          <w:rFonts w:ascii="Arial" w:hAnsi="Arial" w:cs="Arial"/>
          <w:i/>
          <w:lang w:val="es-ES"/>
        </w:rPr>
        <w:t>TAAC</w:t>
      </w:r>
      <w:r w:rsidRPr="00AA6DA5">
        <w:rPr>
          <w:rFonts w:ascii="Arial" w:hAnsi="Arial" w:cs="Arial"/>
          <w:lang w:val="es-ES"/>
        </w:rPr>
        <w:t>,</w:t>
      </w:r>
      <w:r w:rsidR="00E04D9F" w:rsidRPr="00AA6DA5">
        <w:rPr>
          <w:rFonts w:ascii="Arial" w:hAnsi="Arial" w:cs="Arial"/>
          <w:lang w:val="es-ES"/>
        </w:rPr>
        <w:t xml:space="preserve"> </w:t>
      </w:r>
      <w:r w:rsidRPr="00AA6DA5">
        <w:rPr>
          <w:rFonts w:ascii="Arial" w:hAnsi="Arial" w:cs="Arial"/>
          <w:lang w:val="es-ES"/>
        </w:rPr>
        <w:t xml:space="preserve">dependerá de su aplicación particular. Al establecer el control de auditoría, </w:t>
      </w:r>
      <w:r w:rsidR="00E04D9F" w:rsidRPr="00AA6DA5">
        <w:rPr>
          <w:rFonts w:ascii="Arial" w:hAnsi="Arial" w:cs="Arial"/>
          <w:lang w:val="es-ES"/>
        </w:rPr>
        <w:t xml:space="preserve">el Auditor Interno </w:t>
      </w:r>
      <w:r w:rsidRPr="00AA6DA5">
        <w:rPr>
          <w:rFonts w:ascii="Arial" w:hAnsi="Arial" w:cs="Arial"/>
          <w:lang w:val="es-ES"/>
        </w:rPr>
        <w:t>debe considerar la necesidad de:</w:t>
      </w:r>
    </w:p>
    <w:p w14:paraId="1F205259" w14:textId="77777777" w:rsidR="00CF260A" w:rsidRPr="00AA6DA5" w:rsidRDefault="00CF260A"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aprobar las especificaciones técnicas y efectuar una revisión del trabajo que involucra</w:t>
      </w:r>
      <w:r w:rsidR="00202041" w:rsidRPr="00AA6DA5">
        <w:rPr>
          <w:rFonts w:ascii="Arial" w:hAnsi="Arial" w:cs="Arial"/>
          <w:lang w:val="es-ES"/>
        </w:rPr>
        <w:t xml:space="preserve"> </w:t>
      </w:r>
      <w:r w:rsidRPr="00AA6DA5">
        <w:rPr>
          <w:rFonts w:ascii="Arial" w:hAnsi="Arial" w:cs="Arial"/>
          <w:lang w:val="es-ES"/>
        </w:rPr>
        <w:t xml:space="preserve">el uso de la </w:t>
      </w:r>
      <w:r w:rsidRPr="00AA6DA5">
        <w:rPr>
          <w:rFonts w:ascii="Arial" w:hAnsi="Arial" w:cs="Arial"/>
          <w:i/>
          <w:lang w:val="es-ES"/>
        </w:rPr>
        <w:t>TAAC</w:t>
      </w:r>
      <w:r w:rsidRPr="00AA6DA5">
        <w:rPr>
          <w:rFonts w:ascii="Arial" w:hAnsi="Arial" w:cs="Arial"/>
          <w:lang w:val="es-ES"/>
        </w:rPr>
        <w:t>.</w:t>
      </w:r>
    </w:p>
    <w:p w14:paraId="3603D7DB" w14:textId="77777777" w:rsidR="00CF260A" w:rsidRPr="00AA6DA5" w:rsidRDefault="00CF260A"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 xml:space="preserve">revisar los controles generales SIC de la </w:t>
      </w:r>
      <w:r w:rsidR="003F620F" w:rsidRPr="00AA6DA5">
        <w:rPr>
          <w:rFonts w:ascii="Arial" w:hAnsi="Arial" w:cs="Arial"/>
          <w:lang w:val="es-ES"/>
        </w:rPr>
        <w:t>Cooperativa que</w:t>
      </w:r>
      <w:r w:rsidRPr="00AA6DA5">
        <w:rPr>
          <w:rFonts w:ascii="Arial" w:hAnsi="Arial" w:cs="Arial"/>
          <w:lang w:val="es-ES"/>
        </w:rPr>
        <w:t xml:space="preserve"> pueden contribuir a la integridad</w:t>
      </w:r>
      <w:r w:rsidR="00202041" w:rsidRPr="00AA6DA5">
        <w:rPr>
          <w:rFonts w:ascii="Arial" w:hAnsi="Arial" w:cs="Arial"/>
          <w:lang w:val="es-ES"/>
        </w:rPr>
        <w:t xml:space="preserve"> </w:t>
      </w:r>
      <w:r w:rsidRPr="00AA6DA5">
        <w:rPr>
          <w:rFonts w:ascii="Arial" w:hAnsi="Arial" w:cs="Arial"/>
          <w:lang w:val="es-ES"/>
        </w:rPr>
        <w:t xml:space="preserve">de la </w:t>
      </w:r>
      <w:r w:rsidRPr="00AA6DA5">
        <w:rPr>
          <w:rFonts w:ascii="Arial" w:hAnsi="Arial" w:cs="Arial"/>
          <w:i/>
          <w:lang w:val="es-ES"/>
        </w:rPr>
        <w:t>TAAC</w:t>
      </w:r>
      <w:r w:rsidRPr="00AA6DA5">
        <w:rPr>
          <w:rFonts w:ascii="Arial" w:hAnsi="Arial" w:cs="Arial"/>
          <w:lang w:val="es-ES"/>
        </w:rPr>
        <w:t>.</w:t>
      </w:r>
    </w:p>
    <w:p w14:paraId="4C7CB6E3" w14:textId="77777777" w:rsidR="00CF260A" w:rsidRPr="00AA6DA5" w:rsidRDefault="00CF260A" w:rsidP="00AF7262">
      <w:pPr>
        <w:numPr>
          <w:ilvl w:val="0"/>
          <w:numId w:val="1"/>
        </w:numPr>
        <w:autoSpaceDE w:val="0"/>
        <w:autoSpaceDN w:val="0"/>
        <w:adjustRightInd w:val="0"/>
        <w:spacing w:after="0"/>
        <w:jc w:val="both"/>
        <w:rPr>
          <w:rFonts w:ascii="Arial" w:hAnsi="Arial" w:cs="Arial"/>
          <w:lang w:val="es-ES"/>
        </w:rPr>
      </w:pPr>
      <w:r w:rsidRPr="00AA6DA5">
        <w:rPr>
          <w:rFonts w:ascii="Arial" w:hAnsi="Arial" w:cs="Arial"/>
          <w:lang w:val="es-ES"/>
        </w:rPr>
        <w:t>asegur</w:t>
      </w:r>
      <w:r w:rsidR="003D0A6E" w:rsidRPr="00AA6DA5">
        <w:rPr>
          <w:rFonts w:ascii="Arial" w:hAnsi="Arial" w:cs="Arial"/>
          <w:lang w:val="es-ES"/>
        </w:rPr>
        <w:t>a</w:t>
      </w:r>
      <w:r w:rsidRPr="00AA6DA5">
        <w:rPr>
          <w:rFonts w:ascii="Arial" w:hAnsi="Arial" w:cs="Arial"/>
          <w:lang w:val="es-ES"/>
        </w:rPr>
        <w:t>r la integración apropiada de la información de salida dentro del proceso de</w:t>
      </w:r>
      <w:r w:rsidR="00202041" w:rsidRPr="00AA6DA5">
        <w:rPr>
          <w:rFonts w:ascii="Arial" w:hAnsi="Arial" w:cs="Arial"/>
          <w:lang w:val="es-ES"/>
        </w:rPr>
        <w:t xml:space="preserve"> </w:t>
      </w:r>
      <w:r w:rsidRPr="00AA6DA5">
        <w:rPr>
          <w:rFonts w:ascii="Arial" w:hAnsi="Arial" w:cs="Arial"/>
          <w:lang w:val="es-ES"/>
        </w:rPr>
        <w:t>auditoría.</w:t>
      </w:r>
    </w:p>
    <w:p w14:paraId="6781037F" w14:textId="77777777" w:rsidR="00644C10" w:rsidRPr="00AA6DA5" w:rsidRDefault="00644C10" w:rsidP="00531CA4">
      <w:pPr>
        <w:autoSpaceDE w:val="0"/>
        <w:autoSpaceDN w:val="0"/>
        <w:adjustRightInd w:val="0"/>
        <w:spacing w:after="0"/>
        <w:jc w:val="both"/>
        <w:rPr>
          <w:rFonts w:ascii="Arial" w:hAnsi="Arial" w:cs="Arial"/>
          <w:b/>
          <w:bCs/>
          <w:lang w:val="es-ES"/>
        </w:rPr>
      </w:pPr>
    </w:p>
    <w:p w14:paraId="5B700197" w14:textId="77777777" w:rsidR="00860196" w:rsidRPr="00AA6DA5" w:rsidRDefault="005644AC" w:rsidP="00531CA4">
      <w:pPr>
        <w:autoSpaceDE w:val="0"/>
        <w:autoSpaceDN w:val="0"/>
        <w:adjustRightInd w:val="0"/>
        <w:spacing w:after="0"/>
        <w:jc w:val="both"/>
        <w:rPr>
          <w:rFonts w:ascii="Arial" w:hAnsi="Arial" w:cs="Arial"/>
          <w:b/>
          <w:bCs/>
          <w:u w:val="single"/>
          <w:lang w:val="es-ES"/>
        </w:rPr>
      </w:pPr>
      <w:r w:rsidRPr="00AA6DA5">
        <w:rPr>
          <w:rFonts w:ascii="Arial" w:hAnsi="Arial" w:cs="Arial"/>
          <w:b/>
          <w:bCs/>
          <w:u w:val="single"/>
          <w:lang w:val="es-ES"/>
        </w:rPr>
        <w:t>2.7 Comunicación</w:t>
      </w:r>
      <w:r w:rsidR="00860196" w:rsidRPr="00AA6DA5">
        <w:rPr>
          <w:rFonts w:ascii="Arial" w:hAnsi="Arial" w:cs="Arial"/>
          <w:b/>
          <w:bCs/>
          <w:u w:val="single"/>
          <w:lang w:val="es-ES"/>
        </w:rPr>
        <w:t xml:space="preserve"> de </w:t>
      </w:r>
      <w:r w:rsidR="00FD388D" w:rsidRPr="00AA6DA5">
        <w:rPr>
          <w:rFonts w:ascii="Arial" w:hAnsi="Arial" w:cs="Arial"/>
          <w:b/>
          <w:bCs/>
          <w:u w:val="single"/>
          <w:lang w:val="es-ES"/>
        </w:rPr>
        <w:t>H</w:t>
      </w:r>
      <w:r w:rsidR="00860196" w:rsidRPr="00AA6DA5">
        <w:rPr>
          <w:rFonts w:ascii="Arial" w:hAnsi="Arial" w:cs="Arial"/>
          <w:b/>
          <w:bCs/>
          <w:u w:val="single"/>
          <w:lang w:val="es-ES"/>
        </w:rPr>
        <w:t xml:space="preserve">allazgos de </w:t>
      </w:r>
      <w:r w:rsidR="00FD388D" w:rsidRPr="00AA6DA5">
        <w:rPr>
          <w:rFonts w:ascii="Arial" w:hAnsi="Arial" w:cs="Arial"/>
          <w:b/>
          <w:bCs/>
          <w:u w:val="single"/>
          <w:lang w:val="es-ES"/>
        </w:rPr>
        <w:t>A</w:t>
      </w:r>
      <w:r w:rsidR="00860196" w:rsidRPr="00AA6DA5">
        <w:rPr>
          <w:rFonts w:ascii="Arial" w:hAnsi="Arial" w:cs="Arial"/>
          <w:b/>
          <w:bCs/>
          <w:u w:val="single"/>
          <w:lang w:val="es-ES"/>
        </w:rPr>
        <w:t>uditor</w:t>
      </w:r>
      <w:r w:rsidR="00FD388D" w:rsidRPr="00AA6DA5">
        <w:rPr>
          <w:rFonts w:ascii="Arial" w:hAnsi="Arial" w:cs="Arial"/>
          <w:b/>
          <w:bCs/>
          <w:u w:val="single"/>
          <w:lang w:val="es-ES"/>
        </w:rPr>
        <w:t>í</w:t>
      </w:r>
      <w:r w:rsidR="00860196" w:rsidRPr="00AA6DA5">
        <w:rPr>
          <w:rFonts w:ascii="Arial" w:hAnsi="Arial" w:cs="Arial"/>
          <w:b/>
          <w:bCs/>
          <w:u w:val="single"/>
          <w:lang w:val="es-ES"/>
        </w:rPr>
        <w:t xml:space="preserve">a    </w:t>
      </w:r>
    </w:p>
    <w:p w14:paraId="72F9F19E" w14:textId="77777777" w:rsidR="00644C10" w:rsidRPr="00AA6DA5" w:rsidRDefault="00644C10" w:rsidP="00531CA4">
      <w:pPr>
        <w:autoSpaceDE w:val="0"/>
        <w:autoSpaceDN w:val="0"/>
        <w:adjustRightInd w:val="0"/>
        <w:spacing w:after="0"/>
        <w:jc w:val="both"/>
        <w:rPr>
          <w:rFonts w:ascii="Arial" w:hAnsi="Arial" w:cs="Arial"/>
          <w:b/>
          <w:bCs/>
          <w:lang w:val="es-ES"/>
        </w:rPr>
      </w:pPr>
    </w:p>
    <w:p w14:paraId="79B72C96"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Durante el proceso de la auditoría, </w:t>
      </w:r>
      <w:r w:rsidR="00E04D9F" w:rsidRPr="00AA6DA5">
        <w:rPr>
          <w:rFonts w:ascii="Arial" w:hAnsi="Arial" w:cs="Arial"/>
          <w:lang w:val="es-ES"/>
        </w:rPr>
        <w:t>el Auditor Interno</w:t>
      </w:r>
      <w:r w:rsidRPr="00AA6DA5">
        <w:rPr>
          <w:rFonts w:ascii="Arial" w:hAnsi="Arial" w:cs="Arial"/>
          <w:lang w:val="es-ES"/>
        </w:rPr>
        <w:t xml:space="preserve"> encargado debe comunicar oportunamente los</w:t>
      </w:r>
      <w:r w:rsidR="00A83301" w:rsidRPr="00AA6DA5">
        <w:rPr>
          <w:rFonts w:ascii="Arial" w:hAnsi="Arial" w:cs="Arial"/>
          <w:lang w:val="es-ES"/>
        </w:rPr>
        <w:t xml:space="preserve"> </w:t>
      </w:r>
      <w:r w:rsidRPr="00AA6DA5">
        <w:rPr>
          <w:rFonts w:ascii="Arial" w:hAnsi="Arial" w:cs="Arial"/>
          <w:lang w:val="es-ES"/>
        </w:rPr>
        <w:t xml:space="preserve">hallazgos a las personas comprendidas en los mismos, a fin de </w:t>
      </w:r>
      <w:r w:rsidR="003F620F" w:rsidRPr="00AA6DA5">
        <w:rPr>
          <w:rFonts w:ascii="Arial" w:hAnsi="Arial" w:cs="Arial"/>
          <w:lang w:val="es-ES"/>
        </w:rPr>
        <w:t>que,</w:t>
      </w:r>
      <w:r w:rsidRPr="00AA6DA5">
        <w:rPr>
          <w:rFonts w:ascii="Arial" w:hAnsi="Arial" w:cs="Arial"/>
          <w:lang w:val="es-ES"/>
        </w:rPr>
        <w:t xml:space="preserve"> en un plazo fijado,</w:t>
      </w:r>
      <w:r w:rsidR="00A83301" w:rsidRPr="00AA6DA5">
        <w:rPr>
          <w:rFonts w:ascii="Arial" w:hAnsi="Arial" w:cs="Arial"/>
          <w:lang w:val="es-ES"/>
        </w:rPr>
        <w:t xml:space="preserve"> </w:t>
      </w:r>
      <w:r w:rsidRPr="00AA6DA5">
        <w:rPr>
          <w:rFonts w:ascii="Arial" w:hAnsi="Arial" w:cs="Arial"/>
          <w:lang w:val="es-ES"/>
        </w:rPr>
        <w:t>presenten sus aclarac</w:t>
      </w:r>
      <w:r w:rsidR="00A83301" w:rsidRPr="00AA6DA5">
        <w:rPr>
          <w:rFonts w:ascii="Arial" w:hAnsi="Arial" w:cs="Arial"/>
          <w:lang w:val="es-ES"/>
        </w:rPr>
        <w:t>iones o comentarios sustentados</w:t>
      </w:r>
      <w:r w:rsidRPr="00AA6DA5">
        <w:rPr>
          <w:rFonts w:ascii="Arial" w:hAnsi="Arial" w:cs="Arial"/>
          <w:lang w:val="es-ES"/>
        </w:rPr>
        <w:t xml:space="preserve"> para su evaluación</w:t>
      </w:r>
      <w:r w:rsidR="00A83301" w:rsidRPr="00AA6DA5">
        <w:rPr>
          <w:rFonts w:ascii="Arial" w:hAnsi="Arial" w:cs="Arial"/>
          <w:lang w:val="es-ES"/>
        </w:rPr>
        <w:t xml:space="preserve"> </w:t>
      </w:r>
      <w:r w:rsidRPr="00AA6DA5">
        <w:rPr>
          <w:rFonts w:ascii="Arial" w:hAnsi="Arial" w:cs="Arial"/>
          <w:lang w:val="es-ES"/>
        </w:rPr>
        <w:t>y consideración en el informe correspondiente</w:t>
      </w:r>
    </w:p>
    <w:p w14:paraId="03366FCE" w14:textId="77777777" w:rsidR="00A83301" w:rsidRPr="00AA6DA5" w:rsidRDefault="00A83301" w:rsidP="00531CA4">
      <w:pPr>
        <w:autoSpaceDE w:val="0"/>
        <w:autoSpaceDN w:val="0"/>
        <w:adjustRightInd w:val="0"/>
        <w:spacing w:after="0"/>
        <w:jc w:val="both"/>
        <w:rPr>
          <w:rFonts w:ascii="Arial" w:hAnsi="Arial" w:cs="Arial"/>
          <w:lang w:val="es-ES"/>
        </w:rPr>
      </w:pPr>
    </w:p>
    <w:p w14:paraId="5A6BE84F"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Para realizar una auditoría eficiente y efectiva, </w:t>
      </w:r>
      <w:r w:rsidR="00E04D9F" w:rsidRPr="00AA6DA5">
        <w:rPr>
          <w:rFonts w:ascii="Arial" w:hAnsi="Arial" w:cs="Arial"/>
          <w:lang w:val="es-ES"/>
        </w:rPr>
        <w:t>el Auditor Interno</w:t>
      </w:r>
      <w:r w:rsidR="00A150EE">
        <w:rPr>
          <w:rFonts w:ascii="Arial" w:hAnsi="Arial" w:cs="Arial"/>
          <w:lang w:val="es-ES"/>
        </w:rPr>
        <w:t xml:space="preserve"> debe</w:t>
      </w:r>
      <w:r w:rsidRPr="00AA6DA5">
        <w:rPr>
          <w:rFonts w:ascii="Arial" w:hAnsi="Arial" w:cs="Arial"/>
          <w:lang w:val="es-ES"/>
        </w:rPr>
        <w:t xml:space="preserve"> obtener un apropiado</w:t>
      </w:r>
      <w:r w:rsidR="00A83301" w:rsidRPr="00AA6DA5">
        <w:rPr>
          <w:rFonts w:ascii="Arial" w:hAnsi="Arial" w:cs="Arial"/>
          <w:lang w:val="es-ES"/>
        </w:rPr>
        <w:t xml:space="preserve"> </w:t>
      </w:r>
      <w:r w:rsidRPr="00AA6DA5">
        <w:rPr>
          <w:rFonts w:ascii="Arial" w:hAnsi="Arial" w:cs="Arial"/>
          <w:lang w:val="es-ES"/>
        </w:rPr>
        <w:t xml:space="preserve">entendimiento de la estructura de control interno de la </w:t>
      </w:r>
      <w:r w:rsidR="007F0199" w:rsidRPr="00AA6DA5">
        <w:rPr>
          <w:rFonts w:ascii="Arial" w:hAnsi="Arial" w:cs="Arial"/>
          <w:lang w:val="es-ES"/>
        </w:rPr>
        <w:t xml:space="preserve">Cooperativa </w:t>
      </w:r>
      <w:r w:rsidRPr="00AA6DA5">
        <w:rPr>
          <w:rFonts w:ascii="Arial" w:hAnsi="Arial" w:cs="Arial"/>
          <w:lang w:val="es-ES"/>
        </w:rPr>
        <w:t>examinada. El grado de</w:t>
      </w:r>
      <w:r w:rsidR="00A83301" w:rsidRPr="00AA6DA5">
        <w:rPr>
          <w:rFonts w:ascii="Arial" w:hAnsi="Arial" w:cs="Arial"/>
          <w:lang w:val="es-ES"/>
        </w:rPr>
        <w:t xml:space="preserve"> </w:t>
      </w:r>
      <w:r w:rsidRPr="00AA6DA5">
        <w:rPr>
          <w:rFonts w:ascii="Arial" w:hAnsi="Arial" w:cs="Arial"/>
          <w:lang w:val="es-ES"/>
        </w:rPr>
        <w:t xml:space="preserve">confianza que pueda tener </w:t>
      </w:r>
      <w:r w:rsidR="00E04D9F" w:rsidRPr="00AA6DA5">
        <w:rPr>
          <w:rFonts w:ascii="Arial" w:hAnsi="Arial" w:cs="Arial"/>
          <w:lang w:val="es-ES"/>
        </w:rPr>
        <w:t>el Auditor Interno</w:t>
      </w:r>
      <w:r w:rsidRPr="00AA6DA5">
        <w:rPr>
          <w:rFonts w:ascii="Arial" w:hAnsi="Arial" w:cs="Arial"/>
          <w:lang w:val="es-ES"/>
        </w:rPr>
        <w:t xml:space="preserve"> sobre el sistema de control interno de una </w:t>
      </w:r>
      <w:r w:rsidR="007F0199" w:rsidRPr="00AA6DA5">
        <w:rPr>
          <w:rFonts w:ascii="Arial" w:hAnsi="Arial" w:cs="Arial"/>
          <w:lang w:val="es-ES"/>
        </w:rPr>
        <w:t xml:space="preserve">Cooperativa </w:t>
      </w:r>
      <w:r w:rsidRPr="00AA6DA5">
        <w:rPr>
          <w:rFonts w:ascii="Arial" w:hAnsi="Arial" w:cs="Arial"/>
          <w:lang w:val="es-ES"/>
        </w:rPr>
        <w:t>depende de muchos factores, dentro de los cuales, se incluye al ambiente de control, el</w:t>
      </w:r>
      <w:r w:rsidR="00A83301" w:rsidRPr="00AA6DA5">
        <w:rPr>
          <w:rFonts w:ascii="Arial" w:hAnsi="Arial" w:cs="Arial"/>
          <w:lang w:val="es-ES"/>
        </w:rPr>
        <w:t xml:space="preserve"> </w:t>
      </w:r>
      <w:r w:rsidRPr="00AA6DA5">
        <w:rPr>
          <w:rFonts w:ascii="Arial" w:hAnsi="Arial" w:cs="Arial"/>
          <w:lang w:val="es-ES"/>
        </w:rPr>
        <w:t>diseño y operación del sistema de contabilidad y los procedimientos de control.</w:t>
      </w:r>
    </w:p>
    <w:p w14:paraId="78BBFA8F" w14:textId="77777777" w:rsidR="00A83301" w:rsidRPr="00AA6DA5" w:rsidRDefault="00A83301" w:rsidP="00531CA4">
      <w:pPr>
        <w:autoSpaceDE w:val="0"/>
        <w:autoSpaceDN w:val="0"/>
        <w:adjustRightInd w:val="0"/>
        <w:spacing w:after="0"/>
        <w:jc w:val="both"/>
        <w:rPr>
          <w:rFonts w:ascii="Arial" w:hAnsi="Arial" w:cs="Arial"/>
          <w:lang w:val="es-ES"/>
        </w:rPr>
      </w:pPr>
    </w:p>
    <w:p w14:paraId="5E884B50"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Durante el desarrollo de la auditoría financiera </w:t>
      </w:r>
      <w:r w:rsidR="00E04D9F" w:rsidRPr="00AA6DA5">
        <w:rPr>
          <w:rFonts w:ascii="Arial" w:hAnsi="Arial" w:cs="Arial"/>
          <w:lang w:val="es-ES"/>
        </w:rPr>
        <w:t>el Auditor Interno</w:t>
      </w:r>
      <w:r w:rsidRPr="00AA6DA5">
        <w:rPr>
          <w:rFonts w:ascii="Arial" w:hAnsi="Arial" w:cs="Arial"/>
          <w:lang w:val="es-ES"/>
        </w:rPr>
        <w:t xml:space="preserve"> puede detectar asuntos</w:t>
      </w:r>
      <w:r w:rsidR="00A83301" w:rsidRPr="00AA6DA5">
        <w:rPr>
          <w:rFonts w:ascii="Arial" w:hAnsi="Arial" w:cs="Arial"/>
          <w:lang w:val="es-ES"/>
        </w:rPr>
        <w:t xml:space="preserve"> </w:t>
      </w:r>
      <w:r w:rsidRPr="00AA6DA5">
        <w:rPr>
          <w:rFonts w:ascii="Arial" w:hAnsi="Arial" w:cs="Arial"/>
          <w:lang w:val="es-ES"/>
        </w:rPr>
        <w:t xml:space="preserve">importantes relativos a la estructura de control interno de la </w:t>
      </w:r>
      <w:r w:rsidR="007F0199" w:rsidRPr="00AA6DA5">
        <w:rPr>
          <w:rFonts w:ascii="Arial" w:hAnsi="Arial" w:cs="Arial"/>
          <w:lang w:val="es-ES"/>
        </w:rPr>
        <w:t xml:space="preserve">Cooperativa </w:t>
      </w:r>
      <w:r w:rsidRPr="00AA6DA5">
        <w:rPr>
          <w:rFonts w:ascii="Arial" w:hAnsi="Arial" w:cs="Arial"/>
          <w:lang w:val="es-ES"/>
        </w:rPr>
        <w:t>que deberían ser</w:t>
      </w:r>
      <w:r w:rsidR="00A83301" w:rsidRPr="00AA6DA5">
        <w:rPr>
          <w:rFonts w:ascii="Arial" w:hAnsi="Arial" w:cs="Arial"/>
          <w:lang w:val="es-ES"/>
        </w:rPr>
        <w:t xml:space="preserve"> </w:t>
      </w:r>
      <w:r w:rsidRPr="00AA6DA5">
        <w:rPr>
          <w:rFonts w:ascii="Arial" w:hAnsi="Arial" w:cs="Arial"/>
          <w:lang w:val="es-ES"/>
        </w:rPr>
        <w:t xml:space="preserve">informados. Tales asuntos se denominan "Hallazgos de Auditoría" </w:t>
      </w:r>
      <w:r w:rsidR="00B96AB2" w:rsidRPr="00AA6DA5">
        <w:rPr>
          <w:rFonts w:ascii="Arial" w:hAnsi="Arial" w:cs="Arial"/>
          <w:lang w:val="es-ES"/>
        </w:rPr>
        <w:t>aunque,</w:t>
      </w:r>
      <w:r w:rsidR="00A83301" w:rsidRPr="00AA6DA5">
        <w:rPr>
          <w:rFonts w:ascii="Arial" w:hAnsi="Arial" w:cs="Arial"/>
          <w:lang w:val="es-ES"/>
        </w:rPr>
        <w:t xml:space="preserve"> </w:t>
      </w:r>
      <w:r w:rsidR="00D5354C" w:rsidRPr="00AA6DA5">
        <w:rPr>
          <w:rFonts w:ascii="Arial" w:hAnsi="Arial" w:cs="Arial"/>
          <w:lang w:val="es-ES"/>
        </w:rPr>
        <w:t xml:space="preserve">generalmente, </w:t>
      </w:r>
      <w:r w:rsidRPr="00AA6DA5">
        <w:rPr>
          <w:rFonts w:ascii="Arial" w:hAnsi="Arial" w:cs="Arial"/>
          <w:lang w:val="es-ES"/>
        </w:rPr>
        <w:t>se les identifica como debilidades materiales o importantes, errores o</w:t>
      </w:r>
      <w:r w:rsidR="00A83301" w:rsidRPr="00AA6DA5">
        <w:rPr>
          <w:rFonts w:ascii="Arial" w:hAnsi="Arial" w:cs="Arial"/>
          <w:lang w:val="es-ES"/>
        </w:rPr>
        <w:t xml:space="preserve"> </w:t>
      </w:r>
      <w:r w:rsidRPr="00AA6DA5">
        <w:rPr>
          <w:rFonts w:ascii="Arial" w:hAnsi="Arial" w:cs="Arial"/>
          <w:lang w:val="es-ES"/>
        </w:rPr>
        <w:t>irregularidades y, también como condiciones reportables.</w:t>
      </w:r>
    </w:p>
    <w:p w14:paraId="2DBE3692" w14:textId="77777777" w:rsidR="00A83301" w:rsidRPr="00AA6DA5" w:rsidRDefault="00A83301" w:rsidP="00531CA4">
      <w:pPr>
        <w:autoSpaceDE w:val="0"/>
        <w:autoSpaceDN w:val="0"/>
        <w:adjustRightInd w:val="0"/>
        <w:spacing w:after="0"/>
        <w:jc w:val="both"/>
        <w:rPr>
          <w:rFonts w:ascii="Arial" w:hAnsi="Arial" w:cs="Arial"/>
          <w:b/>
          <w:bCs/>
          <w:lang w:val="es-ES"/>
        </w:rPr>
      </w:pPr>
    </w:p>
    <w:p w14:paraId="75405833" w14:textId="77777777" w:rsidR="009C027F" w:rsidRDefault="009C027F" w:rsidP="004B3E02">
      <w:pPr>
        <w:autoSpaceDE w:val="0"/>
        <w:autoSpaceDN w:val="0"/>
        <w:adjustRightInd w:val="0"/>
        <w:spacing w:after="0"/>
        <w:jc w:val="center"/>
        <w:rPr>
          <w:rFonts w:ascii="Arial" w:hAnsi="Arial" w:cs="Arial"/>
          <w:b/>
          <w:bCs/>
          <w:lang w:val="es-ES"/>
        </w:rPr>
      </w:pPr>
    </w:p>
    <w:p w14:paraId="4084A293" w14:textId="77777777" w:rsidR="00CF260A" w:rsidRPr="00AA6DA5" w:rsidRDefault="00CF260A" w:rsidP="004B3E02">
      <w:pPr>
        <w:autoSpaceDE w:val="0"/>
        <w:autoSpaceDN w:val="0"/>
        <w:adjustRightInd w:val="0"/>
        <w:spacing w:after="0"/>
        <w:jc w:val="center"/>
        <w:rPr>
          <w:rFonts w:ascii="Arial" w:hAnsi="Arial" w:cs="Arial"/>
          <w:b/>
          <w:bCs/>
          <w:lang w:val="es-ES"/>
        </w:rPr>
      </w:pPr>
      <w:r w:rsidRPr="00AA6DA5">
        <w:rPr>
          <w:rFonts w:ascii="Arial" w:hAnsi="Arial" w:cs="Arial"/>
          <w:b/>
          <w:bCs/>
          <w:lang w:val="es-ES"/>
        </w:rPr>
        <w:t>DEFINICIÓN DE HALLAZGO</w:t>
      </w:r>
    </w:p>
    <w:p w14:paraId="3B5DB998" w14:textId="77777777" w:rsidR="00A83301" w:rsidRPr="00AA6DA5" w:rsidRDefault="00A83301" w:rsidP="00531CA4">
      <w:pPr>
        <w:autoSpaceDE w:val="0"/>
        <w:autoSpaceDN w:val="0"/>
        <w:adjustRightInd w:val="0"/>
        <w:spacing w:after="0"/>
        <w:jc w:val="both"/>
        <w:rPr>
          <w:rFonts w:ascii="Arial" w:hAnsi="Arial" w:cs="Arial"/>
          <w:lang w:val="es-ES"/>
        </w:rPr>
      </w:pPr>
    </w:p>
    <w:p w14:paraId="15A5CE0B"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Los hallazgos de auditoría </w:t>
      </w:r>
      <w:r w:rsidR="00860196" w:rsidRPr="00AA6DA5">
        <w:rPr>
          <w:rFonts w:ascii="Arial" w:hAnsi="Arial" w:cs="Arial"/>
          <w:lang w:val="es-ES"/>
        </w:rPr>
        <w:t>interna</w:t>
      </w:r>
      <w:r w:rsidRPr="00AA6DA5">
        <w:rPr>
          <w:rFonts w:ascii="Arial" w:hAnsi="Arial" w:cs="Arial"/>
          <w:lang w:val="es-ES"/>
        </w:rPr>
        <w:t>, se definen como asuntos que</w:t>
      </w:r>
      <w:r w:rsidR="00A83301" w:rsidRPr="00AA6DA5">
        <w:rPr>
          <w:rFonts w:ascii="Arial" w:hAnsi="Arial" w:cs="Arial"/>
          <w:lang w:val="es-ES"/>
        </w:rPr>
        <w:t xml:space="preserve"> </w:t>
      </w:r>
      <w:r w:rsidRPr="00AA6DA5">
        <w:rPr>
          <w:rFonts w:ascii="Arial" w:hAnsi="Arial" w:cs="Arial"/>
          <w:lang w:val="es-ES"/>
        </w:rPr>
        <w:t xml:space="preserve">llaman la atención y </w:t>
      </w:r>
      <w:r w:rsidR="003F620F" w:rsidRPr="00AA6DA5">
        <w:rPr>
          <w:rFonts w:ascii="Arial" w:hAnsi="Arial" w:cs="Arial"/>
          <w:lang w:val="es-ES"/>
        </w:rPr>
        <w:t>que,</w:t>
      </w:r>
      <w:r w:rsidRPr="00AA6DA5">
        <w:rPr>
          <w:rFonts w:ascii="Arial" w:hAnsi="Arial" w:cs="Arial"/>
          <w:lang w:val="es-ES"/>
        </w:rPr>
        <w:t xml:space="preserve"> en su </w:t>
      </w:r>
      <w:r w:rsidR="00411D4B" w:rsidRPr="00AA6DA5">
        <w:rPr>
          <w:rFonts w:ascii="Arial" w:hAnsi="Arial" w:cs="Arial"/>
          <w:lang w:val="es-ES"/>
        </w:rPr>
        <w:t xml:space="preserve">informe </w:t>
      </w:r>
      <w:r w:rsidR="003664AE">
        <w:rPr>
          <w:rFonts w:ascii="Arial" w:hAnsi="Arial" w:cs="Arial"/>
          <w:lang w:val="es-ES"/>
        </w:rPr>
        <w:t>los</w:t>
      </w:r>
      <w:r w:rsidR="00411D4B" w:rsidRPr="00AA6DA5">
        <w:rPr>
          <w:rFonts w:ascii="Arial" w:hAnsi="Arial" w:cs="Arial"/>
          <w:lang w:val="es-ES"/>
        </w:rPr>
        <w:t xml:space="preserve"> auditor</w:t>
      </w:r>
      <w:r w:rsidR="003664AE">
        <w:rPr>
          <w:rFonts w:ascii="Arial" w:hAnsi="Arial" w:cs="Arial"/>
          <w:lang w:val="es-ES"/>
        </w:rPr>
        <w:t>es</w:t>
      </w:r>
      <w:r w:rsidRPr="00AA6DA5">
        <w:rPr>
          <w:rFonts w:ascii="Arial" w:hAnsi="Arial" w:cs="Arial"/>
          <w:lang w:val="es-ES"/>
        </w:rPr>
        <w:t>, deben comunicar a</w:t>
      </w:r>
      <w:r w:rsidR="00860196" w:rsidRPr="00AA6DA5">
        <w:rPr>
          <w:rFonts w:ascii="Arial" w:hAnsi="Arial" w:cs="Arial"/>
          <w:lang w:val="es-ES"/>
        </w:rPr>
        <w:t>l área afectada</w:t>
      </w:r>
      <w:r w:rsidRPr="00AA6DA5">
        <w:rPr>
          <w:rFonts w:ascii="Arial" w:hAnsi="Arial" w:cs="Arial"/>
          <w:lang w:val="es-ES"/>
        </w:rPr>
        <w:t>, ya</w:t>
      </w:r>
      <w:r w:rsidR="00A83301" w:rsidRPr="00AA6DA5">
        <w:rPr>
          <w:rFonts w:ascii="Arial" w:hAnsi="Arial" w:cs="Arial"/>
          <w:lang w:val="es-ES"/>
        </w:rPr>
        <w:t xml:space="preserve"> </w:t>
      </w:r>
      <w:r w:rsidRPr="00AA6DA5">
        <w:rPr>
          <w:rFonts w:ascii="Arial" w:hAnsi="Arial" w:cs="Arial"/>
          <w:lang w:val="es-ES"/>
        </w:rPr>
        <w:t>que representan deficiencias importantes que podrían afectar en forma negativa</w:t>
      </w:r>
      <w:r w:rsidR="00860196" w:rsidRPr="00AA6DA5">
        <w:rPr>
          <w:rFonts w:ascii="Arial" w:hAnsi="Arial" w:cs="Arial"/>
          <w:lang w:val="es-ES"/>
        </w:rPr>
        <w:t xml:space="preserve"> el cumplimiento de los objetivos organizacionales</w:t>
      </w:r>
      <w:r w:rsidRPr="00AA6DA5">
        <w:rPr>
          <w:rFonts w:ascii="Arial" w:hAnsi="Arial" w:cs="Arial"/>
          <w:lang w:val="es-ES"/>
        </w:rPr>
        <w:t xml:space="preserve"> </w:t>
      </w:r>
    </w:p>
    <w:p w14:paraId="14DE3CF6" w14:textId="77777777" w:rsidR="00A83301" w:rsidRPr="00AA6DA5" w:rsidRDefault="00A83301" w:rsidP="00531CA4">
      <w:pPr>
        <w:autoSpaceDE w:val="0"/>
        <w:autoSpaceDN w:val="0"/>
        <w:adjustRightInd w:val="0"/>
        <w:spacing w:after="0"/>
        <w:jc w:val="both"/>
        <w:rPr>
          <w:rFonts w:ascii="Arial" w:hAnsi="Arial" w:cs="Arial"/>
          <w:lang w:val="es-ES"/>
        </w:rPr>
      </w:pPr>
    </w:p>
    <w:p w14:paraId="2CD56F5A"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Los hallazgos de auditoría pueden referirse a diversos aspectos de la estructura de</w:t>
      </w:r>
      <w:r w:rsidR="00A83301" w:rsidRPr="00AA6DA5">
        <w:rPr>
          <w:rFonts w:ascii="Arial" w:hAnsi="Arial" w:cs="Arial"/>
          <w:lang w:val="es-ES"/>
        </w:rPr>
        <w:t xml:space="preserve"> </w:t>
      </w:r>
      <w:r w:rsidRPr="00AA6DA5">
        <w:rPr>
          <w:rFonts w:ascii="Arial" w:hAnsi="Arial" w:cs="Arial"/>
          <w:lang w:val="es-ES"/>
        </w:rPr>
        <w:t>control interno, entre otros: ambiente de control, sistema de contabilidad o</w:t>
      </w:r>
      <w:r w:rsidR="00A83301" w:rsidRPr="00AA6DA5">
        <w:rPr>
          <w:rFonts w:ascii="Arial" w:hAnsi="Arial" w:cs="Arial"/>
          <w:lang w:val="es-ES"/>
        </w:rPr>
        <w:t xml:space="preserve"> </w:t>
      </w:r>
      <w:r w:rsidRPr="00AA6DA5">
        <w:rPr>
          <w:rFonts w:ascii="Arial" w:hAnsi="Arial" w:cs="Arial"/>
          <w:lang w:val="es-ES"/>
        </w:rPr>
        <w:t>procedimientos de control. Los siguientes son</w:t>
      </w:r>
      <w:r w:rsidR="00B96AB2" w:rsidRPr="00AA6DA5">
        <w:rPr>
          <w:rFonts w:ascii="Arial" w:hAnsi="Arial" w:cs="Arial"/>
          <w:lang w:val="es-ES"/>
        </w:rPr>
        <w:t xml:space="preserve"> ejemplos de asuntos que pueden </w:t>
      </w:r>
      <w:r w:rsidRPr="00AA6DA5">
        <w:rPr>
          <w:rFonts w:ascii="Arial" w:hAnsi="Arial" w:cs="Arial"/>
          <w:lang w:val="es-ES"/>
        </w:rPr>
        <w:t>considerarse como hallazgos:</w:t>
      </w:r>
    </w:p>
    <w:p w14:paraId="131D9C33" w14:textId="77777777" w:rsidR="00A83301" w:rsidRPr="00AA6DA5" w:rsidRDefault="00A83301" w:rsidP="00531CA4">
      <w:pPr>
        <w:autoSpaceDE w:val="0"/>
        <w:autoSpaceDN w:val="0"/>
        <w:adjustRightInd w:val="0"/>
        <w:spacing w:after="0"/>
        <w:jc w:val="both"/>
        <w:rPr>
          <w:rFonts w:ascii="Arial" w:hAnsi="Arial" w:cs="Arial"/>
          <w:b/>
          <w:bCs/>
          <w:lang w:val="es-ES"/>
        </w:rPr>
      </w:pPr>
    </w:p>
    <w:p w14:paraId="71FE1575"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Est</w:t>
      </w:r>
      <w:r w:rsidR="00BC6298" w:rsidRPr="00AA6DA5">
        <w:rPr>
          <w:rFonts w:ascii="Arial" w:hAnsi="Arial" w:cs="Arial"/>
          <w:lang w:val="es-ES"/>
        </w:rPr>
        <w:t>o</w:t>
      </w:r>
      <w:r w:rsidRPr="00AA6DA5">
        <w:rPr>
          <w:rFonts w:ascii="Arial" w:hAnsi="Arial" w:cs="Arial"/>
          <w:lang w:val="es-ES"/>
        </w:rPr>
        <w:t>s pueden estar referidas a:</w:t>
      </w:r>
    </w:p>
    <w:p w14:paraId="3B8A2DE7" w14:textId="77777777" w:rsidR="00CF260A" w:rsidRPr="00AA6DA5" w:rsidRDefault="00AE7576" w:rsidP="00AF7262">
      <w:pPr>
        <w:numPr>
          <w:ilvl w:val="0"/>
          <w:numId w:val="24"/>
        </w:numPr>
        <w:jc w:val="both"/>
        <w:rPr>
          <w:rFonts w:ascii="Arial" w:hAnsi="Arial" w:cs="Arial"/>
          <w:lang w:val="es-ES"/>
        </w:rPr>
      </w:pPr>
      <w:r w:rsidRPr="00AA6DA5">
        <w:rPr>
          <w:rFonts w:ascii="Arial" w:hAnsi="Arial" w:cs="Arial"/>
          <w:lang w:val="es-ES"/>
        </w:rPr>
        <w:t>Inadecuada segregación de funciones en relación con los objetivos de control establecidos;</w:t>
      </w:r>
    </w:p>
    <w:p w14:paraId="3F0FCF42" w14:textId="77777777" w:rsidR="00CF260A" w:rsidRPr="00AA6DA5" w:rsidRDefault="00AE7576" w:rsidP="00AF7262">
      <w:pPr>
        <w:numPr>
          <w:ilvl w:val="0"/>
          <w:numId w:val="24"/>
        </w:numPr>
        <w:jc w:val="both"/>
        <w:rPr>
          <w:rFonts w:ascii="Arial" w:hAnsi="Arial" w:cs="Arial"/>
          <w:lang w:val="es-ES"/>
        </w:rPr>
      </w:pPr>
      <w:r w:rsidRPr="00AA6DA5">
        <w:rPr>
          <w:rFonts w:ascii="Arial" w:hAnsi="Arial" w:cs="Arial"/>
          <w:lang w:val="es-ES"/>
        </w:rPr>
        <w:t>Ausencia de revisiones y aprobaciones apropiadas de transacciones, registros contables o</w:t>
      </w:r>
      <w:r w:rsidR="00A83301" w:rsidRPr="00AA6DA5">
        <w:rPr>
          <w:rFonts w:ascii="Arial" w:hAnsi="Arial" w:cs="Arial"/>
          <w:lang w:val="es-ES"/>
        </w:rPr>
        <w:t xml:space="preserve"> </w:t>
      </w:r>
      <w:r w:rsidR="00CF260A" w:rsidRPr="00AA6DA5">
        <w:rPr>
          <w:rFonts w:ascii="Arial" w:hAnsi="Arial" w:cs="Arial"/>
          <w:lang w:val="es-ES"/>
        </w:rPr>
        <w:t>informes;</w:t>
      </w:r>
    </w:p>
    <w:p w14:paraId="5C8EF6BC" w14:textId="77777777" w:rsidR="00CF260A" w:rsidRPr="00AA6DA5" w:rsidRDefault="00AE7576" w:rsidP="00AF7262">
      <w:pPr>
        <w:numPr>
          <w:ilvl w:val="0"/>
          <w:numId w:val="24"/>
        </w:numPr>
        <w:jc w:val="both"/>
        <w:rPr>
          <w:rFonts w:ascii="Arial" w:hAnsi="Arial" w:cs="Arial"/>
          <w:lang w:val="es-ES"/>
        </w:rPr>
      </w:pPr>
      <w:r w:rsidRPr="00AA6DA5">
        <w:rPr>
          <w:rFonts w:ascii="Arial" w:hAnsi="Arial" w:cs="Arial"/>
          <w:lang w:val="es-ES"/>
        </w:rPr>
        <w:t>Inadecuados procedimientos para evaluar la aplicació</w:t>
      </w:r>
      <w:r w:rsidR="00CF260A" w:rsidRPr="00AA6DA5">
        <w:rPr>
          <w:rFonts w:ascii="Arial" w:hAnsi="Arial" w:cs="Arial"/>
          <w:lang w:val="es-ES"/>
        </w:rPr>
        <w:t>n correcta de los principios de</w:t>
      </w:r>
      <w:r w:rsidR="00202041" w:rsidRPr="00AA6DA5">
        <w:rPr>
          <w:rFonts w:ascii="Arial" w:hAnsi="Arial" w:cs="Arial"/>
          <w:lang w:val="es-ES"/>
        </w:rPr>
        <w:t xml:space="preserve"> </w:t>
      </w:r>
      <w:r w:rsidR="00CF260A" w:rsidRPr="00AA6DA5">
        <w:rPr>
          <w:rFonts w:ascii="Arial" w:hAnsi="Arial" w:cs="Arial"/>
          <w:lang w:val="es-ES"/>
        </w:rPr>
        <w:t>contabilidad generalmente aceptados;</w:t>
      </w:r>
    </w:p>
    <w:p w14:paraId="739C6961" w14:textId="77777777" w:rsidR="00CF260A" w:rsidRPr="00AA6DA5" w:rsidRDefault="00AE7576" w:rsidP="00AF7262">
      <w:pPr>
        <w:numPr>
          <w:ilvl w:val="0"/>
          <w:numId w:val="24"/>
        </w:numPr>
        <w:jc w:val="both"/>
        <w:rPr>
          <w:rFonts w:ascii="Arial" w:hAnsi="Arial" w:cs="Arial"/>
          <w:lang w:val="es-ES"/>
        </w:rPr>
      </w:pPr>
      <w:r w:rsidRPr="00AA6DA5">
        <w:rPr>
          <w:rFonts w:ascii="Arial" w:hAnsi="Arial" w:cs="Arial"/>
          <w:lang w:val="es-ES"/>
        </w:rPr>
        <w:t>Evidencia de errores en el sistema para suministrar información completa y correcta, debido a</w:t>
      </w:r>
      <w:r w:rsidR="00A83301" w:rsidRPr="00AA6DA5">
        <w:rPr>
          <w:rFonts w:ascii="Arial" w:hAnsi="Arial" w:cs="Arial"/>
          <w:lang w:val="es-ES"/>
        </w:rPr>
        <w:t xml:space="preserve"> </w:t>
      </w:r>
      <w:r w:rsidR="00CF260A" w:rsidRPr="00AA6DA5">
        <w:rPr>
          <w:rFonts w:ascii="Arial" w:hAnsi="Arial" w:cs="Arial"/>
          <w:lang w:val="es-ES"/>
        </w:rPr>
        <w:t>deficiencias en su diseño;</w:t>
      </w:r>
    </w:p>
    <w:p w14:paraId="52839B55" w14:textId="77777777" w:rsidR="00CF260A" w:rsidRPr="00AA6DA5" w:rsidRDefault="00AE7576" w:rsidP="00AF7262">
      <w:pPr>
        <w:numPr>
          <w:ilvl w:val="0"/>
          <w:numId w:val="24"/>
        </w:numPr>
        <w:jc w:val="both"/>
        <w:rPr>
          <w:rFonts w:ascii="Arial" w:hAnsi="Arial" w:cs="Arial"/>
          <w:lang w:val="es-ES"/>
        </w:rPr>
      </w:pPr>
      <w:r w:rsidRPr="00AA6DA5">
        <w:rPr>
          <w:rFonts w:ascii="Arial" w:hAnsi="Arial" w:cs="Arial"/>
          <w:lang w:val="es-ES"/>
        </w:rPr>
        <w:t>Ina</w:t>
      </w:r>
      <w:r w:rsidR="00202041" w:rsidRPr="00AA6DA5">
        <w:rPr>
          <w:rFonts w:ascii="Arial" w:hAnsi="Arial" w:cs="Arial"/>
          <w:lang w:val="es-ES"/>
        </w:rPr>
        <w:t>de</w:t>
      </w:r>
      <w:r w:rsidR="00CF260A" w:rsidRPr="00AA6DA5">
        <w:rPr>
          <w:rFonts w:ascii="Arial" w:hAnsi="Arial" w:cs="Arial"/>
          <w:lang w:val="es-ES"/>
        </w:rPr>
        <w:t>cuadas normas internas para salvaguardar los activos de la entidad;</w:t>
      </w:r>
    </w:p>
    <w:p w14:paraId="1DEAF7B4" w14:textId="77777777" w:rsidR="00A83301" w:rsidRPr="00AA6DA5" w:rsidRDefault="00A83301" w:rsidP="00AA6DA5">
      <w:pPr>
        <w:spacing w:after="0" w:line="240" w:lineRule="auto"/>
        <w:rPr>
          <w:rFonts w:ascii="Arial" w:hAnsi="Arial" w:cs="Arial"/>
          <w:b/>
          <w:bCs/>
          <w:lang w:val="es-ES"/>
        </w:rPr>
      </w:pPr>
    </w:p>
    <w:p w14:paraId="5A2D767A" w14:textId="77777777" w:rsidR="00CF260A" w:rsidRPr="00AA6DA5" w:rsidRDefault="00CF260A" w:rsidP="00C43431">
      <w:pPr>
        <w:rPr>
          <w:rFonts w:ascii="Arial" w:hAnsi="Arial" w:cs="Arial"/>
          <w:b/>
          <w:lang w:val="es-ES"/>
        </w:rPr>
      </w:pPr>
      <w:r w:rsidRPr="00AA6DA5">
        <w:rPr>
          <w:rFonts w:ascii="Arial" w:hAnsi="Arial" w:cs="Arial"/>
          <w:b/>
          <w:lang w:val="es-ES"/>
        </w:rPr>
        <w:t>Errores o irregularidades en la operación de la estructura de control interno</w:t>
      </w:r>
    </w:p>
    <w:p w14:paraId="1D27081B"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Estos pueden estar referidos específicamente a:</w:t>
      </w:r>
    </w:p>
    <w:p w14:paraId="7D6EA8DB" w14:textId="77777777" w:rsidR="00CF260A" w:rsidRPr="00AA6DA5" w:rsidRDefault="00BF0B8C" w:rsidP="00AF7262">
      <w:pPr>
        <w:numPr>
          <w:ilvl w:val="0"/>
          <w:numId w:val="23"/>
        </w:numPr>
        <w:jc w:val="both"/>
        <w:rPr>
          <w:rFonts w:ascii="Arial" w:hAnsi="Arial" w:cs="Arial"/>
          <w:lang w:val="es-ES"/>
        </w:rPr>
      </w:pPr>
      <w:r w:rsidRPr="00AA6DA5">
        <w:rPr>
          <w:rFonts w:ascii="Arial" w:hAnsi="Arial" w:cs="Arial"/>
          <w:lang w:val="es-ES"/>
        </w:rPr>
        <w:t>E</w:t>
      </w:r>
      <w:r w:rsidR="00CF260A" w:rsidRPr="00AA6DA5">
        <w:rPr>
          <w:rFonts w:ascii="Arial" w:hAnsi="Arial" w:cs="Arial"/>
          <w:lang w:val="es-ES"/>
        </w:rPr>
        <w:t xml:space="preserve">rrores en los controles identificados para prevenir o detectar omisiones en la </w:t>
      </w:r>
      <w:r w:rsidR="00FD388D" w:rsidRPr="00AA6DA5">
        <w:rPr>
          <w:rFonts w:ascii="Arial" w:hAnsi="Arial" w:cs="Arial"/>
          <w:lang w:val="es-ES"/>
        </w:rPr>
        <w:t>i</w:t>
      </w:r>
      <w:r w:rsidR="00CF260A" w:rsidRPr="00AA6DA5">
        <w:rPr>
          <w:rFonts w:ascii="Arial" w:hAnsi="Arial" w:cs="Arial"/>
          <w:lang w:val="es-ES"/>
        </w:rPr>
        <w:t>nformación</w:t>
      </w:r>
      <w:r w:rsidR="00A83301" w:rsidRPr="00AA6DA5">
        <w:rPr>
          <w:rFonts w:ascii="Arial" w:hAnsi="Arial" w:cs="Arial"/>
          <w:lang w:val="es-ES"/>
        </w:rPr>
        <w:t xml:space="preserve"> </w:t>
      </w:r>
      <w:r w:rsidR="00CF260A" w:rsidRPr="00AA6DA5">
        <w:rPr>
          <w:rFonts w:ascii="Arial" w:hAnsi="Arial" w:cs="Arial"/>
          <w:lang w:val="es-ES"/>
        </w:rPr>
        <w:t>contable;</w:t>
      </w:r>
    </w:p>
    <w:p w14:paraId="1950CA7A" w14:textId="77777777" w:rsidR="00CF260A" w:rsidRPr="00AA6DA5" w:rsidRDefault="00BF0B8C" w:rsidP="00AF7262">
      <w:pPr>
        <w:numPr>
          <w:ilvl w:val="0"/>
          <w:numId w:val="23"/>
        </w:numPr>
        <w:jc w:val="both"/>
        <w:rPr>
          <w:rFonts w:ascii="Arial" w:hAnsi="Arial" w:cs="Arial"/>
          <w:lang w:val="es-ES"/>
        </w:rPr>
      </w:pPr>
      <w:r w:rsidRPr="00AA6DA5">
        <w:rPr>
          <w:rFonts w:ascii="Arial" w:hAnsi="Arial" w:cs="Arial"/>
          <w:lang w:val="es-ES"/>
        </w:rPr>
        <w:t>E</w:t>
      </w:r>
      <w:r w:rsidR="00CF260A" w:rsidRPr="00AA6DA5">
        <w:rPr>
          <w:rFonts w:ascii="Arial" w:hAnsi="Arial" w:cs="Arial"/>
          <w:lang w:val="es-ES"/>
        </w:rPr>
        <w:t>rrores en el sistema para suministrar información completa, correcta y consistente, de</w:t>
      </w:r>
      <w:r w:rsidR="00202041" w:rsidRPr="00AA6DA5">
        <w:rPr>
          <w:rFonts w:ascii="Arial" w:hAnsi="Arial" w:cs="Arial"/>
          <w:lang w:val="es-ES"/>
        </w:rPr>
        <w:t xml:space="preserve"> </w:t>
      </w:r>
      <w:r w:rsidR="00CF260A" w:rsidRPr="00AA6DA5">
        <w:rPr>
          <w:rFonts w:ascii="Arial" w:hAnsi="Arial" w:cs="Arial"/>
          <w:lang w:val="es-ES"/>
        </w:rPr>
        <w:t>acuerdo con los objetivos de control de la entidad; como consecuencia de omisiones en la</w:t>
      </w:r>
      <w:r w:rsidR="00A83301" w:rsidRPr="00AA6DA5">
        <w:rPr>
          <w:rFonts w:ascii="Arial" w:hAnsi="Arial" w:cs="Arial"/>
          <w:lang w:val="es-ES"/>
        </w:rPr>
        <w:t xml:space="preserve"> </w:t>
      </w:r>
      <w:r w:rsidR="00CF260A" w:rsidRPr="00AA6DA5">
        <w:rPr>
          <w:rFonts w:ascii="Arial" w:hAnsi="Arial" w:cs="Arial"/>
          <w:lang w:val="es-ES"/>
        </w:rPr>
        <w:t>aplicación de procedimientos de control interno;</w:t>
      </w:r>
    </w:p>
    <w:p w14:paraId="4B7479F8" w14:textId="77777777" w:rsidR="00CF260A" w:rsidRPr="00AA6DA5" w:rsidRDefault="00BF0B8C" w:rsidP="00AF7262">
      <w:pPr>
        <w:numPr>
          <w:ilvl w:val="0"/>
          <w:numId w:val="23"/>
        </w:numPr>
        <w:jc w:val="both"/>
        <w:rPr>
          <w:rFonts w:ascii="Arial" w:hAnsi="Arial" w:cs="Arial"/>
          <w:lang w:val="es-ES"/>
        </w:rPr>
      </w:pPr>
      <w:r w:rsidRPr="00AA6DA5">
        <w:rPr>
          <w:rFonts w:ascii="Arial" w:hAnsi="Arial" w:cs="Arial"/>
          <w:lang w:val="es-ES"/>
        </w:rPr>
        <w:t>E</w:t>
      </w:r>
      <w:r w:rsidR="00CF260A" w:rsidRPr="00AA6DA5">
        <w:rPr>
          <w:rFonts w:ascii="Arial" w:hAnsi="Arial" w:cs="Arial"/>
          <w:lang w:val="es-ES"/>
        </w:rPr>
        <w:t>rrores en la protección de activos, de pérdidas, daños o sub-valuaciones;</w:t>
      </w:r>
    </w:p>
    <w:p w14:paraId="4E77FC27" w14:textId="77777777" w:rsidR="00CF260A" w:rsidRPr="00AA6DA5" w:rsidRDefault="00BF0B8C" w:rsidP="00AF7262">
      <w:pPr>
        <w:numPr>
          <w:ilvl w:val="0"/>
          <w:numId w:val="23"/>
        </w:numPr>
        <w:jc w:val="both"/>
        <w:rPr>
          <w:rFonts w:ascii="Arial" w:hAnsi="Arial" w:cs="Arial"/>
          <w:lang w:val="es-ES"/>
        </w:rPr>
      </w:pPr>
      <w:r w:rsidRPr="00AA6DA5">
        <w:rPr>
          <w:rFonts w:ascii="Arial" w:hAnsi="Arial" w:cs="Arial"/>
          <w:lang w:val="es-ES"/>
        </w:rPr>
        <w:t>Er</w:t>
      </w:r>
      <w:r w:rsidR="00CF260A" w:rsidRPr="00AA6DA5">
        <w:rPr>
          <w:rFonts w:ascii="Arial" w:hAnsi="Arial" w:cs="Arial"/>
          <w:lang w:val="es-ES"/>
        </w:rPr>
        <w:t>r</w:t>
      </w:r>
      <w:r w:rsidR="00CD178C" w:rsidRPr="00AA6DA5">
        <w:rPr>
          <w:rFonts w:ascii="Arial" w:hAnsi="Arial" w:cs="Arial"/>
          <w:lang w:val="es-ES"/>
        </w:rPr>
        <w:t>o</w:t>
      </w:r>
      <w:r w:rsidR="00CF260A" w:rsidRPr="00AA6DA5">
        <w:rPr>
          <w:rFonts w:ascii="Arial" w:hAnsi="Arial" w:cs="Arial"/>
          <w:lang w:val="es-ES"/>
        </w:rPr>
        <w:t>res intencionales, tanto de empleados, como de la gerencia o, en la evidencia</w:t>
      </w:r>
      <w:r w:rsidRPr="00AA6DA5">
        <w:rPr>
          <w:rFonts w:ascii="Arial" w:hAnsi="Arial" w:cs="Arial"/>
          <w:lang w:val="es-ES"/>
        </w:rPr>
        <w:t xml:space="preserve"> </w:t>
      </w:r>
      <w:r w:rsidR="00FD388D" w:rsidRPr="00AA6DA5">
        <w:rPr>
          <w:rFonts w:ascii="Arial" w:hAnsi="Arial" w:cs="Arial"/>
          <w:lang w:val="es-ES"/>
        </w:rPr>
        <w:t>de sustento</w:t>
      </w:r>
      <w:r w:rsidR="00CF260A" w:rsidRPr="00AA6DA5">
        <w:rPr>
          <w:rFonts w:ascii="Arial" w:hAnsi="Arial" w:cs="Arial"/>
          <w:lang w:val="es-ES"/>
        </w:rPr>
        <w:t>;</w:t>
      </w:r>
    </w:p>
    <w:p w14:paraId="6C1154EF" w14:textId="77777777" w:rsidR="00CF260A" w:rsidRPr="00AA6DA5" w:rsidRDefault="00BF0B8C" w:rsidP="00AF7262">
      <w:pPr>
        <w:numPr>
          <w:ilvl w:val="0"/>
          <w:numId w:val="23"/>
        </w:numPr>
        <w:jc w:val="both"/>
        <w:rPr>
          <w:rFonts w:ascii="Arial" w:hAnsi="Arial" w:cs="Arial"/>
          <w:lang w:val="es-ES"/>
        </w:rPr>
      </w:pPr>
      <w:r w:rsidRPr="00AA6DA5">
        <w:rPr>
          <w:rFonts w:ascii="Arial" w:hAnsi="Arial" w:cs="Arial"/>
          <w:lang w:val="es-ES"/>
        </w:rPr>
        <w:t>E</w:t>
      </w:r>
      <w:r w:rsidR="00CF260A" w:rsidRPr="00AA6DA5">
        <w:rPr>
          <w:rFonts w:ascii="Arial" w:hAnsi="Arial" w:cs="Arial"/>
          <w:lang w:val="es-ES"/>
        </w:rPr>
        <w:t>rrores en la realización de tareas propias de la estructura de control interno;</w:t>
      </w:r>
    </w:p>
    <w:p w14:paraId="6FF43CD2" w14:textId="77777777" w:rsidR="00CF260A" w:rsidRPr="00AA6DA5" w:rsidRDefault="00BF0B8C" w:rsidP="00AF7262">
      <w:pPr>
        <w:numPr>
          <w:ilvl w:val="0"/>
          <w:numId w:val="23"/>
        </w:numPr>
        <w:jc w:val="both"/>
        <w:rPr>
          <w:rFonts w:ascii="Arial" w:hAnsi="Arial" w:cs="Arial"/>
          <w:lang w:val="es-ES"/>
        </w:rPr>
      </w:pPr>
      <w:r w:rsidRPr="00AA6DA5">
        <w:rPr>
          <w:rFonts w:ascii="Arial" w:hAnsi="Arial" w:cs="Arial"/>
          <w:lang w:val="es-ES"/>
        </w:rPr>
        <w:t>E</w:t>
      </w:r>
      <w:r w:rsidR="00CF260A" w:rsidRPr="00AA6DA5">
        <w:rPr>
          <w:rFonts w:ascii="Arial" w:hAnsi="Arial" w:cs="Arial"/>
          <w:lang w:val="es-ES"/>
        </w:rPr>
        <w:t>rrores consistentes en la omisión intencional en la aplicación de los principios de</w:t>
      </w:r>
      <w:r w:rsidRPr="00AA6DA5">
        <w:rPr>
          <w:rFonts w:ascii="Arial" w:hAnsi="Arial" w:cs="Arial"/>
          <w:lang w:val="es-ES"/>
        </w:rPr>
        <w:t xml:space="preserve"> </w:t>
      </w:r>
      <w:r w:rsidR="00CF260A" w:rsidRPr="00AA6DA5">
        <w:rPr>
          <w:rFonts w:ascii="Arial" w:hAnsi="Arial" w:cs="Arial"/>
          <w:lang w:val="es-ES"/>
        </w:rPr>
        <w:t>contabilidad generalmente aceptados;</w:t>
      </w:r>
    </w:p>
    <w:p w14:paraId="07CE48FE" w14:textId="77777777" w:rsidR="00CF260A" w:rsidRPr="00AA6DA5" w:rsidRDefault="00BF0B8C" w:rsidP="00AF7262">
      <w:pPr>
        <w:numPr>
          <w:ilvl w:val="0"/>
          <w:numId w:val="23"/>
        </w:numPr>
        <w:jc w:val="both"/>
        <w:rPr>
          <w:rFonts w:ascii="Arial" w:hAnsi="Arial" w:cs="Arial"/>
          <w:lang w:val="es-ES"/>
        </w:rPr>
      </w:pPr>
      <w:r w:rsidRPr="00AA6DA5">
        <w:rPr>
          <w:rFonts w:ascii="Arial" w:hAnsi="Arial" w:cs="Arial"/>
          <w:lang w:val="es-ES"/>
        </w:rPr>
        <w:t>I</w:t>
      </w:r>
      <w:r w:rsidR="00CF260A" w:rsidRPr="00AA6DA5">
        <w:rPr>
          <w:rFonts w:ascii="Arial" w:hAnsi="Arial" w:cs="Arial"/>
          <w:lang w:val="es-ES"/>
        </w:rPr>
        <w:t>nc</w:t>
      </w:r>
      <w:r w:rsidR="00CD178C" w:rsidRPr="00AA6DA5">
        <w:rPr>
          <w:rFonts w:ascii="Arial" w:hAnsi="Arial" w:cs="Arial"/>
          <w:lang w:val="es-ES"/>
        </w:rPr>
        <w:t>o</w:t>
      </w:r>
      <w:r w:rsidR="00CF260A" w:rsidRPr="00AA6DA5">
        <w:rPr>
          <w:rFonts w:ascii="Arial" w:hAnsi="Arial" w:cs="Arial"/>
          <w:lang w:val="es-ES"/>
        </w:rPr>
        <w:t>rrectas representaciones de la gerencia;</w:t>
      </w:r>
    </w:p>
    <w:p w14:paraId="0FD2DFC4" w14:textId="77777777" w:rsidR="00F002D7" w:rsidRPr="00AA6DA5" w:rsidRDefault="00BF0B8C" w:rsidP="00AF7262">
      <w:pPr>
        <w:numPr>
          <w:ilvl w:val="0"/>
          <w:numId w:val="23"/>
        </w:numPr>
        <w:jc w:val="both"/>
        <w:rPr>
          <w:rFonts w:ascii="Arial" w:hAnsi="Arial" w:cs="Arial"/>
          <w:lang w:val="es-ES"/>
        </w:rPr>
      </w:pPr>
      <w:r w:rsidRPr="00AA6DA5">
        <w:rPr>
          <w:rFonts w:ascii="Arial" w:hAnsi="Arial" w:cs="Arial"/>
          <w:lang w:val="es-ES"/>
        </w:rPr>
        <w:t>F</w:t>
      </w:r>
      <w:r w:rsidR="00CF260A" w:rsidRPr="00AA6DA5">
        <w:rPr>
          <w:rFonts w:ascii="Arial" w:hAnsi="Arial" w:cs="Arial"/>
          <w:lang w:val="es-ES"/>
        </w:rPr>
        <w:t>alta de entrenamiento y capacidad de los empleados o la gerencia para el cumplimiento de</w:t>
      </w:r>
      <w:r w:rsidR="00A83301" w:rsidRPr="00AA6DA5">
        <w:rPr>
          <w:rFonts w:ascii="Arial" w:hAnsi="Arial" w:cs="Arial"/>
          <w:lang w:val="es-ES"/>
        </w:rPr>
        <w:t xml:space="preserve"> </w:t>
      </w:r>
      <w:r w:rsidR="00CF260A" w:rsidRPr="00AA6DA5">
        <w:rPr>
          <w:rFonts w:ascii="Arial" w:hAnsi="Arial" w:cs="Arial"/>
          <w:lang w:val="es-ES"/>
        </w:rPr>
        <w:t>sus funciones.</w:t>
      </w:r>
    </w:p>
    <w:p w14:paraId="27DF0B1E" w14:textId="77777777" w:rsidR="00CF260A" w:rsidRPr="00AA6DA5" w:rsidRDefault="00BF0B8C" w:rsidP="00AF7262">
      <w:pPr>
        <w:numPr>
          <w:ilvl w:val="0"/>
          <w:numId w:val="23"/>
        </w:numPr>
        <w:jc w:val="both"/>
        <w:rPr>
          <w:rFonts w:ascii="Arial" w:hAnsi="Arial" w:cs="Arial"/>
          <w:lang w:val="es-ES"/>
        </w:rPr>
      </w:pPr>
      <w:r w:rsidRPr="00AA6DA5">
        <w:rPr>
          <w:rFonts w:ascii="Arial" w:hAnsi="Arial" w:cs="Arial"/>
          <w:lang w:val="es-ES"/>
        </w:rPr>
        <w:t>M</w:t>
      </w:r>
      <w:r w:rsidR="00CF260A" w:rsidRPr="00AA6DA5">
        <w:rPr>
          <w:rFonts w:ascii="Arial" w:hAnsi="Arial" w:cs="Arial"/>
          <w:lang w:val="es-ES"/>
        </w:rPr>
        <w:t>a</w:t>
      </w:r>
      <w:r w:rsidR="00CD178C" w:rsidRPr="00AA6DA5">
        <w:rPr>
          <w:rFonts w:ascii="Arial" w:hAnsi="Arial" w:cs="Arial"/>
          <w:lang w:val="es-ES"/>
        </w:rPr>
        <w:t>n</w:t>
      </w:r>
      <w:r w:rsidR="00CF260A" w:rsidRPr="00AA6DA5">
        <w:rPr>
          <w:rFonts w:ascii="Arial" w:hAnsi="Arial" w:cs="Arial"/>
          <w:lang w:val="es-ES"/>
        </w:rPr>
        <w:t>ipulación, falsificación o alteración de los registros contables o documentación</w:t>
      </w:r>
      <w:r w:rsidRPr="00AA6DA5">
        <w:rPr>
          <w:rFonts w:ascii="Arial" w:hAnsi="Arial" w:cs="Arial"/>
          <w:lang w:val="es-ES"/>
        </w:rPr>
        <w:t xml:space="preserve"> </w:t>
      </w:r>
      <w:r w:rsidR="00FD388D" w:rsidRPr="00AA6DA5">
        <w:rPr>
          <w:rFonts w:ascii="Arial" w:hAnsi="Arial" w:cs="Arial"/>
          <w:lang w:val="es-ES"/>
        </w:rPr>
        <w:t>de sustento</w:t>
      </w:r>
      <w:r w:rsidR="00CF260A" w:rsidRPr="00AA6DA5">
        <w:rPr>
          <w:rFonts w:ascii="Arial" w:hAnsi="Arial" w:cs="Arial"/>
          <w:lang w:val="es-ES"/>
        </w:rPr>
        <w:t xml:space="preserve"> (irregularidades);</w:t>
      </w:r>
    </w:p>
    <w:p w14:paraId="32BA381E" w14:textId="77777777" w:rsidR="00CF260A" w:rsidRPr="00AA6DA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La evaluación sobre los controles internos de la </w:t>
      </w:r>
      <w:r w:rsidR="007F0199" w:rsidRPr="00AA6DA5">
        <w:rPr>
          <w:rFonts w:ascii="Arial" w:hAnsi="Arial" w:cs="Arial"/>
          <w:lang w:val="es-ES"/>
        </w:rPr>
        <w:t xml:space="preserve">Cooperativa </w:t>
      </w:r>
      <w:r w:rsidRPr="00AA6DA5">
        <w:rPr>
          <w:rFonts w:ascii="Arial" w:hAnsi="Arial" w:cs="Arial"/>
          <w:lang w:val="es-ES"/>
        </w:rPr>
        <w:t>y los resultados de</w:t>
      </w:r>
      <w:r w:rsidR="00A83301" w:rsidRPr="00AA6DA5">
        <w:rPr>
          <w:rFonts w:ascii="Arial" w:hAnsi="Arial" w:cs="Arial"/>
          <w:lang w:val="es-ES"/>
        </w:rPr>
        <w:t xml:space="preserve"> </w:t>
      </w:r>
      <w:r w:rsidRPr="00AA6DA5">
        <w:rPr>
          <w:rFonts w:ascii="Arial" w:hAnsi="Arial" w:cs="Arial"/>
          <w:lang w:val="es-ES"/>
        </w:rPr>
        <w:t xml:space="preserve">otros procedimientos de auditoría, forman la base </w:t>
      </w:r>
      <w:r w:rsidR="003F620F" w:rsidRPr="00AA6DA5">
        <w:rPr>
          <w:rFonts w:ascii="Arial" w:hAnsi="Arial" w:cs="Arial"/>
          <w:lang w:val="es-ES"/>
        </w:rPr>
        <w:t>del informe</w:t>
      </w:r>
      <w:r w:rsidR="00411D4B" w:rsidRPr="00AA6DA5">
        <w:rPr>
          <w:rFonts w:ascii="Arial" w:hAnsi="Arial" w:cs="Arial"/>
          <w:lang w:val="es-ES"/>
        </w:rPr>
        <w:t xml:space="preserve"> del </w:t>
      </w:r>
      <w:r w:rsidR="00B96AB2" w:rsidRPr="00AA6DA5">
        <w:rPr>
          <w:rFonts w:ascii="Arial" w:hAnsi="Arial" w:cs="Arial"/>
          <w:lang w:val="es-ES"/>
        </w:rPr>
        <w:t>auditor,</w:t>
      </w:r>
      <w:r w:rsidRPr="00AA6DA5">
        <w:rPr>
          <w:rFonts w:ascii="Arial" w:hAnsi="Arial" w:cs="Arial"/>
          <w:lang w:val="es-ES"/>
        </w:rPr>
        <w:t xml:space="preserve"> respecto de</w:t>
      </w:r>
      <w:r w:rsidR="00A83301" w:rsidRPr="00AA6DA5">
        <w:rPr>
          <w:rFonts w:ascii="Arial" w:hAnsi="Arial" w:cs="Arial"/>
          <w:lang w:val="es-ES"/>
        </w:rPr>
        <w:t xml:space="preserve"> </w:t>
      </w:r>
      <w:r w:rsidRPr="00AA6DA5">
        <w:rPr>
          <w:rFonts w:ascii="Arial" w:hAnsi="Arial" w:cs="Arial"/>
          <w:lang w:val="es-ES"/>
        </w:rPr>
        <w:t xml:space="preserve">las aseveraciones de la gerencia acerca de la efectividad de los controles internos. </w:t>
      </w:r>
      <w:r w:rsidR="00E04D9F" w:rsidRPr="00AA6DA5">
        <w:rPr>
          <w:rFonts w:ascii="Arial" w:hAnsi="Arial" w:cs="Arial"/>
          <w:lang w:val="es-ES"/>
        </w:rPr>
        <w:t>El Auditor Interno</w:t>
      </w:r>
      <w:r w:rsidRPr="00AA6DA5">
        <w:rPr>
          <w:rFonts w:ascii="Arial" w:hAnsi="Arial" w:cs="Arial"/>
          <w:lang w:val="es-ES"/>
        </w:rPr>
        <w:t xml:space="preserve"> </w:t>
      </w:r>
      <w:r w:rsidR="007D246D">
        <w:rPr>
          <w:rFonts w:ascii="Arial" w:hAnsi="Arial" w:cs="Arial"/>
          <w:lang w:val="es-ES"/>
        </w:rPr>
        <w:t xml:space="preserve">debe </w:t>
      </w:r>
      <w:r w:rsidRPr="00AA6DA5">
        <w:rPr>
          <w:rFonts w:ascii="Arial" w:hAnsi="Arial" w:cs="Arial"/>
          <w:lang w:val="es-ES"/>
        </w:rPr>
        <w:t>comunicar cualquier debilidad de control interno y considerar los efectos</w:t>
      </w:r>
      <w:r w:rsidR="00A83301" w:rsidRPr="00AA6DA5">
        <w:rPr>
          <w:rFonts w:ascii="Arial" w:hAnsi="Arial" w:cs="Arial"/>
          <w:lang w:val="es-ES"/>
        </w:rPr>
        <w:t xml:space="preserve"> </w:t>
      </w:r>
      <w:r w:rsidRPr="00AA6DA5">
        <w:rPr>
          <w:rFonts w:ascii="Arial" w:hAnsi="Arial" w:cs="Arial"/>
          <w:lang w:val="es-ES"/>
        </w:rPr>
        <w:t xml:space="preserve">de tales debilidades sobre los informes preparados o </w:t>
      </w:r>
      <w:r w:rsidR="00B96AB2" w:rsidRPr="00AA6DA5">
        <w:rPr>
          <w:rFonts w:ascii="Arial" w:hAnsi="Arial" w:cs="Arial"/>
          <w:lang w:val="es-ES"/>
        </w:rPr>
        <w:t>las auto-evaluaciones</w:t>
      </w:r>
      <w:r w:rsidRPr="00AA6DA5">
        <w:rPr>
          <w:rFonts w:ascii="Arial" w:hAnsi="Arial" w:cs="Arial"/>
          <w:lang w:val="es-ES"/>
        </w:rPr>
        <w:t xml:space="preserve"> practicadas</w:t>
      </w:r>
      <w:r w:rsidR="00A83301" w:rsidRPr="00AA6DA5">
        <w:rPr>
          <w:rFonts w:ascii="Arial" w:hAnsi="Arial" w:cs="Arial"/>
          <w:lang w:val="es-ES"/>
        </w:rPr>
        <w:t xml:space="preserve"> </w:t>
      </w:r>
      <w:r w:rsidRPr="00AA6DA5">
        <w:rPr>
          <w:rFonts w:ascii="Arial" w:hAnsi="Arial" w:cs="Arial"/>
          <w:lang w:val="es-ES"/>
        </w:rPr>
        <w:t>por la propia entidad.</w:t>
      </w:r>
    </w:p>
    <w:p w14:paraId="2D07B5E9" w14:textId="77777777" w:rsidR="003D0A6E" w:rsidRPr="00AA6DA5" w:rsidRDefault="003D0A6E" w:rsidP="00531CA4">
      <w:pPr>
        <w:autoSpaceDE w:val="0"/>
        <w:autoSpaceDN w:val="0"/>
        <w:adjustRightInd w:val="0"/>
        <w:spacing w:after="0"/>
        <w:jc w:val="both"/>
        <w:rPr>
          <w:rFonts w:ascii="Arial" w:hAnsi="Arial" w:cs="Arial"/>
          <w:b/>
          <w:bCs/>
          <w:lang w:val="es-ES"/>
        </w:rPr>
      </w:pPr>
    </w:p>
    <w:p w14:paraId="1BDA6B69" w14:textId="77777777" w:rsidR="00CF260A" w:rsidRPr="00AA6DA5" w:rsidRDefault="00CF260A" w:rsidP="004B3E02">
      <w:pPr>
        <w:autoSpaceDE w:val="0"/>
        <w:autoSpaceDN w:val="0"/>
        <w:adjustRightInd w:val="0"/>
        <w:spacing w:after="0"/>
        <w:jc w:val="center"/>
        <w:rPr>
          <w:rFonts w:ascii="Arial" w:hAnsi="Arial" w:cs="Arial"/>
          <w:b/>
          <w:bCs/>
          <w:lang w:val="es-ES"/>
        </w:rPr>
      </w:pPr>
      <w:r w:rsidRPr="00AA6DA5">
        <w:rPr>
          <w:rFonts w:ascii="Arial" w:hAnsi="Arial" w:cs="Arial"/>
          <w:b/>
          <w:bCs/>
          <w:lang w:val="es-ES"/>
        </w:rPr>
        <w:t>ELEMENTOS DEL HALLAZGO DE AUDITORIA</w:t>
      </w:r>
    </w:p>
    <w:p w14:paraId="255764BA" w14:textId="77777777" w:rsidR="00F002D7" w:rsidRPr="00AA6DA5" w:rsidRDefault="00F002D7" w:rsidP="00531CA4">
      <w:pPr>
        <w:autoSpaceDE w:val="0"/>
        <w:autoSpaceDN w:val="0"/>
        <w:adjustRightInd w:val="0"/>
        <w:spacing w:after="0"/>
        <w:jc w:val="both"/>
        <w:rPr>
          <w:rFonts w:ascii="Arial" w:hAnsi="Arial" w:cs="Arial"/>
          <w:b/>
          <w:bCs/>
          <w:lang w:val="es-ES"/>
        </w:rPr>
      </w:pPr>
    </w:p>
    <w:p w14:paraId="24BFF549" w14:textId="77777777" w:rsidR="00CF260A" w:rsidRPr="00AA6DA5" w:rsidRDefault="00CF260A" w:rsidP="00AF7262">
      <w:pPr>
        <w:numPr>
          <w:ilvl w:val="0"/>
          <w:numId w:val="21"/>
        </w:numPr>
        <w:autoSpaceDE w:val="0"/>
        <w:autoSpaceDN w:val="0"/>
        <w:adjustRightInd w:val="0"/>
        <w:spacing w:after="0"/>
        <w:jc w:val="both"/>
        <w:rPr>
          <w:rFonts w:ascii="Arial" w:hAnsi="Arial" w:cs="Arial"/>
          <w:lang w:val="es-ES"/>
        </w:rPr>
      </w:pPr>
      <w:r w:rsidRPr="00AA6DA5">
        <w:rPr>
          <w:rFonts w:ascii="Arial" w:hAnsi="Arial" w:cs="Arial"/>
          <w:lang w:val="es-ES"/>
        </w:rPr>
        <w:t>Condición: constituida por la situación actual o "lo que es"</w:t>
      </w:r>
    </w:p>
    <w:p w14:paraId="7331B075" w14:textId="77777777" w:rsidR="00CF260A" w:rsidRPr="00AA6DA5" w:rsidRDefault="00CF260A" w:rsidP="00AF7262">
      <w:pPr>
        <w:numPr>
          <w:ilvl w:val="0"/>
          <w:numId w:val="21"/>
        </w:numPr>
        <w:autoSpaceDE w:val="0"/>
        <w:autoSpaceDN w:val="0"/>
        <w:adjustRightInd w:val="0"/>
        <w:spacing w:after="0"/>
        <w:jc w:val="both"/>
        <w:rPr>
          <w:rFonts w:ascii="Arial" w:hAnsi="Arial" w:cs="Arial"/>
          <w:lang w:val="es-ES"/>
        </w:rPr>
      </w:pPr>
      <w:r w:rsidRPr="00AA6DA5">
        <w:rPr>
          <w:rFonts w:ascii="Arial" w:hAnsi="Arial" w:cs="Arial"/>
          <w:lang w:val="es-ES"/>
        </w:rPr>
        <w:t>Criterio: representado por la norma o la unidad de medida que se compara con la</w:t>
      </w:r>
      <w:r w:rsidR="000670E2">
        <w:rPr>
          <w:rFonts w:ascii="Arial" w:hAnsi="Arial" w:cs="Arial"/>
          <w:lang w:val="es-ES"/>
        </w:rPr>
        <w:t xml:space="preserve"> </w:t>
      </w:r>
    </w:p>
    <w:p w14:paraId="544B6885" w14:textId="77777777" w:rsidR="00CF260A" w:rsidRPr="00C26BB2" w:rsidRDefault="00CF260A" w:rsidP="00C26BB2">
      <w:pPr>
        <w:autoSpaceDE w:val="0"/>
        <w:autoSpaceDN w:val="0"/>
        <w:adjustRightInd w:val="0"/>
        <w:spacing w:after="0"/>
        <w:ind w:left="720"/>
        <w:jc w:val="both"/>
        <w:rPr>
          <w:rFonts w:ascii="Arial" w:hAnsi="Arial" w:cs="Arial"/>
          <w:lang w:val="es-ES"/>
        </w:rPr>
      </w:pPr>
      <w:r w:rsidRPr="00C26BB2">
        <w:rPr>
          <w:rFonts w:ascii="Arial" w:hAnsi="Arial" w:cs="Arial"/>
          <w:lang w:val="es-ES"/>
        </w:rPr>
        <w:t>condición o "lo que debe ser"</w:t>
      </w:r>
    </w:p>
    <w:p w14:paraId="6BF5A56F" w14:textId="77777777" w:rsidR="00CF260A" w:rsidRPr="00AA6DA5" w:rsidRDefault="00CF260A" w:rsidP="00AF7262">
      <w:pPr>
        <w:numPr>
          <w:ilvl w:val="0"/>
          <w:numId w:val="21"/>
        </w:numPr>
        <w:autoSpaceDE w:val="0"/>
        <w:autoSpaceDN w:val="0"/>
        <w:adjustRightInd w:val="0"/>
        <w:spacing w:after="0"/>
        <w:jc w:val="both"/>
        <w:rPr>
          <w:rFonts w:ascii="Arial" w:hAnsi="Arial" w:cs="Arial"/>
          <w:lang w:val="es-ES"/>
        </w:rPr>
      </w:pPr>
      <w:r w:rsidRPr="00AA6DA5">
        <w:rPr>
          <w:rFonts w:ascii="Arial" w:hAnsi="Arial" w:cs="Arial"/>
          <w:lang w:val="es-ES"/>
        </w:rPr>
        <w:t>Causa: razón o las razones por la que ocurrió la condición.</w:t>
      </w:r>
    </w:p>
    <w:p w14:paraId="49D87B79" w14:textId="77777777" w:rsidR="00CF260A" w:rsidRPr="00AA6DA5" w:rsidRDefault="00CF260A" w:rsidP="00AF7262">
      <w:pPr>
        <w:numPr>
          <w:ilvl w:val="0"/>
          <w:numId w:val="21"/>
        </w:numPr>
        <w:autoSpaceDE w:val="0"/>
        <w:autoSpaceDN w:val="0"/>
        <w:adjustRightInd w:val="0"/>
        <w:spacing w:after="0"/>
        <w:jc w:val="both"/>
        <w:rPr>
          <w:rFonts w:ascii="Arial" w:hAnsi="Arial" w:cs="Arial"/>
          <w:lang w:val="es-ES"/>
        </w:rPr>
      </w:pPr>
      <w:r w:rsidRPr="00AA6DA5">
        <w:rPr>
          <w:rFonts w:ascii="Arial" w:hAnsi="Arial" w:cs="Arial"/>
          <w:lang w:val="es-ES"/>
        </w:rPr>
        <w:t xml:space="preserve">Efecto: consecuencia o impacto posible pasado o </w:t>
      </w:r>
      <w:r w:rsidR="00B96AB2" w:rsidRPr="00AA6DA5">
        <w:rPr>
          <w:rFonts w:ascii="Arial" w:hAnsi="Arial" w:cs="Arial"/>
          <w:lang w:val="es-ES"/>
        </w:rPr>
        <w:t>futuro (cuando</w:t>
      </w:r>
      <w:r w:rsidRPr="00AA6DA5">
        <w:rPr>
          <w:rFonts w:ascii="Arial" w:hAnsi="Arial" w:cs="Arial"/>
          <w:lang w:val="es-ES"/>
        </w:rPr>
        <w:t xml:space="preserve"> sea aplicable).</w:t>
      </w:r>
    </w:p>
    <w:p w14:paraId="1105BD62" w14:textId="77777777" w:rsidR="00EB0B24" w:rsidRPr="00AA6DA5" w:rsidRDefault="00EB0B24" w:rsidP="00531CA4">
      <w:pPr>
        <w:autoSpaceDE w:val="0"/>
        <w:autoSpaceDN w:val="0"/>
        <w:adjustRightInd w:val="0"/>
        <w:spacing w:after="0"/>
        <w:jc w:val="both"/>
        <w:rPr>
          <w:rFonts w:ascii="Arial" w:hAnsi="Arial" w:cs="Arial"/>
          <w:lang w:val="es-ES"/>
        </w:rPr>
      </w:pPr>
    </w:p>
    <w:p w14:paraId="243F05B6" w14:textId="77777777" w:rsidR="00FF3CE3" w:rsidRPr="00D43FB5" w:rsidRDefault="00CF260A"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Por lo tanto, </w:t>
      </w:r>
      <w:r w:rsidR="00E04D9F" w:rsidRPr="00AA6DA5">
        <w:rPr>
          <w:rFonts w:ascii="Arial" w:hAnsi="Arial" w:cs="Arial"/>
          <w:lang w:val="es-ES"/>
        </w:rPr>
        <w:t>el Auditor Interno</w:t>
      </w:r>
      <w:r w:rsidRPr="00AA6DA5">
        <w:rPr>
          <w:rFonts w:ascii="Arial" w:hAnsi="Arial" w:cs="Arial"/>
          <w:lang w:val="es-ES"/>
        </w:rPr>
        <w:t xml:space="preserve"> </w:t>
      </w:r>
      <w:r w:rsidR="007D246D">
        <w:rPr>
          <w:rFonts w:ascii="Arial" w:hAnsi="Arial" w:cs="Arial"/>
          <w:lang w:val="es-ES"/>
        </w:rPr>
        <w:t xml:space="preserve">debe </w:t>
      </w:r>
      <w:r w:rsidRPr="00AA6DA5">
        <w:rPr>
          <w:rFonts w:ascii="Arial" w:hAnsi="Arial" w:cs="Arial"/>
          <w:lang w:val="es-ES"/>
        </w:rPr>
        <w:t>utilizar su buen</w:t>
      </w:r>
      <w:r w:rsidR="00860196" w:rsidRPr="00AA6DA5">
        <w:rPr>
          <w:rFonts w:ascii="Arial" w:hAnsi="Arial" w:cs="Arial"/>
          <w:lang w:val="es-ES"/>
        </w:rPr>
        <w:t xml:space="preserve"> </w:t>
      </w:r>
      <w:r w:rsidRPr="00AA6DA5">
        <w:rPr>
          <w:rFonts w:ascii="Arial" w:hAnsi="Arial" w:cs="Arial"/>
          <w:lang w:val="es-ES"/>
        </w:rPr>
        <w:t>juicio y criterio profesional para decidir c</w:t>
      </w:r>
      <w:r w:rsidR="007D246D">
        <w:rPr>
          <w:rFonts w:ascii="Arial" w:hAnsi="Arial" w:cs="Arial"/>
          <w:lang w:val="es-ES"/>
        </w:rPr>
        <w:t>ó</w:t>
      </w:r>
      <w:r w:rsidRPr="00AA6DA5">
        <w:rPr>
          <w:rFonts w:ascii="Arial" w:hAnsi="Arial" w:cs="Arial"/>
          <w:lang w:val="es-ES"/>
        </w:rPr>
        <w:t>mo informar determinada debilidad</w:t>
      </w:r>
      <w:r w:rsidR="00EB0B24" w:rsidRPr="00AA6DA5">
        <w:rPr>
          <w:rFonts w:ascii="Arial" w:hAnsi="Arial" w:cs="Arial"/>
          <w:lang w:val="es-ES"/>
        </w:rPr>
        <w:t xml:space="preserve"> </w:t>
      </w:r>
      <w:r w:rsidRPr="00AA6DA5">
        <w:rPr>
          <w:rFonts w:ascii="Arial" w:hAnsi="Arial" w:cs="Arial"/>
          <w:lang w:val="es-ES"/>
        </w:rPr>
        <w:t>identificada en la estructura de control interno. La extensión mínima de cada</w:t>
      </w:r>
      <w:r w:rsidR="00860196" w:rsidRPr="00AA6DA5">
        <w:rPr>
          <w:rFonts w:ascii="Arial" w:hAnsi="Arial" w:cs="Arial"/>
          <w:lang w:val="es-ES"/>
        </w:rPr>
        <w:t xml:space="preserve"> </w:t>
      </w:r>
      <w:r w:rsidRPr="00AA6DA5">
        <w:rPr>
          <w:rFonts w:ascii="Arial" w:hAnsi="Arial" w:cs="Arial"/>
          <w:lang w:val="es-ES"/>
        </w:rPr>
        <w:t>hallazgo de auditoría dependerá de c</w:t>
      </w:r>
      <w:r w:rsidR="007D246D">
        <w:rPr>
          <w:rFonts w:ascii="Arial" w:hAnsi="Arial" w:cs="Arial"/>
          <w:lang w:val="es-ES"/>
        </w:rPr>
        <w:t>ó</w:t>
      </w:r>
      <w:r w:rsidRPr="00AA6DA5">
        <w:rPr>
          <w:rFonts w:ascii="Arial" w:hAnsi="Arial" w:cs="Arial"/>
          <w:lang w:val="es-ES"/>
        </w:rPr>
        <w:t>mo éste debe ser informado, aunque por lo</w:t>
      </w:r>
      <w:r w:rsidR="00EB0B24" w:rsidRPr="00AA6DA5">
        <w:rPr>
          <w:rFonts w:ascii="Arial" w:hAnsi="Arial" w:cs="Arial"/>
          <w:lang w:val="es-ES"/>
        </w:rPr>
        <w:t xml:space="preserve"> </w:t>
      </w:r>
      <w:r w:rsidRPr="00AA6DA5">
        <w:rPr>
          <w:rFonts w:ascii="Arial" w:hAnsi="Arial" w:cs="Arial"/>
          <w:lang w:val="es-ES"/>
        </w:rPr>
        <w:t xml:space="preserve">menos, </w:t>
      </w:r>
      <w:r w:rsidR="00E04D9F" w:rsidRPr="00AA6DA5">
        <w:rPr>
          <w:rFonts w:ascii="Arial" w:hAnsi="Arial" w:cs="Arial"/>
          <w:lang w:val="es-ES"/>
        </w:rPr>
        <w:t>el Auditor Interno</w:t>
      </w:r>
      <w:r w:rsidRPr="00AA6DA5">
        <w:rPr>
          <w:rFonts w:ascii="Arial" w:hAnsi="Arial" w:cs="Arial"/>
          <w:lang w:val="es-ES"/>
        </w:rPr>
        <w:t xml:space="preserve"> </w:t>
      </w:r>
      <w:r w:rsidR="007D246D">
        <w:rPr>
          <w:rFonts w:ascii="Arial" w:hAnsi="Arial" w:cs="Arial"/>
          <w:lang w:val="es-ES"/>
        </w:rPr>
        <w:t xml:space="preserve">deberá </w:t>
      </w:r>
      <w:r w:rsidRPr="00D43FB5">
        <w:rPr>
          <w:rFonts w:ascii="Arial" w:hAnsi="Arial" w:cs="Arial"/>
          <w:lang w:val="es-ES"/>
        </w:rPr>
        <w:t>identificar la condición, el criterio, la causa y el posible efecto</w:t>
      </w:r>
      <w:r w:rsidR="00EB0B24" w:rsidRPr="00D43FB5">
        <w:rPr>
          <w:rFonts w:ascii="Arial" w:hAnsi="Arial" w:cs="Arial"/>
          <w:lang w:val="es-ES"/>
        </w:rPr>
        <w:t xml:space="preserve"> </w:t>
      </w:r>
      <w:r w:rsidRPr="00EE074A">
        <w:rPr>
          <w:rFonts w:ascii="Arial" w:hAnsi="Arial" w:cs="Arial"/>
          <w:lang w:val="es-ES"/>
        </w:rPr>
        <w:t>(como naturaleza, no necesariamente el monto),</w:t>
      </w:r>
      <w:r w:rsidRPr="00D43FB5">
        <w:rPr>
          <w:rFonts w:ascii="Arial" w:hAnsi="Arial" w:cs="Arial"/>
          <w:lang w:val="es-ES"/>
        </w:rPr>
        <w:t xml:space="preserve"> a efecto de permitir que los</w:t>
      </w:r>
      <w:r w:rsidR="00EB0B24" w:rsidRPr="00D43FB5">
        <w:rPr>
          <w:rFonts w:ascii="Arial" w:hAnsi="Arial" w:cs="Arial"/>
          <w:lang w:val="es-ES"/>
        </w:rPr>
        <w:t xml:space="preserve"> </w:t>
      </w:r>
      <w:r w:rsidRPr="00D43FB5">
        <w:rPr>
          <w:rFonts w:ascii="Arial" w:hAnsi="Arial" w:cs="Arial"/>
          <w:lang w:val="es-ES"/>
        </w:rPr>
        <w:t>funcionarios responsables determinen el efecto y adopten la acción correctiva apropiada</w:t>
      </w:r>
      <w:r w:rsidR="00EB0B24" w:rsidRPr="00D43FB5">
        <w:rPr>
          <w:rFonts w:ascii="Arial" w:hAnsi="Arial" w:cs="Arial"/>
          <w:lang w:val="es-ES"/>
        </w:rPr>
        <w:t xml:space="preserve"> </w:t>
      </w:r>
      <w:r w:rsidRPr="00D43FB5">
        <w:rPr>
          <w:rFonts w:ascii="Arial" w:hAnsi="Arial" w:cs="Arial"/>
          <w:lang w:val="es-ES"/>
        </w:rPr>
        <w:t>y oportuna.</w:t>
      </w:r>
    </w:p>
    <w:p w14:paraId="20CAD7EF" w14:textId="77777777" w:rsidR="00CF260A" w:rsidRPr="00D43FB5" w:rsidRDefault="00CF260A" w:rsidP="00531CA4">
      <w:pPr>
        <w:autoSpaceDE w:val="0"/>
        <w:autoSpaceDN w:val="0"/>
        <w:adjustRightInd w:val="0"/>
        <w:spacing w:after="0"/>
        <w:jc w:val="both"/>
        <w:rPr>
          <w:rFonts w:ascii="Arial" w:hAnsi="Arial" w:cs="Arial"/>
          <w:lang w:val="es-ES"/>
        </w:rPr>
      </w:pPr>
    </w:p>
    <w:p w14:paraId="20CAA3DF" w14:textId="77777777" w:rsidR="00EB0B24" w:rsidRPr="00D43FB5" w:rsidRDefault="00EB0B24" w:rsidP="00531CA4">
      <w:pPr>
        <w:autoSpaceDE w:val="0"/>
        <w:autoSpaceDN w:val="0"/>
        <w:adjustRightInd w:val="0"/>
        <w:spacing w:after="0"/>
        <w:jc w:val="both"/>
        <w:rPr>
          <w:rFonts w:ascii="Arial" w:hAnsi="Arial" w:cs="Arial"/>
          <w:b/>
          <w:bCs/>
          <w:lang w:val="es-ES"/>
        </w:rPr>
      </w:pPr>
    </w:p>
    <w:p w14:paraId="18FD76C2" w14:textId="77777777" w:rsidR="00CF260A" w:rsidRPr="00D43FB5" w:rsidRDefault="00CF260A" w:rsidP="004B3E02">
      <w:pPr>
        <w:autoSpaceDE w:val="0"/>
        <w:autoSpaceDN w:val="0"/>
        <w:adjustRightInd w:val="0"/>
        <w:spacing w:after="0"/>
        <w:jc w:val="center"/>
        <w:rPr>
          <w:rFonts w:ascii="Arial" w:hAnsi="Arial" w:cs="Arial"/>
          <w:b/>
          <w:bCs/>
          <w:lang w:val="es-ES"/>
        </w:rPr>
      </w:pPr>
      <w:r w:rsidRPr="00D43FB5">
        <w:rPr>
          <w:rFonts w:ascii="Arial" w:hAnsi="Arial" w:cs="Arial"/>
          <w:b/>
          <w:bCs/>
          <w:lang w:val="es-ES"/>
        </w:rPr>
        <w:t>REVISIÓN GENERAL DE PAPELES DE TRABAJO</w:t>
      </w:r>
    </w:p>
    <w:p w14:paraId="4EC1B4A9" w14:textId="77777777" w:rsidR="00F002D7" w:rsidRPr="00D43FB5" w:rsidRDefault="00F002D7" w:rsidP="00531CA4">
      <w:pPr>
        <w:autoSpaceDE w:val="0"/>
        <w:autoSpaceDN w:val="0"/>
        <w:adjustRightInd w:val="0"/>
        <w:spacing w:after="0"/>
        <w:jc w:val="both"/>
        <w:rPr>
          <w:rFonts w:ascii="Arial" w:hAnsi="Arial" w:cs="Arial"/>
          <w:b/>
          <w:bCs/>
          <w:lang w:val="es-ES"/>
        </w:rPr>
      </w:pPr>
    </w:p>
    <w:p w14:paraId="783C9C78" w14:textId="77777777" w:rsidR="00AE7576" w:rsidRPr="00D43FB5" w:rsidRDefault="00CF260A" w:rsidP="00531CA4">
      <w:pPr>
        <w:autoSpaceDE w:val="0"/>
        <w:autoSpaceDN w:val="0"/>
        <w:adjustRightInd w:val="0"/>
        <w:spacing w:after="0"/>
        <w:jc w:val="both"/>
        <w:rPr>
          <w:rFonts w:ascii="Arial" w:hAnsi="Arial" w:cs="Arial"/>
          <w:lang w:val="es-ES"/>
        </w:rPr>
      </w:pPr>
      <w:r w:rsidRPr="00D43FB5">
        <w:rPr>
          <w:rFonts w:ascii="Arial" w:hAnsi="Arial" w:cs="Arial"/>
          <w:lang w:val="es-ES"/>
        </w:rPr>
        <w:t>Los papeles de trabajo, incluso aquellos que pueden mantenerse exclusivamente por</w:t>
      </w:r>
      <w:r w:rsidR="00EB0B24" w:rsidRPr="00D43FB5">
        <w:rPr>
          <w:rFonts w:ascii="Arial" w:hAnsi="Arial" w:cs="Arial"/>
          <w:lang w:val="es-ES"/>
        </w:rPr>
        <w:t xml:space="preserve"> </w:t>
      </w:r>
      <w:r w:rsidRPr="00D43FB5">
        <w:rPr>
          <w:rFonts w:ascii="Arial" w:hAnsi="Arial" w:cs="Arial"/>
          <w:lang w:val="es-ES"/>
        </w:rPr>
        <w:t>medios electrónicos, son revisados por el Jefe de equip</w:t>
      </w:r>
      <w:r w:rsidR="00B96AB2" w:rsidRPr="00D43FB5">
        <w:rPr>
          <w:rFonts w:ascii="Arial" w:hAnsi="Arial" w:cs="Arial"/>
          <w:lang w:val="es-ES"/>
        </w:rPr>
        <w:t xml:space="preserve">o de manera continua durante la </w:t>
      </w:r>
      <w:r w:rsidRPr="00D43FB5">
        <w:rPr>
          <w:rFonts w:ascii="Arial" w:hAnsi="Arial" w:cs="Arial"/>
          <w:lang w:val="es-ES"/>
        </w:rPr>
        <w:t>auditoría y tan pronto como se culmine el trabajo de auditoría.</w:t>
      </w:r>
    </w:p>
    <w:p w14:paraId="484BA912" w14:textId="77777777" w:rsidR="00AE7576" w:rsidRPr="00D43FB5" w:rsidRDefault="00AE7576" w:rsidP="00531CA4">
      <w:pPr>
        <w:autoSpaceDE w:val="0"/>
        <w:autoSpaceDN w:val="0"/>
        <w:adjustRightInd w:val="0"/>
        <w:spacing w:after="0"/>
        <w:jc w:val="both"/>
        <w:rPr>
          <w:rFonts w:ascii="Arial" w:hAnsi="Arial" w:cs="Arial"/>
          <w:lang w:val="es-ES"/>
        </w:rPr>
      </w:pPr>
    </w:p>
    <w:p w14:paraId="19A1EC96" w14:textId="77777777" w:rsidR="00CF260A" w:rsidRPr="00D43FB5" w:rsidRDefault="00CF260A" w:rsidP="00531CA4">
      <w:pPr>
        <w:autoSpaceDE w:val="0"/>
        <w:autoSpaceDN w:val="0"/>
        <w:adjustRightInd w:val="0"/>
        <w:spacing w:after="0"/>
        <w:jc w:val="both"/>
        <w:rPr>
          <w:rFonts w:ascii="Arial" w:hAnsi="Arial" w:cs="Arial"/>
          <w:lang w:val="es-ES"/>
        </w:rPr>
      </w:pPr>
      <w:r w:rsidRPr="00D43FB5">
        <w:rPr>
          <w:rFonts w:ascii="Arial" w:hAnsi="Arial" w:cs="Arial"/>
          <w:lang w:val="es-ES"/>
        </w:rPr>
        <w:t>El revisor de los papeles</w:t>
      </w:r>
      <w:r w:rsidR="00AE7576" w:rsidRPr="00D43FB5">
        <w:rPr>
          <w:rFonts w:ascii="Arial" w:hAnsi="Arial" w:cs="Arial"/>
          <w:lang w:val="es-ES"/>
        </w:rPr>
        <w:t xml:space="preserve"> </w:t>
      </w:r>
      <w:r w:rsidRPr="00D43FB5">
        <w:rPr>
          <w:rFonts w:ascii="Arial" w:hAnsi="Arial" w:cs="Arial"/>
          <w:lang w:val="es-ES"/>
        </w:rPr>
        <w:t>de trabajo debe considerar diversos aspectos, entre otros, si:</w:t>
      </w:r>
    </w:p>
    <w:p w14:paraId="73FDF02F" w14:textId="77777777" w:rsidR="00CF260A" w:rsidRPr="00D43FB5" w:rsidRDefault="00AE7576" w:rsidP="00AF7262">
      <w:pPr>
        <w:numPr>
          <w:ilvl w:val="0"/>
          <w:numId w:val="22"/>
        </w:numPr>
        <w:autoSpaceDE w:val="0"/>
        <w:autoSpaceDN w:val="0"/>
        <w:adjustRightInd w:val="0"/>
        <w:spacing w:after="0"/>
        <w:jc w:val="both"/>
        <w:rPr>
          <w:rFonts w:ascii="Arial" w:hAnsi="Arial" w:cs="Arial"/>
          <w:lang w:val="es-ES"/>
        </w:rPr>
      </w:pPr>
      <w:r w:rsidRPr="00D43FB5">
        <w:rPr>
          <w:rFonts w:ascii="Arial" w:hAnsi="Arial" w:cs="Arial"/>
          <w:lang w:val="es-ES"/>
        </w:rPr>
        <w:t xml:space="preserve">El trabajo se ha realizado </w:t>
      </w:r>
      <w:r w:rsidR="00CF260A" w:rsidRPr="00D43FB5">
        <w:rPr>
          <w:rFonts w:ascii="Arial" w:hAnsi="Arial" w:cs="Arial"/>
          <w:lang w:val="es-ES"/>
        </w:rPr>
        <w:t>de acuerdo con las políticas y normas de auditoría</w:t>
      </w:r>
      <w:r w:rsidR="008C093E" w:rsidRPr="00D43FB5">
        <w:rPr>
          <w:rFonts w:ascii="Arial" w:hAnsi="Arial" w:cs="Arial"/>
          <w:lang w:val="es-ES"/>
        </w:rPr>
        <w:t xml:space="preserve"> vigentes.</w:t>
      </w:r>
      <w:r w:rsidR="00CF260A" w:rsidRPr="00D43FB5">
        <w:rPr>
          <w:rFonts w:ascii="Arial" w:hAnsi="Arial" w:cs="Arial"/>
          <w:lang w:val="es-ES"/>
        </w:rPr>
        <w:t xml:space="preserve"> </w:t>
      </w:r>
    </w:p>
    <w:p w14:paraId="6FF43607" w14:textId="77777777" w:rsidR="00CF260A" w:rsidRPr="00D43FB5" w:rsidRDefault="00AE7576" w:rsidP="00AF7262">
      <w:pPr>
        <w:numPr>
          <w:ilvl w:val="0"/>
          <w:numId w:val="22"/>
        </w:numPr>
        <w:autoSpaceDE w:val="0"/>
        <w:autoSpaceDN w:val="0"/>
        <w:adjustRightInd w:val="0"/>
        <w:spacing w:after="0"/>
        <w:jc w:val="both"/>
        <w:rPr>
          <w:rFonts w:ascii="Arial" w:hAnsi="Arial" w:cs="Arial"/>
          <w:lang w:val="es-ES"/>
        </w:rPr>
      </w:pPr>
      <w:r w:rsidRPr="00D43FB5">
        <w:rPr>
          <w:rFonts w:ascii="Arial" w:hAnsi="Arial" w:cs="Arial"/>
          <w:lang w:val="es-ES"/>
        </w:rPr>
        <w:t>L</w:t>
      </w:r>
      <w:r w:rsidR="00CF260A" w:rsidRPr="00D43FB5">
        <w:rPr>
          <w:rFonts w:ascii="Arial" w:hAnsi="Arial" w:cs="Arial"/>
          <w:lang w:val="es-ES"/>
        </w:rPr>
        <w:t>os objetivos de los procedimientos de auditoría fueron logrados y si las conclusiones son</w:t>
      </w:r>
      <w:r w:rsidR="00EB0B24" w:rsidRPr="00D43FB5">
        <w:rPr>
          <w:rFonts w:ascii="Arial" w:hAnsi="Arial" w:cs="Arial"/>
          <w:lang w:val="es-ES"/>
        </w:rPr>
        <w:t xml:space="preserve"> </w:t>
      </w:r>
      <w:r w:rsidR="00CF260A" w:rsidRPr="00D43FB5">
        <w:rPr>
          <w:rFonts w:ascii="Arial" w:hAnsi="Arial" w:cs="Arial"/>
          <w:lang w:val="es-ES"/>
        </w:rPr>
        <w:t xml:space="preserve">coherentes con los resultados de la auditoría y respaldan </w:t>
      </w:r>
      <w:r w:rsidR="00040A5C" w:rsidRPr="00D43FB5">
        <w:rPr>
          <w:rFonts w:ascii="Arial" w:hAnsi="Arial" w:cs="Arial"/>
          <w:lang w:val="es-ES"/>
        </w:rPr>
        <w:t>el informe</w:t>
      </w:r>
      <w:r w:rsidR="00411D4B" w:rsidRPr="00D43FB5">
        <w:rPr>
          <w:rFonts w:ascii="Arial" w:hAnsi="Arial" w:cs="Arial"/>
          <w:lang w:val="es-ES"/>
        </w:rPr>
        <w:t xml:space="preserve"> del auditor</w:t>
      </w:r>
      <w:r w:rsidR="00CF260A" w:rsidRPr="00D43FB5">
        <w:rPr>
          <w:rFonts w:ascii="Arial" w:hAnsi="Arial" w:cs="Arial"/>
          <w:lang w:val="es-ES"/>
        </w:rPr>
        <w:t xml:space="preserve"> sobre los</w:t>
      </w:r>
      <w:r w:rsidR="00EB0B24" w:rsidRPr="00D43FB5">
        <w:rPr>
          <w:rFonts w:ascii="Arial" w:hAnsi="Arial" w:cs="Arial"/>
          <w:lang w:val="es-ES"/>
        </w:rPr>
        <w:t xml:space="preserve"> </w:t>
      </w:r>
      <w:r w:rsidR="00CF260A" w:rsidRPr="00D43FB5">
        <w:rPr>
          <w:rFonts w:ascii="Arial" w:hAnsi="Arial" w:cs="Arial"/>
          <w:lang w:val="es-ES"/>
        </w:rPr>
        <w:t>estados financieros;</w:t>
      </w:r>
    </w:p>
    <w:p w14:paraId="06C9AD99" w14:textId="77777777" w:rsidR="00CF260A" w:rsidRPr="00D43FB5" w:rsidRDefault="00AE7576" w:rsidP="00AF7262">
      <w:pPr>
        <w:numPr>
          <w:ilvl w:val="0"/>
          <w:numId w:val="22"/>
        </w:numPr>
        <w:autoSpaceDE w:val="0"/>
        <w:autoSpaceDN w:val="0"/>
        <w:adjustRightInd w:val="0"/>
        <w:spacing w:after="0"/>
        <w:jc w:val="both"/>
        <w:rPr>
          <w:rFonts w:ascii="Arial" w:hAnsi="Arial" w:cs="Arial"/>
          <w:lang w:val="es-ES"/>
        </w:rPr>
      </w:pPr>
      <w:r w:rsidRPr="00D43FB5">
        <w:rPr>
          <w:rFonts w:ascii="Arial" w:hAnsi="Arial" w:cs="Arial"/>
          <w:lang w:val="es-ES"/>
        </w:rPr>
        <w:t>L</w:t>
      </w:r>
      <w:r w:rsidR="00CF260A" w:rsidRPr="00D43FB5">
        <w:rPr>
          <w:rFonts w:ascii="Arial" w:hAnsi="Arial" w:cs="Arial"/>
          <w:lang w:val="es-ES"/>
        </w:rPr>
        <w:t>os papeles de trabajo de auditoría son pertinentes, documentan debidamente la evidencia</w:t>
      </w:r>
      <w:r w:rsidR="00EB0B24" w:rsidRPr="00D43FB5">
        <w:rPr>
          <w:rFonts w:ascii="Arial" w:hAnsi="Arial" w:cs="Arial"/>
          <w:lang w:val="es-ES"/>
        </w:rPr>
        <w:t xml:space="preserve"> </w:t>
      </w:r>
      <w:r w:rsidR="00CF260A" w:rsidRPr="00D43FB5">
        <w:rPr>
          <w:rFonts w:ascii="Arial" w:hAnsi="Arial" w:cs="Arial"/>
          <w:lang w:val="es-ES"/>
        </w:rPr>
        <w:t>obtenida y guardan coherencia internamente.</w:t>
      </w:r>
    </w:p>
    <w:p w14:paraId="02156E39" w14:textId="77777777" w:rsidR="00CF260A" w:rsidRPr="00D43FB5" w:rsidRDefault="00AE7576" w:rsidP="00AF7262">
      <w:pPr>
        <w:numPr>
          <w:ilvl w:val="0"/>
          <w:numId w:val="22"/>
        </w:numPr>
        <w:autoSpaceDE w:val="0"/>
        <w:autoSpaceDN w:val="0"/>
        <w:adjustRightInd w:val="0"/>
        <w:spacing w:after="0"/>
        <w:jc w:val="both"/>
        <w:rPr>
          <w:rFonts w:ascii="Arial" w:hAnsi="Arial" w:cs="Arial"/>
          <w:lang w:val="es-ES"/>
        </w:rPr>
      </w:pPr>
      <w:r w:rsidRPr="00D43FB5">
        <w:rPr>
          <w:rFonts w:ascii="Arial" w:hAnsi="Arial" w:cs="Arial"/>
          <w:lang w:val="es-ES"/>
        </w:rPr>
        <w:t>Se identificaron los problemas durante la auditoría y fueron solucionados con conocimiento</w:t>
      </w:r>
      <w:r w:rsidR="00EB0B24" w:rsidRPr="00D43FB5">
        <w:rPr>
          <w:rFonts w:ascii="Arial" w:hAnsi="Arial" w:cs="Arial"/>
          <w:lang w:val="es-ES"/>
        </w:rPr>
        <w:t xml:space="preserve"> </w:t>
      </w:r>
      <w:r w:rsidR="00CF260A" w:rsidRPr="00D43FB5">
        <w:rPr>
          <w:rFonts w:ascii="Arial" w:hAnsi="Arial" w:cs="Arial"/>
          <w:lang w:val="es-ES"/>
        </w:rPr>
        <w:t>de los niveles superiores.</w:t>
      </w:r>
    </w:p>
    <w:p w14:paraId="0B32378F" w14:textId="77777777" w:rsidR="00FD388D" w:rsidRPr="00D43FB5" w:rsidRDefault="00FD388D" w:rsidP="00531CA4">
      <w:pPr>
        <w:autoSpaceDE w:val="0"/>
        <w:autoSpaceDN w:val="0"/>
        <w:adjustRightInd w:val="0"/>
        <w:spacing w:after="0"/>
        <w:ind w:left="644"/>
        <w:jc w:val="both"/>
        <w:rPr>
          <w:rFonts w:ascii="Arial" w:hAnsi="Arial" w:cs="Arial"/>
          <w:lang w:val="es-ES"/>
        </w:rPr>
      </w:pPr>
    </w:p>
    <w:p w14:paraId="208A1AEE" w14:textId="77777777" w:rsidR="008C093E" w:rsidRPr="00D43FB5" w:rsidRDefault="00CF260A" w:rsidP="00531CA4">
      <w:pPr>
        <w:autoSpaceDE w:val="0"/>
        <w:autoSpaceDN w:val="0"/>
        <w:adjustRightInd w:val="0"/>
        <w:spacing w:after="0"/>
        <w:jc w:val="both"/>
        <w:rPr>
          <w:rFonts w:ascii="Arial" w:hAnsi="Arial" w:cs="Arial"/>
          <w:lang w:val="es-ES"/>
        </w:rPr>
      </w:pPr>
      <w:r w:rsidRPr="00D43FB5">
        <w:rPr>
          <w:rFonts w:ascii="Arial" w:hAnsi="Arial" w:cs="Arial"/>
          <w:lang w:val="es-ES"/>
        </w:rPr>
        <w:t>El propósi</w:t>
      </w:r>
      <w:r w:rsidR="00EB0B24" w:rsidRPr="00D43FB5">
        <w:rPr>
          <w:rFonts w:ascii="Arial" w:hAnsi="Arial" w:cs="Arial"/>
          <w:lang w:val="es-ES"/>
        </w:rPr>
        <w:t>t</w:t>
      </w:r>
      <w:r w:rsidRPr="00D43FB5">
        <w:rPr>
          <w:rFonts w:ascii="Arial" w:hAnsi="Arial" w:cs="Arial"/>
          <w:lang w:val="es-ES"/>
        </w:rPr>
        <w:t>o de llevar a cabo la revisión de los papeles de trabajo, es llegar a la</w:t>
      </w:r>
      <w:r w:rsidR="00B927C9" w:rsidRPr="00D43FB5">
        <w:rPr>
          <w:rFonts w:ascii="Arial" w:hAnsi="Arial" w:cs="Arial"/>
          <w:lang w:val="es-ES"/>
        </w:rPr>
        <w:t xml:space="preserve"> </w:t>
      </w:r>
      <w:r w:rsidRPr="00D43FB5">
        <w:rPr>
          <w:rFonts w:ascii="Arial" w:hAnsi="Arial" w:cs="Arial"/>
          <w:lang w:val="es-ES"/>
        </w:rPr>
        <w:t xml:space="preserve">conclusión de que éstos, respaldan </w:t>
      </w:r>
      <w:r w:rsidR="00B96AB2" w:rsidRPr="00D43FB5">
        <w:rPr>
          <w:rFonts w:ascii="Arial" w:hAnsi="Arial" w:cs="Arial"/>
          <w:lang w:val="es-ES"/>
        </w:rPr>
        <w:t>el</w:t>
      </w:r>
      <w:r w:rsidRPr="00D43FB5">
        <w:rPr>
          <w:rFonts w:ascii="Arial" w:hAnsi="Arial" w:cs="Arial"/>
          <w:lang w:val="es-ES"/>
        </w:rPr>
        <w:t xml:space="preserve"> </w:t>
      </w:r>
      <w:r w:rsidR="00411D4B" w:rsidRPr="00D43FB5">
        <w:rPr>
          <w:rFonts w:ascii="Arial" w:hAnsi="Arial" w:cs="Arial"/>
          <w:lang w:val="es-ES"/>
        </w:rPr>
        <w:t>informe del auditor</w:t>
      </w:r>
      <w:r w:rsidRPr="00D43FB5">
        <w:rPr>
          <w:rFonts w:ascii="Arial" w:hAnsi="Arial" w:cs="Arial"/>
          <w:lang w:val="es-ES"/>
        </w:rPr>
        <w:t xml:space="preserve"> y</w:t>
      </w:r>
      <w:r w:rsidR="008C093E" w:rsidRPr="00D43FB5">
        <w:rPr>
          <w:rFonts w:ascii="Arial" w:hAnsi="Arial" w:cs="Arial"/>
          <w:lang w:val="es-ES"/>
        </w:rPr>
        <w:t xml:space="preserve"> </w:t>
      </w:r>
      <w:r w:rsidRPr="00D43FB5">
        <w:rPr>
          <w:rFonts w:ascii="Arial" w:hAnsi="Arial" w:cs="Arial"/>
          <w:lang w:val="es-ES"/>
        </w:rPr>
        <w:t xml:space="preserve">muestran que la auditoría cumple con los requisitos </w:t>
      </w:r>
      <w:r w:rsidR="008C093E" w:rsidRPr="00D43FB5">
        <w:rPr>
          <w:rFonts w:ascii="Arial" w:hAnsi="Arial" w:cs="Arial"/>
          <w:lang w:val="es-ES"/>
        </w:rPr>
        <w:t>técnicos suficientes.</w:t>
      </w:r>
    </w:p>
    <w:p w14:paraId="6D37ECD9" w14:textId="77777777" w:rsidR="008C093E" w:rsidRPr="00D43FB5" w:rsidRDefault="008C093E" w:rsidP="00531CA4">
      <w:pPr>
        <w:autoSpaceDE w:val="0"/>
        <w:autoSpaceDN w:val="0"/>
        <w:adjustRightInd w:val="0"/>
        <w:spacing w:after="0"/>
        <w:jc w:val="both"/>
        <w:rPr>
          <w:rFonts w:ascii="Arial" w:hAnsi="Arial" w:cs="Arial"/>
          <w:lang w:val="es-ES"/>
        </w:rPr>
      </w:pPr>
    </w:p>
    <w:p w14:paraId="15862DF8" w14:textId="77777777" w:rsidR="00CF260A" w:rsidRPr="00D43FB5" w:rsidRDefault="00CF260A" w:rsidP="004B3E02">
      <w:pPr>
        <w:autoSpaceDE w:val="0"/>
        <w:autoSpaceDN w:val="0"/>
        <w:adjustRightInd w:val="0"/>
        <w:spacing w:after="0"/>
        <w:jc w:val="center"/>
        <w:rPr>
          <w:rFonts w:ascii="Arial" w:hAnsi="Arial" w:cs="Arial"/>
          <w:b/>
          <w:bCs/>
          <w:lang w:val="es-ES"/>
        </w:rPr>
      </w:pPr>
      <w:r w:rsidRPr="00D43FB5">
        <w:rPr>
          <w:rFonts w:ascii="Arial" w:hAnsi="Arial" w:cs="Arial"/>
          <w:b/>
          <w:bCs/>
          <w:lang w:val="es-ES"/>
        </w:rPr>
        <w:t>COMUNICACIÓN DE LOS HALLAZGOS DE AUDITORÍA</w:t>
      </w:r>
    </w:p>
    <w:p w14:paraId="579E38F7" w14:textId="77777777" w:rsidR="00F002D7" w:rsidRPr="00D43FB5" w:rsidRDefault="00F002D7" w:rsidP="00531CA4">
      <w:pPr>
        <w:autoSpaceDE w:val="0"/>
        <w:autoSpaceDN w:val="0"/>
        <w:adjustRightInd w:val="0"/>
        <w:spacing w:after="0"/>
        <w:jc w:val="both"/>
        <w:rPr>
          <w:rFonts w:ascii="Arial" w:hAnsi="Arial" w:cs="Arial"/>
          <w:b/>
          <w:bCs/>
          <w:lang w:val="es-ES"/>
        </w:rPr>
      </w:pPr>
    </w:p>
    <w:p w14:paraId="6BFC4C92" w14:textId="77777777" w:rsidR="00CF260A" w:rsidRPr="00D43FB5" w:rsidRDefault="00CF260A" w:rsidP="00531CA4">
      <w:pPr>
        <w:autoSpaceDE w:val="0"/>
        <w:autoSpaceDN w:val="0"/>
        <w:adjustRightInd w:val="0"/>
        <w:spacing w:after="0"/>
        <w:jc w:val="both"/>
        <w:rPr>
          <w:rFonts w:ascii="Arial" w:hAnsi="Arial" w:cs="Arial"/>
          <w:lang w:val="es-ES"/>
        </w:rPr>
      </w:pPr>
      <w:r w:rsidRPr="00D43FB5">
        <w:rPr>
          <w:rFonts w:ascii="Arial" w:hAnsi="Arial" w:cs="Arial"/>
          <w:lang w:val="es-ES"/>
        </w:rPr>
        <w:t xml:space="preserve">La comunicación de hallazgos de auditoría es el proceso mediante el cual, </w:t>
      </w:r>
      <w:r w:rsidR="00E04D9F" w:rsidRPr="00D43FB5">
        <w:rPr>
          <w:rFonts w:ascii="Arial" w:hAnsi="Arial" w:cs="Arial"/>
          <w:lang w:val="es-ES"/>
        </w:rPr>
        <w:t>el Auditor Interno</w:t>
      </w:r>
      <w:r w:rsidR="00B927C9" w:rsidRPr="00D43FB5">
        <w:rPr>
          <w:rFonts w:ascii="Arial" w:hAnsi="Arial" w:cs="Arial"/>
          <w:lang w:val="es-ES"/>
        </w:rPr>
        <w:t xml:space="preserve"> </w:t>
      </w:r>
      <w:r w:rsidRPr="00D43FB5">
        <w:rPr>
          <w:rFonts w:ascii="Arial" w:hAnsi="Arial" w:cs="Arial"/>
          <w:lang w:val="es-ES"/>
        </w:rPr>
        <w:t xml:space="preserve">encargado hace conocer a los funcionarios responsables de la </w:t>
      </w:r>
      <w:r w:rsidR="007F0199" w:rsidRPr="00D43FB5">
        <w:rPr>
          <w:rFonts w:ascii="Arial" w:hAnsi="Arial" w:cs="Arial"/>
          <w:lang w:val="es-ES"/>
        </w:rPr>
        <w:t xml:space="preserve">Cooperativa </w:t>
      </w:r>
      <w:r w:rsidRPr="00D43FB5">
        <w:rPr>
          <w:rFonts w:ascii="Arial" w:hAnsi="Arial" w:cs="Arial"/>
          <w:lang w:val="es-ES"/>
        </w:rPr>
        <w:t>auditada, a fin de</w:t>
      </w:r>
      <w:r w:rsidR="00B927C9" w:rsidRPr="00D43FB5">
        <w:rPr>
          <w:rFonts w:ascii="Arial" w:hAnsi="Arial" w:cs="Arial"/>
          <w:lang w:val="es-ES"/>
        </w:rPr>
        <w:t xml:space="preserve"> </w:t>
      </w:r>
      <w:r w:rsidRPr="00D43FB5">
        <w:rPr>
          <w:rFonts w:ascii="Arial" w:hAnsi="Arial" w:cs="Arial"/>
          <w:lang w:val="es-ES"/>
        </w:rPr>
        <w:t>que en un plazo previamente fijado presenten sus comentarios o aclaraciones</w:t>
      </w:r>
      <w:r w:rsidR="00B927C9" w:rsidRPr="00D43FB5">
        <w:rPr>
          <w:rFonts w:ascii="Arial" w:hAnsi="Arial" w:cs="Arial"/>
          <w:lang w:val="es-ES"/>
        </w:rPr>
        <w:t xml:space="preserve"> </w:t>
      </w:r>
      <w:r w:rsidRPr="00D43FB5">
        <w:rPr>
          <w:rFonts w:ascii="Arial" w:hAnsi="Arial" w:cs="Arial"/>
          <w:lang w:val="es-ES"/>
        </w:rPr>
        <w:t>debidamente documentadas, para su evaluación oportuna y consideración en el informe.</w:t>
      </w:r>
      <w:r w:rsidR="00B927C9" w:rsidRPr="00D43FB5">
        <w:rPr>
          <w:rFonts w:ascii="Arial" w:hAnsi="Arial" w:cs="Arial"/>
          <w:lang w:val="es-ES"/>
        </w:rPr>
        <w:t xml:space="preserve"> </w:t>
      </w:r>
      <w:r w:rsidRPr="00D43FB5">
        <w:rPr>
          <w:rFonts w:ascii="Arial" w:hAnsi="Arial" w:cs="Arial"/>
          <w:lang w:val="es-ES"/>
        </w:rPr>
        <w:t>Su propósito es proporcionar información útil y oportuna, en torno a asuntos</w:t>
      </w:r>
      <w:r w:rsidR="00B927C9" w:rsidRPr="00D43FB5">
        <w:rPr>
          <w:rFonts w:ascii="Arial" w:hAnsi="Arial" w:cs="Arial"/>
          <w:lang w:val="es-ES"/>
        </w:rPr>
        <w:t xml:space="preserve"> </w:t>
      </w:r>
      <w:r w:rsidRPr="00D43FB5">
        <w:rPr>
          <w:rFonts w:ascii="Arial" w:hAnsi="Arial" w:cs="Arial"/>
          <w:lang w:val="es-ES"/>
        </w:rPr>
        <w:t xml:space="preserve">importantes que posibilite recomendar, en su momento, la necesidad de </w:t>
      </w:r>
      <w:r w:rsidR="003F620F" w:rsidRPr="00D43FB5">
        <w:rPr>
          <w:rFonts w:ascii="Arial" w:hAnsi="Arial" w:cs="Arial"/>
          <w:lang w:val="es-ES"/>
        </w:rPr>
        <w:t>efectuar mejoras</w:t>
      </w:r>
      <w:r w:rsidR="00B927C9" w:rsidRPr="00D43FB5">
        <w:rPr>
          <w:rFonts w:ascii="Arial" w:hAnsi="Arial" w:cs="Arial"/>
          <w:lang w:val="es-ES"/>
        </w:rPr>
        <w:t xml:space="preserve"> </w:t>
      </w:r>
      <w:r w:rsidRPr="00D43FB5">
        <w:rPr>
          <w:rFonts w:ascii="Arial" w:hAnsi="Arial" w:cs="Arial"/>
          <w:lang w:val="es-ES"/>
        </w:rPr>
        <w:t>en las operaciones y en el sistema de control interno de la entidad.</w:t>
      </w:r>
    </w:p>
    <w:p w14:paraId="49126C02" w14:textId="77777777" w:rsidR="00AE7576" w:rsidRPr="00D43FB5" w:rsidRDefault="00AE7576" w:rsidP="00531CA4">
      <w:pPr>
        <w:autoSpaceDE w:val="0"/>
        <w:autoSpaceDN w:val="0"/>
        <w:adjustRightInd w:val="0"/>
        <w:spacing w:after="0"/>
        <w:jc w:val="both"/>
        <w:rPr>
          <w:rFonts w:ascii="Arial" w:hAnsi="Arial" w:cs="Arial"/>
          <w:lang w:val="es-ES"/>
        </w:rPr>
      </w:pPr>
    </w:p>
    <w:p w14:paraId="62C66303" w14:textId="77777777" w:rsidR="00AE7576" w:rsidRPr="00D43FB5" w:rsidRDefault="00CF260A" w:rsidP="00531CA4">
      <w:pPr>
        <w:autoSpaceDE w:val="0"/>
        <w:autoSpaceDN w:val="0"/>
        <w:adjustRightInd w:val="0"/>
        <w:spacing w:after="0"/>
        <w:jc w:val="both"/>
        <w:rPr>
          <w:rFonts w:ascii="Arial" w:hAnsi="Arial" w:cs="Arial"/>
          <w:lang w:val="es-ES"/>
        </w:rPr>
      </w:pPr>
      <w:r w:rsidRPr="00D43FB5">
        <w:rPr>
          <w:rFonts w:ascii="Arial" w:hAnsi="Arial" w:cs="Arial"/>
          <w:lang w:val="es-ES"/>
        </w:rPr>
        <w:t>Los hallazgos de auditoría se refieren a deficiencias o irregularidades identificadas,</w:t>
      </w:r>
      <w:r w:rsidR="00B927C9" w:rsidRPr="00D43FB5">
        <w:rPr>
          <w:rFonts w:ascii="Arial" w:hAnsi="Arial" w:cs="Arial"/>
          <w:lang w:val="es-ES"/>
        </w:rPr>
        <w:t xml:space="preserve"> </w:t>
      </w:r>
      <w:r w:rsidRPr="00D43FB5">
        <w:rPr>
          <w:rFonts w:ascii="Arial" w:hAnsi="Arial" w:cs="Arial"/>
          <w:lang w:val="es-ES"/>
        </w:rPr>
        <w:t xml:space="preserve">como consecuencia de la aplicación de los procedimientos de auditoría. </w:t>
      </w:r>
    </w:p>
    <w:p w14:paraId="6FD16592" w14:textId="77777777" w:rsidR="00AE7576" w:rsidRPr="00D43FB5" w:rsidRDefault="00AE7576" w:rsidP="00531CA4">
      <w:pPr>
        <w:autoSpaceDE w:val="0"/>
        <w:autoSpaceDN w:val="0"/>
        <w:adjustRightInd w:val="0"/>
        <w:spacing w:after="0"/>
        <w:jc w:val="both"/>
        <w:rPr>
          <w:rFonts w:ascii="Arial" w:hAnsi="Arial" w:cs="Arial"/>
          <w:lang w:val="es-ES"/>
        </w:rPr>
      </w:pPr>
    </w:p>
    <w:p w14:paraId="4F327911" w14:textId="77777777" w:rsidR="00CF260A" w:rsidRPr="00D43FB5" w:rsidRDefault="00CF260A" w:rsidP="00531CA4">
      <w:pPr>
        <w:autoSpaceDE w:val="0"/>
        <w:autoSpaceDN w:val="0"/>
        <w:adjustRightInd w:val="0"/>
        <w:spacing w:after="0"/>
        <w:jc w:val="both"/>
        <w:rPr>
          <w:rFonts w:ascii="Arial" w:hAnsi="Arial" w:cs="Arial"/>
          <w:lang w:val="es-ES"/>
        </w:rPr>
      </w:pPr>
      <w:r w:rsidRPr="00D43FB5">
        <w:rPr>
          <w:rFonts w:ascii="Arial" w:hAnsi="Arial" w:cs="Arial"/>
          <w:lang w:val="es-ES"/>
        </w:rPr>
        <w:t>Tan pronto</w:t>
      </w:r>
      <w:r w:rsidR="00B927C9" w:rsidRPr="00D43FB5">
        <w:rPr>
          <w:rFonts w:ascii="Arial" w:hAnsi="Arial" w:cs="Arial"/>
          <w:lang w:val="es-ES"/>
        </w:rPr>
        <w:t xml:space="preserve"> </w:t>
      </w:r>
      <w:r w:rsidRPr="00D43FB5">
        <w:rPr>
          <w:rFonts w:ascii="Arial" w:hAnsi="Arial" w:cs="Arial"/>
          <w:lang w:val="es-ES"/>
        </w:rPr>
        <w:t xml:space="preserve">como sea desarrollado un hallazgo de auditoría, </w:t>
      </w:r>
      <w:r w:rsidR="00E04D9F" w:rsidRPr="00D43FB5">
        <w:rPr>
          <w:rFonts w:ascii="Arial" w:hAnsi="Arial" w:cs="Arial"/>
          <w:lang w:val="es-ES"/>
        </w:rPr>
        <w:t>el Auditor Interno</w:t>
      </w:r>
      <w:r w:rsidRPr="00D43FB5">
        <w:rPr>
          <w:rFonts w:ascii="Arial" w:hAnsi="Arial" w:cs="Arial"/>
          <w:lang w:val="es-ES"/>
        </w:rPr>
        <w:t xml:space="preserve"> encargado debe comunicar a</w:t>
      </w:r>
      <w:r w:rsidR="00AE7576" w:rsidRPr="00D43FB5">
        <w:rPr>
          <w:rFonts w:ascii="Arial" w:hAnsi="Arial" w:cs="Arial"/>
          <w:lang w:val="es-ES"/>
        </w:rPr>
        <w:t xml:space="preserve"> </w:t>
      </w:r>
      <w:r w:rsidRPr="00D43FB5">
        <w:rPr>
          <w:rFonts w:ascii="Arial" w:hAnsi="Arial" w:cs="Arial"/>
          <w:lang w:val="es-ES"/>
        </w:rPr>
        <w:t xml:space="preserve">los responsables de la </w:t>
      </w:r>
      <w:r w:rsidR="007F0199" w:rsidRPr="00D43FB5">
        <w:rPr>
          <w:rFonts w:ascii="Arial" w:hAnsi="Arial" w:cs="Arial"/>
          <w:lang w:val="es-ES"/>
        </w:rPr>
        <w:t xml:space="preserve">Cooperativa </w:t>
      </w:r>
      <w:r w:rsidRPr="00D43FB5">
        <w:rPr>
          <w:rFonts w:ascii="Arial" w:hAnsi="Arial" w:cs="Arial"/>
          <w:lang w:val="es-ES"/>
        </w:rPr>
        <w:t>examinada, con el objeto de:</w:t>
      </w:r>
    </w:p>
    <w:p w14:paraId="5E5B51B9" w14:textId="77777777" w:rsidR="00CF260A" w:rsidRPr="00D43FB5" w:rsidRDefault="00AE7576" w:rsidP="00AF7262">
      <w:pPr>
        <w:numPr>
          <w:ilvl w:val="0"/>
          <w:numId w:val="1"/>
        </w:numPr>
        <w:autoSpaceDE w:val="0"/>
        <w:autoSpaceDN w:val="0"/>
        <w:adjustRightInd w:val="0"/>
        <w:spacing w:after="0"/>
        <w:jc w:val="both"/>
        <w:rPr>
          <w:rFonts w:ascii="Arial" w:hAnsi="Arial" w:cs="Arial"/>
          <w:lang w:val="es-ES"/>
        </w:rPr>
      </w:pPr>
      <w:r w:rsidRPr="00D43FB5">
        <w:rPr>
          <w:rFonts w:ascii="Arial" w:hAnsi="Arial" w:cs="Arial"/>
          <w:lang w:val="es-ES"/>
        </w:rPr>
        <w:t>Obtener sus puntos de vista respecto a los hallazgos presentados;</w:t>
      </w:r>
    </w:p>
    <w:p w14:paraId="705B0A29" w14:textId="77777777" w:rsidR="00CF260A" w:rsidRPr="00D43FB5" w:rsidRDefault="00AE7576" w:rsidP="00AF7262">
      <w:pPr>
        <w:numPr>
          <w:ilvl w:val="0"/>
          <w:numId w:val="1"/>
        </w:numPr>
        <w:autoSpaceDE w:val="0"/>
        <w:autoSpaceDN w:val="0"/>
        <w:adjustRightInd w:val="0"/>
        <w:spacing w:after="0"/>
        <w:jc w:val="both"/>
        <w:rPr>
          <w:rFonts w:ascii="Arial" w:hAnsi="Arial" w:cs="Arial"/>
          <w:lang w:val="es-ES"/>
        </w:rPr>
      </w:pPr>
      <w:r w:rsidRPr="00D43FB5">
        <w:rPr>
          <w:rFonts w:ascii="Arial" w:hAnsi="Arial" w:cs="Arial"/>
          <w:lang w:val="es-ES"/>
        </w:rPr>
        <w:t xml:space="preserve">Facilitar </w:t>
      </w:r>
      <w:r w:rsidR="00CF260A" w:rsidRPr="00D43FB5">
        <w:rPr>
          <w:rFonts w:ascii="Arial" w:hAnsi="Arial" w:cs="Arial"/>
          <w:lang w:val="es-ES"/>
        </w:rPr>
        <w:t>la oportuna adopción de acciones correctivas.</w:t>
      </w:r>
    </w:p>
    <w:p w14:paraId="6FA1AC92" w14:textId="77777777" w:rsidR="00CF260A" w:rsidRPr="00D43FB5" w:rsidRDefault="00CF260A" w:rsidP="00531CA4">
      <w:pPr>
        <w:autoSpaceDE w:val="0"/>
        <w:autoSpaceDN w:val="0"/>
        <w:adjustRightInd w:val="0"/>
        <w:spacing w:after="0"/>
        <w:jc w:val="both"/>
        <w:rPr>
          <w:rFonts w:ascii="Arial" w:hAnsi="Arial" w:cs="Arial"/>
          <w:lang w:val="es-ES"/>
        </w:rPr>
      </w:pPr>
      <w:r w:rsidRPr="00EE074A">
        <w:rPr>
          <w:rFonts w:ascii="Arial" w:hAnsi="Arial" w:cs="Arial"/>
          <w:lang w:val="es-ES"/>
        </w:rPr>
        <w:t>Una vez evaluada la información proporcionada y tan pronto reúna los elementos</w:t>
      </w:r>
      <w:r w:rsidR="00B927C9" w:rsidRPr="00EE074A">
        <w:rPr>
          <w:rFonts w:ascii="Arial" w:hAnsi="Arial" w:cs="Arial"/>
          <w:lang w:val="es-ES"/>
        </w:rPr>
        <w:t xml:space="preserve"> </w:t>
      </w:r>
      <w:r w:rsidRPr="00EE074A">
        <w:rPr>
          <w:rFonts w:ascii="Arial" w:hAnsi="Arial" w:cs="Arial"/>
          <w:lang w:val="es-ES"/>
        </w:rPr>
        <w:t xml:space="preserve">suficientes que evidencien las presuntas deficiencias o irregularidades, </w:t>
      </w:r>
      <w:r w:rsidR="00E04D9F" w:rsidRPr="00EE074A">
        <w:rPr>
          <w:rFonts w:ascii="Arial" w:hAnsi="Arial" w:cs="Arial"/>
          <w:lang w:val="es-ES"/>
        </w:rPr>
        <w:t>el Auditor Interno</w:t>
      </w:r>
      <w:r w:rsidR="00B927C9" w:rsidRPr="00EE074A">
        <w:rPr>
          <w:rFonts w:ascii="Arial" w:hAnsi="Arial" w:cs="Arial"/>
          <w:lang w:val="es-ES"/>
        </w:rPr>
        <w:t xml:space="preserve"> </w:t>
      </w:r>
      <w:r w:rsidRPr="00EE074A">
        <w:rPr>
          <w:rFonts w:ascii="Arial" w:hAnsi="Arial" w:cs="Arial"/>
          <w:lang w:val="es-ES"/>
        </w:rPr>
        <w:t>encargado procederá a formular los hallazgos de auditoría.</w:t>
      </w:r>
      <w:r w:rsidRPr="00D43FB5">
        <w:rPr>
          <w:rFonts w:ascii="Arial" w:hAnsi="Arial" w:cs="Arial"/>
          <w:lang w:val="es-ES"/>
        </w:rPr>
        <w:t xml:space="preserve"> </w:t>
      </w:r>
    </w:p>
    <w:p w14:paraId="2866499D" w14:textId="77777777" w:rsidR="003F51B2" w:rsidRPr="00D43FB5" w:rsidRDefault="003F51B2" w:rsidP="00AA6DA5">
      <w:pPr>
        <w:spacing w:after="0" w:line="240" w:lineRule="auto"/>
        <w:rPr>
          <w:rFonts w:ascii="Arial" w:hAnsi="Arial" w:cs="Arial"/>
          <w:b/>
          <w:bCs/>
          <w:lang w:val="es-ES"/>
        </w:rPr>
      </w:pPr>
    </w:p>
    <w:p w14:paraId="7722C727" w14:textId="77777777" w:rsidR="00146CB9" w:rsidRPr="00D43FB5" w:rsidRDefault="002F29A2" w:rsidP="002F29A2">
      <w:pPr>
        <w:pStyle w:val="Ttulo2"/>
        <w:jc w:val="center"/>
        <w:rPr>
          <w:rFonts w:ascii="Arial" w:eastAsiaTheme="minorEastAsia" w:hAnsi="Arial" w:cs="Arial"/>
          <w:b/>
          <w:color w:val="000000" w:themeColor="text1"/>
          <w:spacing w:val="15"/>
          <w:sz w:val="22"/>
          <w:szCs w:val="22"/>
          <w:lang w:val="es-ES"/>
        </w:rPr>
      </w:pPr>
      <w:bookmarkStart w:id="44" w:name="_Toc515636468"/>
      <w:r w:rsidRPr="00D43FB5">
        <w:rPr>
          <w:rFonts w:ascii="Arial" w:eastAsiaTheme="minorEastAsia" w:hAnsi="Arial" w:cs="Arial"/>
          <w:b/>
          <w:color w:val="000000" w:themeColor="text1"/>
          <w:spacing w:val="15"/>
          <w:sz w:val="22"/>
          <w:szCs w:val="22"/>
          <w:lang w:val="es-ES"/>
        </w:rPr>
        <w:t>FASE</w:t>
      </w:r>
      <w:r w:rsidR="00146CB9" w:rsidRPr="00D43FB5">
        <w:rPr>
          <w:rFonts w:ascii="Arial" w:eastAsiaTheme="minorEastAsia" w:hAnsi="Arial" w:cs="Arial"/>
          <w:b/>
          <w:color w:val="000000" w:themeColor="text1"/>
          <w:spacing w:val="15"/>
          <w:sz w:val="22"/>
          <w:szCs w:val="22"/>
          <w:lang w:val="es-ES"/>
        </w:rPr>
        <w:t xml:space="preserve"> 3 – INFORME DE AUDITORIA INTERNA</w:t>
      </w:r>
      <w:bookmarkEnd w:id="44"/>
    </w:p>
    <w:p w14:paraId="0C3F0913" w14:textId="77777777" w:rsidR="00C12A6D" w:rsidRPr="00D43FB5" w:rsidRDefault="00C12A6D" w:rsidP="00531CA4">
      <w:pPr>
        <w:autoSpaceDE w:val="0"/>
        <w:autoSpaceDN w:val="0"/>
        <w:adjustRightInd w:val="0"/>
        <w:spacing w:after="0"/>
        <w:jc w:val="both"/>
        <w:rPr>
          <w:rFonts w:ascii="Arial" w:hAnsi="Arial" w:cs="Arial"/>
          <w:b/>
          <w:bCs/>
          <w:lang w:val="es-ES"/>
        </w:rPr>
      </w:pPr>
    </w:p>
    <w:p w14:paraId="694BD293" w14:textId="77777777" w:rsidR="004B3E02" w:rsidRPr="00D43FB5" w:rsidRDefault="00154F49" w:rsidP="008318E9">
      <w:pPr>
        <w:autoSpaceDE w:val="0"/>
        <w:autoSpaceDN w:val="0"/>
        <w:adjustRightInd w:val="0"/>
        <w:spacing w:after="0"/>
        <w:jc w:val="both"/>
        <w:rPr>
          <w:rFonts w:ascii="Arial" w:hAnsi="Arial" w:cs="Arial"/>
          <w:lang w:val="es-ES"/>
        </w:rPr>
      </w:pPr>
      <w:r w:rsidRPr="00D43FB5">
        <w:rPr>
          <w:rFonts w:ascii="Arial" w:hAnsi="Arial" w:cs="Arial"/>
          <w:lang w:val="es-ES"/>
        </w:rPr>
        <w:t xml:space="preserve">El informe de auditoría es el medio a través del cual el Auditor Interno, emite su juicio profesional sobre los </w:t>
      </w:r>
      <w:r w:rsidR="00995005" w:rsidRPr="00D43FB5">
        <w:rPr>
          <w:rFonts w:ascii="Arial" w:hAnsi="Arial" w:cs="Arial"/>
          <w:lang w:val="es-ES"/>
        </w:rPr>
        <w:t>procesos</w:t>
      </w:r>
      <w:r w:rsidRPr="00D43FB5">
        <w:rPr>
          <w:rFonts w:ascii="Arial" w:hAnsi="Arial" w:cs="Arial"/>
          <w:lang w:val="es-ES"/>
        </w:rPr>
        <w:t xml:space="preserve"> que ha examinado. El informe es la expresión escrita donde el Auditor Interno expone su conclusión sobre la tarea que realizó. Cada una de las distintas fases de una auditoría </w:t>
      </w:r>
      <w:r w:rsidR="00AE534C" w:rsidRPr="00D43FB5">
        <w:rPr>
          <w:rFonts w:ascii="Arial" w:hAnsi="Arial" w:cs="Arial"/>
          <w:lang w:val="es-ES"/>
        </w:rPr>
        <w:t>tiene</w:t>
      </w:r>
      <w:r w:rsidRPr="00D43FB5">
        <w:rPr>
          <w:rFonts w:ascii="Arial" w:hAnsi="Arial" w:cs="Arial"/>
          <w:lang w:val="es-ES"/>
        </w:rPr>
        <w:t xml:space="preserve"> como objetivo final la emisión del informe.</w:t>
      </w:r>
    </w:p>
    <w:p w14:paraId="1CDA45D8" w14:textId="77777777" w:rsidR="008318E9" w:rsidRPr="00D43FB5" w:rsidRDefault="008318E9" w:rsidP="008318E9">
      <w:pPr>
        <w:autoSpaceDE w:val="0"/>
        <w:autoSpaceDN w:val="0"/>
        <w:adjustRightInd w:val="0"/>
        <w:spacing w:after="0"/>
        <w:jc w:val="both"/>
        <w:rPr>
          <w:rFonts w:ascii="Arial" w:hAnsi="Arial" w:cs="Arial"/>
          <w:b/>
          <w:lang w:val="es-ES"/>
        </w:rPr>
      </w:pPr>
    </w:p>
    <w:p w14:paraId="7CB62D48" w14:textId="77777777" w:rsidR="008028E0" w:rsidRPr="00D43FB5" w:rsidRDefault="00565F49" w:rsidP="00AF7262">
      <w:pPr>
        <w:numPr>
          <w:ilvl w:val="1"/>
          <w:numId w:val="12"/>
        </w:numPr>
        <w:autoSpaceDE w:val="0"/>
        <w:autoSpaceDN w:val="0"/>
        <w:adjustRightInd w:val="0"/>
        <w:spacing w:after="0"/>
        <w:jc w:val="both"/>
        <w:rPr>
          <w:rFonts w:ascii="Arial" w:hAnsi="Arial" w:cs="Arial"/>
          <w:b/>
          <w:u w:val="single"/>
          <w:lang w:val="es-ES"/>
        </w:rPr>
      </w:pPr>
      <w:r w:rsidRPr="00D43FB5">
        <w:rPr>
          <w:rFonts w:ascii="Arial" w:hAnsi="Arial" w:cs="Arial"/>
          <w:b/>
          <w:u w:val="single"/>
          <w:lang w:val="es-ES"/>
        </w:rPr>
        <w:t xml:space="preserve">  </w:t>
      </w:r>
      <w:r w:rsidR="008028E0" w:rsidRPr="00D43FB5">
        <w:rPr>
          <w:rFonts w:ascii="Arial" w:hAnsi="Arial" w:cs="Arial"/>
          <w:b/>
          <w:u w:val="single"/>
          <w:lang w:val="es-ES"/>
        </w:rPr>
        <w:t xml:space="preserve">Comunicación de los </w:t>
      </w:r>
      <w:r w:rsidR="00AE62F7" w:rsidRPr="00D43FB5">
        <w:rPr>
          <w:rFonts w:ascii="Arial" w:hAnsi="Arial" w:cs="Arial"/>
          <w:b/>
          <w:u w:val="single"/>
          <w:lang w:val="es-ES"/>
        </w:rPr>
        <w:t>R</w:t>
      </w:r>
      <w:r w:rsidR="008028E0" w:rsidRPr="00D43FB5">
        <w:rPr>
          <w:rFonts w:ascii="Arial" w:hAnsi="Arial" w:cs="Arial"/>
          <w:b/>
          <w:u w:val="single"/>
          <w:lang w:val="es-ES"/>
        </w:rPr>
        <w:t xml:space="preserve">esultados de la </w:t>
      </w:r>
      <w:r w:rsidR="00AE62F7" w:rsidRPr="00D43FB5">
        <w:rPr>
          <w:rFonts w:ascii="Arial" w:hAnsi="Arial" w:cs="Arial"/>
          <w:b/>
          <w:u w:val="single"/>
          <w:lang w:val="es-ES"/>
        </w:rPr>
        <w:t>A</w:t>
      </w:r>
      <w:r w:rsidR="008028E0" w:rsidRPr="00D43FB5">
        <w:rPr>
          <w:rFonts w:ascii="Arial" w:hAnsi="Arial" w:cs="Arial"/>
          <w:b/>
          <w:u w:val="single"/>
          <w:lang w:val="es-ES"/>
        </w:rPr>
        <w:t>uditoría</w:t>
      </w:r>
    </w:p>
    <w:p w14:paraId="73F41DBC" w14:textId="77777777" w:rsidR="008028E0" w:rsidRPr="00D43FB5" w:rsidRDefault="008028E0" w:rsidP="00531CA4">
      <w:pPr>
        <w:autoSpaceDE w:val="0"/>
        <w:autoSpaceDN w:val="0"/>
        <w:adjustRightInd w:val="0"/>
        <w:spacing w:after="0"/>
        <w:jc w:val="both"/>
        <w:rPr>
          <w:rFonts w:ascii="Arial" w:hAnsi="Arial" w:cs="Arial"/>
          <w:lang w:val="es-ES"/>
        </w:rPr>
      </w:pPr>
    </w:p>
    <w:p w14:paraId="7725BBCA" w14:textId="77777777" w:rsidR="008028E0" w:rsidRPr="00AA6DA5" w:rsidRDefault="008028E0" w:rsidP="00531CA4">
      <w:pPr>
        <w:autoSpaceDE w:val="0"/>
        <w:autoSpaceDN w:val="0"/>
        <w:adjustRightInd w:val="0"/>
        <w:spacing w:after="0"/>
        <w:jc w:val="both"/>
        <w:rPr>
          <w:rFonts w:ascii="Arial" w:hAnsi="Arial" w:cs="Arial"/>
          <w:lang w:val="es-ES"/>
        </w:rPr>
      </w:pPr>
      <w:r w:rsidRPr="006D4CDE">
        <w:rPr>
          <w:rFonts w:ascii="Arial" w:hAnsi="Arial" w:cs="Arial"/>
          <w:lang w:val="es-ES"/>
        </w:rPr>
        <w:t xml:space="preserve">Las comunicaciones deben incluir los objetivos y alcance del </w:t>
      </w:r>
      <w:r w:rsidR="003F620F" w:rsidRPr="006D4CDE">
        <w:rPr>
          <w:rFonts w:ascii="Arial" w:hAnsi="Arial" w:cs="Arial"/>
          <w:lang w:val="es-ES"/>
        </w:rPr>
        <w:t>trabajo,</w:t>
      </w:r>
      <w:r w:rsidRPr="006D4CDE">
        <w:rPr>
          <w:rFonts w:ascii="Arial" w:hAnsi="Arial" w:cs="Arial"/>
          <w:lang w:val="es-ES"/>
        </w:rPr>
        <w:t xml:space="preserve"> así como las </w:t>
      </w:r>
      <w:r w:rsidR="00020BB6" w:rsidRPr="006D4CDE">
        <w:rPr>
          <w:rFonts w:ascii="Arial" w:hAnsi="Arial" w:cs="Arial"/>
          <w:lang w:val="es-ES"/>
        </w:rPr>
        <w:t xml:space="preserve">  c</w:t>
      </w:r>
      <w:r w:rsidRPr="006D4CDE">
        <w:rPr>
          <w:rFonts w:ascii="Arial" w:hAnsi="Arial" w:cs="Arial"/>
          <w:lang w:val="es-ES"/>
        </w:rPr>
        <w:t>onclusiones correspondientes, las recomendaciones, y los planes de acción.</w:t>
      </w:r>
      <w:r w:rsidR="00020BB6" w:rsidRPr="006D4CDE">
        <w:rPr>
          <w:rFonts w:ascii="Arial" w:hAnsi="Arial" w:cs="Arial"/>
          <w:lang w:val="es-ES"/>
        </w:rPr>
        <w:t xml:space="preserve"> </w:t>
      </w:r>
      <w:r w:rsidRPr="006D4CDE">
        <w:rPr>
          <w:rFonts w:ascii="Arial" w:hAnsi="Arial" w:cs="Arial"/>
          <w:lang w:val="es-ES"/>
        </w:rPr>
        <w:t>La comunicación final de los resultados del trabajo debe incluir, si corresponde, la opinión general y/o conclusiones del auditor interno.</w:t>
      </w:r>
    </w:p>
    <w:p w14:paraId="7DA23661" w14:textId="77777777" w:rsidR="00020BB6" w:rsidRPr="00AA6DA5" w:rsidRDefault="00020BB6" w:rsidP="00531CA4">
      <w:pPr>
        <w:autoSpaceDE w:val="0"/>
        <w:autoSpaceDN w:val="0"/>
        <w:adjustRightInd w:val="0"/>
        <w:spacing w:after="0"/>
        <w:jc w:val="both"/>
        <w:rPr>
          <w:rFonts w:ascii="Arial" w:hAnsi="Arial" w:cs="Arial"/>
          <w:lang w:val="es-ES"/>
        </w:rPr>
      </w:pPr>
    </w:p>
    <w:p w14:paraId="530D2D22" w14:textId="77777777" w:rsidR="008028E0" w:rsidRPr="006D4CDE" w:rsidRDefault="008028E0" w:rsidP="00531CA4">
      <w:pPr>
        <w:autoSpaceDE w:val="0"/>
        <w:autoSpaceDN w:val="0"/>
        <w:adjustRightInd w:val="0"/>
        <w:spacing w:after="0"/>
        <w:jc w:val="both"/>
        <w:rPr>
          <w:rFonts w:ascii="Arial" w:hAnsi="Arial" w:cs="Arial"/>
          <w:lang w:val="es-ES"/>
        </w:rPr>
      </w:pPr>
      <w:r w:rsidRPr="006D4CDE">
        <w:rPr>
          <w:rFonts w:ascii="Arial" w:hAnsi="Arial" w:cs="Arial"/>
          <w:lang w:val="es-ES"/>
        </w:rPr>
        <w:t>Se alienta a los auditores internos a reconocer en las comunicaciones del trabajo cuando se observa un desempeño satisfactorio.</w:t>
      </w:r>
      <w:r w:rsidR="00020BB6" w:rsidRPr="006D4CDE">
        <w:rPr>
          <w:rFonts w:ascii="Arial" w:hAnsi="Arial" w:cs="Arial"/>
          <w:lang w:val="es-ES"/>
        </w:rPr>
        <w:t xml:space="preserve">  </w:t>
      </w:r>
      <w:r w:rsidRPr="006D4CDE">
        <w:rPr>
          <w:rFonts w:ascii="Arial" w:hAnsi="Arial" w:cs="Arial"/>
          <w:lang w:val="es-ES"/>
        </w:rPr>
        <w:t>Cuando se envíen resultados de un trabajo a partes ajenas a la</w:t>
      </w:r>
      <w:r w:rsidR="00020BB6" w:rsidRPr="006D4CDE">
        <w:rPr>
          <w:rFonts w:ascii="Arial" w:hAnsi="Arial" w:cs="Arial"/>
          <w:lang w:val="es-ES"/>
        </w:rPr>
        <w:t xml:space="preserve"> </w:t>
      </w:r>
      <w:r w:rsidRPr="006D4CDE">
        <w:rPr>
          <w:rFonts w:ascii="Arial" w:hAnsi="Arial" w:cs="Arial"/>
          <w:lang w:val="es-ES"/>
        </w:rPr>
        <w:t>organización, la comunicación debe incluir las limitaciones a la distribución y uso de los resultados.</w:t>
      </w:r>
    </w:p>
    <w:p w14:paraId="3B8961F8" w14:textId="77777777" w:rsidR="00020BB6" w:rsidRPr="006D4CDE" w:rsidRDefault="00020BB6" w:rsidP="00531CA4">
      <w:pPr>
        <w:autoSpaceDE w:val="0"/>
        <w:autoSpaceDN w:val="0"/>
        <w:adjustRightInd w:val="0"/>
        <w:spacing w:after="0"/>
        <w:jc w:val="both"/>
        <w:rPr>
          <w:rFonts w:ascii="Arial" w:hAnsi="Arial" w:cs="Arial"/>
          <w:lang w:val="es-ES"/>
        </w:rPr>
      </w:pPr>
    </w:p>
    <w:p w14:paraId="20804129" w14:textId="77777777" w:rsidR="003A6F36" w:rsidRPr="00AA6DA5" w:rsidRDefault="00613513" w:rsidP="00531CA4">
      <w:pPr>
        <w:autoSpaceDE w:val="0"/>
        <w:autoSpaceDN w:val="0"/>
        <w:adjustRightInd w:val="0"/>
        <w:spacing w:after="0"/>
        <w:jc w:val="both"/>
        <w:rPr>
          <w:rFonts w:ascii="Arial" w:hAnsi="Arial" w:cs="Arial"/>
          <w:lang w:val="es-ES"/>
        </w:rPr>
      </w:pPr>
      <w:r w:rsidRPr="00AA6DA5">
        <w:rPr>
          <w:rFonts w:ascii="Arial" w:hAnsi="Arial" w:cs="Arial"/>
          <w:lang w:val="es-ES"/>
        </w:rPr>
        <w:t xml:space="preserve">Al respecto la </w:t>
      </w:r>
      <w:r w:rsidR="00FB03DB" w:rsidRPr="00AA6DA5">
        <w:rPr>
          <w:rFonts w:ascii="Arial" w:hAnsi="Arial" w:cs="Arial"/>
          <w:lang w:val="es-ES"/>
        </w:rPr>
        <w:t>Resolución</w:t>
      </w:r>
      <w:r w:rsidRPr="00AA6DA5">
        <w:rPr>
          <w:rFonts w:ascii="Arial" w:hAnsi="Arial" w:cs="Arial"/>
          <w:lang w:val="es-ES"/>
        </w:rPr>
        <w:t xml:space="preserve"> 16</w:t>
      </w:r>
      <w:r w:rsidR="00FB03DB" w:rsidRPr="00AA6DA5">
        <w:rPr>
          <w:rFonts w:ascii="Arial" w:hAnsi="Arial" w:cs="Arial"/>
          <w:lang w:val="es-ES"/>
        </w:rPr>
        <w:t>.</w:t>
      </w:r>
      <w:r w:rsidRPr="00AA6DA5">
        <w:rPr>
          <w:rFonts w:ascii="Arial" w:hAnsi="Arial" w:cs="Arial"/>
          <w:lang w:val="es-ES"/>
        </w:rPr>
        <w:t>847/17 establece:</w:t>
      </w:r>
    </w:p>
    <w:p w14:paraId="7350821B" w14:textId="77777777" w:rsidR="00160D66" w:rsidRPr="00AA6DA5" w:rsidRDefault="00160D66" w:rsidP="00531CA4">
      <w:pPr>
        <w:autoSpaceDE w:val="0"/>
        <w:autoSpaceDN w:val="0"/>
        <w:adjustRightInd w:val="0"/>
        <w:spacing w:after="0"/>
        <w:jc w:val="both"/>
        <w:rPr>
          <w:rFonts w:ascii="Arial" w:hAnsi="Arial" w:cs="Arial"/>
          <w:lang w:val="es-ES"/>
        </w:rPr>
      </w:pPr>
    </w:p>
    <w:p w14:paraId="729C3932" w14:textId="77777777" w:rsidR="00613513" w:rsidRPr="006D4CDE" w:rsidRDefault="00613513" w:rsidP="00531CA4">
      <w:pPr>
        <w:tabs>
          <w:tab w:val="left" w:pos="567"/>
        </w:tabs>
        <w:autoSpaceDE w:val="0"/>
        <w:autoSpaceDN w:val="0"/>
        <w:adjustRightInd w:val="0"/>
        <w:jc w:val="both"/>
        <w:rPr>
          <w:rFonts w:ascii="Arial" w:hAnsi="Arial" w:cs="Arial"/>
          <w:i/>
          <w:lang w:val="es-ES"/>
        </w:rPr>
      </w:pPr>
      <w:r w:rsidRPr="006D4CDE">
        <w:rPr>
          <w:rFonts w:ascii="Arial" w:hAnsi="Arial" w:cs="Arial"/>
          <w:i/>
          <w:lang w:val="es-ES"/>
        </w:rPr>
        <w:t>“16.14.</w:t>
      </w:r>
      <w:r w:rsidRPr="006D4CDE">
        <w:rPr>
          <w:rFonts w:ascii="Arial" w:hAnsi="Arial" w:cs="Arial"/>
          <w:i/>
          <w:lang w:val="es-ES"/>
        </w:rPr>
        <w:tab/>
        <w:t>FUNCIONES DE LA AUDITORÍA INTERNA</w:t>
      </w:r>
    </w:p>
    <w:p w14:paraId="6E4B28E0" w14:textId="77777777" w:rsidR="00613513" w:rsidRPr="00AA6DA5" w:rsidRDefault="00613513" w:rsidP="00AF7262">
      <w:pPr>
        <w:numPr>
          <w:ilvl w:val="0"/>
          <w:numId w:val="13"/>
        </w:numPr>
        <w:autoSpaceDE w:val="0"/>
        <w:autoSpaceDN w:val="0"/>
        <w:adjustRightInd w:val="0"/>
        <w:spacing w:after="0"/>
        <w:jc w:val="both"/>
        <w:rPr>
          <w:rFonts w:ascii="Arial" w:hAnsi="Arial" w:cs="Arial"/>
          <w:i/>
          <w:lang w:val="es-ES"/>
        </w:rPr>
      </w:pPr>
      <w:r w:rsidRPr="006D4CDE">
        <w:rPr>
          <w:rFonts w:ascii="Arial" w:hAnsi="Arial" w:cs="Arial"/>
          <w:i/>
          <w:lang w:val="es-ES"/>
        </w:rPr>
        <w:t>La periodicidad de presentación de todos los informes será en forma mensual, dentro de los diez (10) días siguientes al cierre de cada mes y con copia a la Junta de Vigilancia. Independientemente del Plan de Trabajos, de existir necesidad, a pedido del Consejo de Administración o la Junta de Vigilancia, podrán realizarse verificaciones extraordinarias</w:t>
      </w:r>
      <w:r w:rsidRPr="00AA6DA5">
        <w:rPr>
          <w:rFonts w:ascii="Arial" w:hAnsi="Arial" w:cs="Arial"/>
          <w:i/>
          <w:lang w:val="es-ES"/>
        </w:rPr>
        <w:t>.”</w:t>
      </w:r>
    </w:p>
    <w:p w14:paraId="546C0100" w14:textId="77777777" w:rsidR="00613513" w:rsidRPr="00AA6DA5" w:rsidRDefault="00613513" w:rsidP="00531CA4">
      <w:pPr>
        <w:autoSpaceDE w:val="0"/>
        <w:autoSpaceDN w:val="0"/>
        <w:adjustRightInd w:val="0"/>
        <w:spacing w:after="0"/>
        <w:jc w:val="both"/>
        <w:rPr>
          <w:rFonts w:ascii="Arial" w:hAnsi="Arial" w:cs="Arial"/>
          <w:lang w:val="es-ES"/>
        </w:rPr>
      </w:pPr>
    </w:p>
    <w:p w14:paraId="4E6F3EEE" w14:textId="77777777" w:rsidR="008028E0" w:rsidRPr="00AA6DA5" w:rsidRDefault="00410D69" w:rsidP="00AF7262">
      <w:pPr>
        <w:numPr>
          <w:ilvl w:val="1"/>
          <w:numId w:val="12"/>
        </w:numPr>
        <w:autoSpaceDE w:val="0"/>
        <w:autoSpaceDN w:val="0"/>
        <w:adjustRightInd w:val="0"/>
        <w:spacing w:after="0"/>
        <w:jc w:val="both"/>
        <w:rPr>
          <w:rFonts w:ascii="Arial" w:hAnsi="Arial" w:cs="Arial"/>
          <w:b/>
          <w:u w:val="single"/>
          <w:lang w:val="es-ES"/>
        </w:rPr>
      </w:pPr>
      <w:r w:rsidRPr="00AA6DA5">
        <w:rPr>
          <w:rFonts w:ascii="Arial" w:hAnsi="Arial" w:cs="Arial"/>
          <w:b/>
          <w:u w:val="single"/>
          <w:lang w:val="es-ES"/>
        </w:rPr>
        <w:t xml:space="preserve">  </w:t>
      </w:r>
      <w:r w:rsidR="008028E0" w:rsidRPr="00AA6DA5">
        <w:rPr>
          <w:rFonts w:ascii="Arial" w:hAnsi="Arial" w:cs="Arial"/>
          <w:b/>
          <w:u w:val="single"/>
          <w:lang w:val="es-ES"/>
        </w:rPr>
        <w:t xml:space="preserve">Errores </w:t>
      </w:r>
      <w:r w:rsidR="00FD388D" w:rsidRPr="00AA6DA5">
        <w:rPr>
          <w:rFonts w:ascii="Arial" w:hAnsi="Arial" w:cs="Arial"/>
          <w:b/>
          <w:u w:val="single"/>
          <w:lang w:val="es-ES"/>
        </w:rPr>
        <w:t>C</w:t>
      </w:r>
      <w:r w:rsidR="008028E0" w:rsidRPr="00AA6DA5">
        <w:rPr>
          <w:rFonts w:ascii="Arial" w:hAnsi="Arial" w:cs="Arial"/>
          <w:b/>
          <w:u w:val="single"/>
          <w:lang w:val="es-ES"/>
        </w:rPr>
        <w:t xml:space="preserve">omunes en la </w:t>
      </w:r>
      <w:r w:rsidR="00FD388D" w:rsidRPr="00AA6DA5">
        <w:rPr>
          <w:rFonts w:ascii="Arial" w:hAnsi="Arial" w:cs="Arial"/>
          <w:b/>
          <w:u w:val="single"/>
          <w:lang w:val="es-ES"/>
        </w:rPr>
        <w:t>E</w:t>
      </w:r>
      <w:r w:rsidR="008028E0" w:rsidRPr="00AA6DA5">
        <w:rPr>
          <w:rFonts w:ascii="Arial" w:hAnsi="Arial" w:cs="Arial"/>
          <w:b/>
          <w:u w:val="single"/>
          <w:lang w:val="es-ES"/>
        </w:rPr>
        <w:t xml:space="preserve">laboración de </w:t>
      </w:r>
      <w:r w:rsidR="00FD388D" w:rsidRPr="00AA6DA5">
        <w:rPr>
          <w:rFonts w:ascii="Arial" w:hAnsi="Arial" w:cs="Arial"/>
          <w:b/>
          <w:u w:val="single"/>
          <w:lang w:val="es-ES"/>
        </w:rPr>
        <w:t>I</w:t>
      </w:r>
      <w:r w:rsidR="008028E0" w:rsidRPr="00AA6DA5">
        <w:rPr>
          <w:rFonts w:ascii="Arial" w:hAnsi="Arial" w:cs="Arial"/>
          <w:b/>
          <w:u w:val="single"/>
          <w:lang w:val="es-ES"/>
        </w:rPr>
        <w:t>nformes</w:t>
      </w:r>
    </w:p>
    <w:p w14:paraId="1CCE19D0" w14:textId="77777777" w:rsidR="00FD388D" w:rsidRPr="006D4CDE" w:rsidRDefault="00FD388D" w:rsidP="00531CA4">
      <w:pPr>
        <w:autoSpaceDE w:val="0"/>
        <w:autoSpaceDN w:val="0"/>
        <w:adjustRightInd w:val="0"/>
        <w:spacing w:after="0"/>
        <w:jc w:val="both"/>
        <w:rPr>
          <w:rFonts w:ascii="Arial" w:hAnsi="Arial" w:cs="Arial"/>
          <w:lang w:val="es-ES"/>
        </w:rPr>
      </w:pPr>
    </w:p>
    <w:p w14:paraId="29C102E0" w14:textId="77777777" w:rsidR="008028E0" w:rsidRPr="006D4CDE" w:rsidRDefault="008028E0" w:rsidP="00531CA4">
      <w:pPr>
        <w:autoSpaceDE w:val="0"/>
        <w:autoSpaceDN w:val="0"/>
        <w:adjustRightInd w:val="0"/>
        <w:spacing w:after="0"/>
        <w:jc w:val="both"/>
        <w:rPr>
          <w:rFonts w:ascii="Arial" w:hAnsi="Arial" w:cs="Arial"/>
          <w:lang w:val="es-ES"/>
        </w:rPr>
      </w:pPr>
      <w:r w:rsidRPr="006D4CDE">
        <w:rPr>
          <w:rFonts w:ascii="Arial" w:hAnsi="Arial" w:cs="Arial"/>
          <w:lang w:val="es-ES"/>
        </w:rPr>
        <w:t xml:space="preserve">Si una comunicación final contiene un error u omisión significativos, </w:t>
      </w:r>
      <w:r w:rsidR="00A37A19">
        <w:rPr>
          <w:rFonts w:ascii="Arial" w:hAnsi="Arial" w:cs="Arial"/>
          <w:lang w:val="es-ES"/>
        </w:rPr>
        <w:t xml:space="preserve">el responsable </w:t>
      </w:r>
      <w:r w:rsidRPr="006D4CDE">
        <w:rPr>
          <w:rFonts w:ascii="Arial" w:hAnsi="Arial" w:cs="Arial"/>
          <w:lang w:val="es-ES"/>
        </w:rPr>
        <w:t>de auditoría debe comunicar la información corregida a todas las partes que recibieron la comunicación original.</w:t>
      </w:r>
    </w:p>
    <w:p w14:paraId="6C981BB2" w14:textId="77777777" w:rsidR="008028E0" w:rsidRPr="00AA6DA5" w:rsidRDefault="008028E0" w:rsidP="00531CA4">
      <w:pPr>
        <w:autoSpaceDE w:val="0"/>
        <w:autoSpaceDN w:val="0"/>
        <w:adjustRightInd w:val="0"/>
        <w:spacing w:after="0"/>
        <w:jc w:val="both"/>
        <w:rPr>
          <w:rFonts w:ascii="Arial" w:hAnsi="Arial" w:cs="Arial"/>
          <w:lang w:val="es-ES"/>
        </w:rPr>
      </w:pPr>
    </w:p>
    <w:p w14:paraId="226B7114" w14:textId="77777777" w:rsidR="00363B70" w:rsidRPr="00AA6DA5" w:rsidRDefault="008028E0" w:rsidP="00AF7262">
      <w:pPr>
        <w:numPr>
          <w:ilvl w:val="0"/>
          <w:numId w:val="1"/>
        </w:numPr>
        <w:autoSpaceDE w:val="0"/>
        <w:autoSpaceDN w:val="0"/>
        <w:adjustRightInd w:val="0"/>
        <w:spacing w:after="0"/>
        <w:ind w:left="360"/>
        <w:jc w:val="both"/>
        <w:rPr>
          <w:rFonts w:ascii="Arial" w:hAnsi="Arial" w:cs="Arial"/>
          <w:lang w:val="es-ES"/>
        </w:rPr>
      </w:pPr>
      <w:r w:rsidRPr="006D4CDE">
        <w:rPr>
          <w:rFonts w:ascii="Arial" w:hAnsi="Arial" w:cs="Arial"/>
          <w:u w:val="single"/>
          <w:lang w:val="es-ES"/>
        </w:rPr>
        <w:t>No poner lo importante</w:t>
      </w:r>
      <w:r w:rsidRPr="006D4CDE">
        <w:rPr>
          <w:rFonts w:ascii="Arial" w:hAnsi="Arial" w:cs="Arial"/>
          <w:lang w:val="es-ES"/>
        </w:rPr>
        <w:t xml:space="preserve">: Como lo fundamental suele resultar obvio para quien escribe, nos olvidamos de mencionarlo. Pero lo que es obvio </w:t>
      </w:r>
      <w:r w:rsidR="003F620F" w:rsidRPr="006D4CDE">
        <w:rPr>
          <w:rFonts w:ascii="Arial" w:hAnsi="Arial" w:cs="Arial"/>
          <w:lang w:val="es-ES"/>
        </w:rPr>
        <w:t>para nosotros</w:t>
      </w:r>
      <w:r w:rsidRPr="006D4CDE">
        <w:rPr>
          <w:rFonts w:ascii="Arial" w:hAnsi="Arial" w:cs="Arial"/>
          <w:lang w:val="es-ES"/>
        </w:rPr>
        <w:t xml:space="preserve"> no siempre resulta así para el destinatario. Para evitar este error es necesario ponerse en el lugar del otro (empatía).</w:t>
      </w:r>
    </w:p>
    <w:p w14:paraId="0EDDD805" w14:textId="77777777" w:rsidR="00BA4601" w:rsidRPr="00AA6DA5" w:rsidRDefault="00BA4601" w:rsidP="002956A4">
      <w:pPr>
        <w:autoSpaceDE w:val="0"/>
        <w:autoSpaceDN w:val="0"/>
        <w:adjustRightInd w:val="0"/>
        <w:spacing w:after="0"/>
        <w:ind w:left="436"/>
        <w:jc w:val="both"/>
        <w:rPr>
          <w:rFonts w:ascii="Arial" w:hAnsi="Arial" w:cs="Arial"/>
          <w:lang w:val="es-ES"/>
        </w:rPr>
      </w:pPr>
    </w:p>
    <w:p w14:paraId="6FB503CB" w14:textId="77777777" w:rsidR="00363B70" w:rsidRPr="00AA6DA5" w:rsidRDefault="008028E0" w:rsidP="00AF7262">
      <w:pPr>
        <w:numPr>
          <w:ilvl w:val="0"/>
          <w:numId w:val="1"/>
        </w:numPr>
        <w:autoSpaceDE w:val="0"/>
        <w:autoSpaceDN w:val="0"/>
        <w:adjustRightInd w:val="0"/>
        <w:spacing w:after="0"/>
        <w:ind w:left="360"/>
        <w:jc w:val="both"/>
        <w:rPr>
          <w:rFonts w:ascii="Arial" w:hAnsi="Arial" w:cs="Arial"/>
          <w:lang w:val="es-ES"/>
        </w:rPr>
      </w:pPr>
      <w:r w:rsidRPr="006D4CDE">
        <w:rPr>
          <w:rFonts w:ascii="Arial" w:hAnsi="Arial" w:cs="Arial"/>
          <w:u w:val="single"/>
          <w:lang w:val="es-ES"/>
        </w:rPr>
        <w:t>Usar vaguedades o ambigüedades</w:t>
      </w:r>
      <w:r w:rsidRPr="006D4CDE">
        <w:rPr>
          <w:rFonts w:ascii="Arial" w:hAnsi="Arial" w:cs="Arial"/>
          <w:lang w:val="es-ES"/>
        </w:rPr>
        <w:t xml:space="preserve">: Son expresiones o frases que pueden tener dos o más interpretaciones y generan un obstáculo para la claridad de las ideas. Todo lo que es preciso demuestra seriedad y estimula la mente. </w:t>
      </w:r>
    </w:p>
    <w:p w14:paraId="0E5F63A2" w14:textId="77777777" w:rsidR="009E6597" w:rsidRPr="006D4CDE" w:rsidRDefault="009E6597" w:rsidP="002956A4">
      <w:pPr>
        <w:autoSpaceDE w:val="0"/>
        <w:autoSpaceDN w:val="0"/>
        <w:adjustRightInd w:val="0"/>
        <w:spacing w:after="0"/>
        <w:jc w:val="both"/>
        <w:rPr>
          <w:rFonts w:ascii="Arial" w:hAnsi="Arial" w:cs="Arial"/>
          <w:lang w:val="es-ES"/>
        </w:rPr>
      </w:pPr>
    </w:p>
    <w:p w14:paraId="7C7DEC14" w14:textId="77777777" w:rsidR="00160D66" w:rsidRPr="006D4CDE" w:rsidRDefault="008028E0" w:rsidP="002956A4">
      <w:pPr>
        <w:autoSpaceDE w:val="0"/>
        <w:autoSpaceDN w:val="0"/>
        <w:adjustRightInd w:val="0"/>
        <w:spacing w:after="0"/>
        <w:ind w:left="360"/>
        <w:jc w:val="both"/>
        <w:rPr>
          <w:rFonts w:ascii="Arial" w:hAnsi="Arial" w:cs="Arial"/>
          <w:lang w:val="es-ES"/>
        </w:rPr>
      </w:pPr>
      <w:r w:rsidRPr="006D4CDE">
        <w:rPr>
          <w:rFonts w:ascii="Arial" w:hAnsi="Arial" w:cs="Arial"/>
          <w:lang w:val="es-ES"/>
        </w:rPr>
        <w:t>El uso de un pronombre que podría referirse a cualquiera de dos o más nombres citados.</w:t>
      </w:r>
    </w:p>
    <w:p w14:paraId="05D6BE3F" w14:textId="77777777" w:rsidR="00363B70" w:rsidRPr="00AA6DA5" w:rsidRDefault="008028E0" w:rsidP="002956A4">
      <w:pPr>
        <w:autoSpaceDE w:val="0"/>
        <w:autoSpaceDN w:val="0"/>
        <w:adjustRightInd w:val="0"/>
        <w:spacing w:after="0"/>
        <w:ind w:left="360"/>
        <w:jc w:val="both"/>
        <w:rPr>
          <w:rFonts w:ascii="Arial" w:hAnsi="Arial" w:cs="Arial"/>
          <w:lang w:val="es-ES"/>
        </w:rPr>
      </w:pPr>
      <w:r w:rsidRPr="006D4CDE">
        <w:rPr>
          <w:rFonts w:ascii="Arial" w:hAnsi="Arial" w:cs="Arial"/>
          <w:lang w:val="es-ES"/>
        </w:rPr>
        <w:t xml:space="preserve">Ejemplo: </w:t>
      </w:r>
      <w:r w:rsidRPr="006D4CDE">
        <w:rPr>
          <w:rFonts w:ascii="Arial" w:hAnsi="Arial" w:cs="Arial"/>
          <w:i/>
          <w:iCs/>
          <w:lang w:val="es-ES"/>
        </w:rPr>
        <w:t xml:space="preserve">“El técnico revisará el informe para enmendar </w:t>
      </w:r>
      <w:r w:rsidRPr="006D4CDE">
        <w:rPr>
          <w:rFonts w:ascii="Arial" w:hAnsi="Arial" w:cs="Arial"/>
          <w:lang w:val="es-ES"/>
        </w:rPr>
        <w:t>sus</w:t>
      </w:r>
      <w:r w:rsidRPr="006D4CDE">
        <w:rPr>
          <w:rFonts w:ascii="Arial" w:hAnsi="Arial" w:cs="Arial"/>
          <w:i/>
          <w:iCs/>
          <w:lang w:val="es-ES"/>
        </w:rPr>
        <w:t xml:space="preserve"> errores.”</w:t>
      </w:r>
    </w:p>
    <w:p w14:paraId="1A4D177C" w14:textId="77777777" w:rsidR="009E6597" w:rsidRPr="006D4CDE" w:rsidRDefault="009E6597" w:rsidP="00160D66">
      <w:pPr>
        <w:autoSpaceDE w:val="0"/>
        <w:autoSpaceDN w:val="0"/>
        <w:adjustRightInd w:val="0"/>
        <w:spacing w:after="0"/>
        <w:ind w:left="708"/>
        <w:jc w:val="both"/>
        <w:rPr>
          <w:rFonts w:ascii="Arial" w:hAnsi="Arial" w:cs="Arial"/>
          <w:lang w:val="es-ES"/>
        </w:rPr>
      </w:pPr>
    </w:p>
    <w:p w14:paraId="1A8AA40D" w14:textId="77777777" w:rsidR="00160D66" w:rsidRPr="006D4CDE" w:rsidRDefault="003C5440" w:rsidP="002956A4">
      <w:pPr>
        <w:autoSpaceDE w:val="0"/>
        <w:autoSpaceDN w:val="0"/>
        <w:adjustRightInd w:val="0"/>
        <w:spacing w:after="0"/>
        <w:ind w:left="360"/>
        <w:jc w:val="both"/>
        <w:rPr>
          <w:rFonts w:ascii="Arial" w:hAnsi="Arial" w:cs="Arial"/>
          <w:lang w:val="es-ES"/>
        </w:rPr>
      </w:pPr>
      <w:r w:rsidRPr="006D4CDE">
        <w:rPr>
          <w:rFonts w:ascii="Arial" w:hAnsi="Arial" w:cs="Arial"/>
          <w:lang w:val="es-ES"/>
        </w:rPr>
        <w:t>M</w:t>
      </w:r>
      <w:r w:rsidR="008028E0" w:rsidRPr="006D4CDE">
        <w:rPr>
          <w:rFonts w:ascii="Arial" w:hAnsi="Arial" w:cs="Arial"/>
          <w:lang w:val="es-ES"/>
        </w:rPr>
        <w:t xml:space="preserve">ala organización de los complementos. </w:t>
      </w:r>
    </w:p>
    <w:p w14:paraId="53C43C72" w14:textId="77777777" w:rsidR="00363B70" w:rsidRPr="006D4CDE" w:rsidRDefault="008028E0" w:rsidP="002956A4">
      <w:pPr>
        <w:autoSpaceDE w:val="0"/>
        <w:autoSpaceDN w:val="0"/>
        <w:adjustRightInd w:val="0"/>
        <w:spacing w:after="0"/>
        <w:ind w:left="360"/>
        <w:jc w:val="both"/>
        <w:rPr>
          <w:rFonts w:ascii="Arial" w:hAnsi="Arial" w:cs="Arial"/>
          <w:i/>
          <w:iCs/>
          <w:lang w:val="es-ES"/>
        </w:rPr>
      </w:pPr>
      <w:r w:rsidRPr="006D4CDE">
        <w:rPr>
          <w:rFonts w:ascii="Arial" w:hAnsi="Arial" w:cs="Arial"/>
          <w:lang w:val="es-ES"/>
        </w:rPr>
        <w:t>Ejemplo:</w:t>
      </w:r>
      <w:r w:rsidR="00160D66" w:rsidRPr="006D4CDE">
        <w:rPr>
          <w:rFonts w:ascii="Arial" w:hAnsi="Arial" w:cs="Arial"/>
          <w:lang w:val="es-ES"/>
        </w:rPr>
        <w:t xml:space="preserve"> </w:t>
      </w:r>
      <w:r w:rsidRPr="006D4CDE">
        <w:rPr>
          <w:rFonts w:ascii="Arial" w:hAnsi="Arial" w:cs="Arial"/>
          <w:i/>
          <w:iCs/>
          <w:lang w:val="es-ES"/>
        </w:rPr>
        <w:t>“Habrá cursos intensivos para todo el personal de atención al público.”</w:t>
      </w:r>
    </w:p>
    <w:p w14:paraId="2A4FC452" w14:textId="77777777" w:rsidR="003C5440" w:rsidRPr="00AA6DA5" w:rsidRDefault="003C5440" w:rsidP="00531CA4">
      <w:pPr>
        <w:autoSpaceDE w:val="0"/>
        <w:autoSpaceDN w:val="0"/>
        <w:adjustRightInd w:val="0"/>
        <w:spacing w:after="0"/>
        <w:ind w:left="2160"/>
        <w:jc w:val="both"/>
        <w:rPr>
          <w:rFonts w:ascii="Arial" w:hAnsi="Arial" w:cs="Arial"/>
          <w:lang w:val="es-ES"/>
        </w:rPr>
      </w:pPr>
    </w:p>
    <w:p w14:paraId="512B4EA3" w14:textId="77777777" w:rsidR="008028E0" w:rsidRPr="00AA6DA5" w:rsidRDefault="008028E0" w:rsidP="00AF7262">
      <w:pPr>
        <w:numPr>
          <w:ilvl w:val="0"/>
          <w:numId w:val="1"/>
        </w:numPr>
        <w:autoSpaceDE w:val="0"/>
        <w:autoSpaceDN w:val="0"/>
        <w:adjustRightInd w:val="0"/>
        <w:spacing w:after="0"/>
        <w:ind w:left="426"/>
        <w:jc w:val="both"/>
        <w:rPr>
          <w:rFonts w:ascii="Arial" w:hAnsi="Arial" w:cs="Arial"/>
          <w:lang w:val="es-ES"/>
        </w:rPr>
      </w:pPr>
      <w:r w:rsidRPr="006D4CDE">
        <w:rPr>
          <w:rFonts w:ascii="Arial" w:hAnsi="Arial" w:cs="Arial"/>
          <w:bCs/>
          <w:u w:val="single"/>
          <w:lang w:val="es-ES"/>
        </w:rPr>
        <w:t>Redundar</w:t>
      </w:r>
      <w:r w:rsidRPr="006D4CDE">
        <w:rPr>
          <w:rFonts w:ascii="Arial" w:hAnsi="Arial" w:cs="Arial"/>
          <w:b/>
          <w:bCs/>
          <w:lang w:val="es-ES"/>
        </w:rPr>
        <w:t xml:space="preserve">: </w:t>
      </w:r>
      <w:r w:rsidRPr="006D4CDE">
        <w:rPr>
          <w:rFonts w:ascii="Arial" w:hAnsi="Arial" w:cs="Arial"/>
          <w:lang w:val="es-ES"/>
        </w:rPr>
        <w:t xml:space="preserve">Usar palabras acompañadas de complementos que repiten su significado o </w:t>
      </w:r>
      <w:r w:rsidR="003F620F" w:rsidRPr="006D4CDE">
        <w:rPr>
          <w:rFonts w:ascii="Arial" w:hAnsi="Arial" w:cs="Arial"/>
          <w:lang w:val="es-ES"/>
        </w:rPr>
        <w:t>no aportan</w:t>
      </w:r>
      <w:r w:rsidRPr="006D4CDE">
        <w:rPr>
          <w:rFonts w:ascii="Arial" w:hAnsi="Arial" w:cs="Arial"/>
          <w:lang w:val="es-ES"/>
        </w:rPr>
        <w:t xml:space="preserve"> ningún matiz. Un texto con demasiadas reiteraciones lejos de reafirmar lo que dice, produce aburrimiento. </w:t>
      </w:r>
    </w:p>
    <w:p w14:paraId="05749CAF" w14:textId="77777777" w:rsidR="008028E0" w:rsidRPr="00AA6DA5" w:rsidRDefault="003F620F" w:rsidP="00AF7262">
      <w:pPr>
        <w:numPr>
          <w:ilvl w:val="0"/>
          <w:numId w:val="25"/>
        </w:numPr>
        <w:autoSpaceDE w:val="0"/>
        <w:autoSpaceDN w:val="0"/>
        <w:adjustRightInd w:val="0"/>
        <w:spacing w:after="0"/>
        <w:jc w:val="both"/>
        <w:rPr>
          <w:rFonts w:ascii="Arial" w:hAnsi="Arial" w:cs="Arial"/>
          <w:lang w:val="es-ES"/>
        </w:rPr>
      </w:pPr>
      <w:r w:rsidRPr="006D4CDE">
        <w:rPr>
          <w:rFonts w:ascii="Arial" w:hAnsi="Arial" w:cs="Arial"/>
          <w:i/>
          <w:iCs/>
          <w:lang w:val="es-ES"/>
        </w:rPr>
        <w:t>… “</w:t>
      </w:r>
      <w:r w:rsidR="008028E0" w:rsidRPr="006D4CDE">
        <w:rPr>
          <w:rFonts w:ascii="Arial" w:hAnsi="Arial" w:cs="Arial"/>
          <w:i/>
          <w:iCs/>
          <w:lang w:val="es-ES"/>
        </w:rPr>
        <w:t xml:space="preserve">pero con amor y esfuerzo </w:t>
      </w:r>
      <w:r w:rsidR="008028E0" w:rsidRPr="006D4CDE">
        <w:rPr>
          <w:rFonts w:ascii="Arial" w:hAnsi="Arial" w:cs="Arial"/>
          <w:i/>
          <w:iCs/>
          <w:u w:val="single"/>
          <w:lang w:val="es-ES"/>
        </w:rPr>
        <w:t xml:space="preserve">logró poder </w:t>
      </w:r>
      <w:r w:rsidR="008028E0" w:rsidRPr="006D4CDE">
        <w:rPr>
          <w:rFonts w:ascii="Arial" w:hAnsi="Arial" w:cs="Arial"/>
          <w:i/>
          <w:iCs/>
          <w:lang w:val="es-ES"/>
        </w:rPr>
        <w:t>superarse.”</w:t>
      </w:r>
      <w:r w:rsidR="008028E0" w:rsidRPr="006D4CDE">
        <w:rPr>
          <w:rFonts w:ascii="Arial" w:hAnsi="Arial" w:cs="Arial"/>
          <w:lang w:val="es-ES"/>
        </w:rPr>
        <w:t xml:space="preserve"> </w:t>
      </w:r>
    </w:p>
    <w:p w14:paraId="65AB9467" w14:textId="77777777" w:rsidR="008028E0" w:rsidRPr="006D4CDE" w:rsidRDefault="008028E0" w:rsidP="00AF7262">
      <w:pPr>
        <w:numPr>
          <w:ilvl w:val="0"/>
          <w:numId w:val="25"/>
        </w:numPr>
        <w:autoSpaceDE w:val="0"/>
        <w:autoSpaceDN w:val="0"/>
        <w:adjustRightInd w:val="0"/>
        <w:spacing w:after="0"/>
        <w:jc w:val="both"/>
        <w:rPr>
          <w:rFonts w:ascii="Arial" w:hAnsi="Arial" w:cs="Arial"/>
          <w:i/>
          <w:iCs/>
          <w:lang w:val="es-ES"/>
        </w:rPr>
      </w:pPr>
      <w:r w:rsidRPr="006D4CDE">
        <w:rPr>
          <w:rFonts w:ascii="Arial" w:hAnsi="Arial" w:cs="Arial"/>
          <w:i/>
          <w:iCs/>
          <w:lang w:val="es-ES"/>
        </w:rPr>
        <w:t xml:space="preserve">“según sus palabras, Carlos ha sido </w:t>
      </w:r>
      <w:r w:rsidRPr="006D4CDE">
        <w:rPr>
          <w:rFonts w:ascii="Arial" w:hAnsi="Arial" w:cs="Arial"/>
          <w:i/>
          <w:iCs/>
          <w:u w:val="single"/>
          <w:lang w:val="es-ES"/>
        </w:rPr>
        <w:t>‘un pintor desde siempre</w:t>
      </w:r>
      <w:r w:rsidRPr="006D4CDE">
        <w:rPr>
          <w:rFonts w:ascii="Arial" w:hAnsi="Arial" w:cs="Arial"/>
          <w:i/>
          <w:iCs/>
          <w:lang w:val="es-ES"/>
        </w:rPr>
        <w:t xml:space="preserve">…’ </w:t>
      </w:r>
      <w:r w:rsidRPr="006D4CDE">
        <w:rPr>
          <w:rFonts w:ascii="Arial" w:hAnsi="Arial" w:cs="Arial"/>
          <w:i/>
          <w:iCs/>
          <w:u w:val="single"/>
          <w:lang w:val="es-ES"/>
        </w:rPr>
        <w:t>alguien que siempre ha pintado</w:t>
      </w:r>
      <w:r w:rsidRPr="006D4CDE">
        <w:rPr>
          <w:rFonts w:ascii="Arial" w:hAnsi="Arial" w:cs="Arial"/>
          <w:i/>
          <w:iCs/>
          <w:lang w:val="es-ES"/>
        </w:rPr>
        <w:t>.”</w:t>
      </w:r>
    </w:p>
    <w:p w14:paraId="0269216B" w14:textId="77777777" w:rsidR="008028E0" w:rsidRPr="00AA6DA5" w:rsidRDefault="008028E0" w:rsidP="00AF7262">
      <w:pPr>
        <w:numPr>
          <w:ilvl w:val="0"/>
          <w:numId w:val="25"/>
        </w:numPr>
        <w:autoSpaceDE w:val="0"/>
        <w:autoSpaceDN w:val="0"/>
        <w:adjustRightInd w:val="0"/>
        <w:spacing w:after="0"/>
        <w:jc w:val="both"/>
        <w:rPr>
          <w:rFonts w:ascii="Arial" w:hAnsi="Arial" w:cs="Arial"/>
          <w:lang w:val="es-ES"/>
        </w:rPr>
      </w:pPr>
      <w:r w:rsidRPr="00AA6DA5">
        <w:rPr>
          <w:rFonts w:ascii="Arial" w:hAnsi="Arial" w:cs="Arial"/>
          <w:i/>
          <w:iCs/>
          <w:lang w:val="es-ES"/>
        </w:rPr>
        <w:t xml:space="preserve">“Considera que se expresa a través de ella, </w:t>
      </w:r>
      <w:r w:rsidRPr="00AA6DA5">
        <w:rPr>
          <w:rFonts w:ascii="Arial" w:hAnsi="Arial" w:cs="Arial"/>
          <w:i/>
          <w:iCs/>
          <w:u w:val="single"/>
          <w:lang w:val="es-ES"/>
        </w:rPr>
        <w:t>porque es su vocación</w:t>
      </w:r>
      <w:r w:rsidRPr="00AA6DA5">
        <w:rPr>
          <w:rFonts w:ascii="Arial" w:hAnsi="Arial" w:cs="Arial"/>
          <w:i/>
          <w:iCs/>
          <w:lang w:val="es-ES"/>
        </w:rPr>
        <w:t xml:space="preserve">, y </w:t>
      </w:r>
      <w:r w:rsidRPr="00AA6DA5">
        <w:rPr>
          <w:rFonts w:ascii="Arial" w:hAnsi="Arial" w:cs="Arial"/>
          <w:i/>
          <w:iCs/>
          <w:u w:val="single"/>
          <w:lang w:val="es-ES"/>
        </w:rPr>
        <w:t xml:space="preserve">porque es un modo de expresarse </w:t>
      </w:r>
      <w:r w:rsidRPr="00AA6DA5">
        <w:rPr>
          <w:rFonts w:ascii="Arial" w:hAnsi="Arial" w:cs="Arial"/>
          <w:i/>
          <w:iCs/>
          <w:lang w:val="es-ES"/>
        </w:rPr>
        <w:t>pues es una persona muy tímida.”</w:t>
      </w:r>
    </w:p>
    <w:p w14:paraId="1633ABDD" w14:textId="77777777" w:rsidR="008028E0" w:rsidRPr="00AA6DA5" w:rsidRDefault="008028E0" w:rsidP="00AF7262">
      <w:pPr>
        <w:numPr>
          <w:ilvl w:val="0"/>
          <w:numId w:val="25"/>
        </w:numPr>
        <w:autoSpaceDE w:val="0"/>
        <w:autoSpaceDN w:val="0"/>
        <w:adjustRightInd w:val="0"/>
        <w:spacing w:after="0"/>
        <w:jc w:val="both"/>
        <w:rPr>
          <w:rFonts w:ascii="Arial" w:hAnsi="Arial" w:cs="Arial"/>
          <w:lang w:val="es-ES"/>
        </w:rPr>
      </w:pPr>
      <w:r w:rsidRPr="00AA6DA5">
        <w:rPr>
          <w:rFonts w:ascii="Arial" w:hAnsi="Arial" w:cs="Arial"/>
          <w:i/>
          <w:iCs/>
          <w:lang w:val="es-ES"/>
        </w:rPr>
        <w:t xml:space="preserve">“Como él mismo se definía en una entrevista, </w:t>
      </w:r>
      <w:r w:rsidRPr="00AA6DA5">
        <w:rPr>
          <w:rFonts w:ascii="Arial" w:hAnsi="Arial" w:cs="Arial"/>
          <w:i/>
          <w:iCs/>
          <w:u w:val="single"/>
          <w:lang w:val="es-ES"/>
        </w:rPr>
        <w:t>fue pintor desde siempre, desde la panza de la mamá</w:t>
      </w:r>
      <w:r w:rsidRPr="00AA6DA5">
        <w:rPr>
          <w:rFonts w:ascii="Arial" w:hAnsi="Arial" w:cs="Arial"/>
          <w:i/>
          <w:iCs/>
          <w:lang w:val="es-ES"/>
        </w:rPr>
        <w:t xml:space="preserve">, era una necesidad. </w:t>
      </w:r>
      <w:r w:rsidRPr="00AA6DA5">
        <w:rPr>
          <w:rFonts w:ascii="Arial" w:hAnsi="Arial" w:cs="Arial"/>
          <w:i/>
          <w:iCs/>
          <w:u w:val="single"/>
          <w:lang w:val="es-ES"/>
        </w:rPr>
        <w:t>Tenía vocación</w:t>
      </w:r>
      <w:r w:rsidRPr="00AA6DA5">
        <w:rPr>
          <w:rFonts w:ascii="Arial" w:hAnsi="Arial" w:cs="Arial"/>
          <w:i/>
          <w:iCs/>
          <w:lang w:val="es-ES"/>
        </w:rPr>
        <w:t>, necesidad de dibujar las cosas que no podía explicar.”</w:t>
      </w:r>
    </w:p>
    <w:p w14:paraId="5754F449" w14:textId="77777777" w:rsidR="008028E0" w:rsidRPr="00AA6DA5" w:rsidRDefault="008028E0" w:rsidP="00531CA4">
      <w:pPr>
        <w:autoSpaceDE w:val="0"/>
        <w:autoSpaceDN w:val="0"/>
        <w:adjustRightInd w:val="0"/>
        <w:spacing w:after="0"/>
        <w:jc w:val="both"/>
        <w:rPr>
          <w:rFonts w:ascii="Arial" w:hAnsi="Arial" w:cs="Arial"/>
          <w:lang w:val="es-ES"/>
        </w:rPr>
      </w:pPr>
    </w:p>
    <w:p w14:paraId="712C6B6F" w14:textId="77777777" w:rsidR="007D791F" w:rsidRPr="00AA6DA5" w:rsidRDefault="007D791F" w:rsidP="00AF7262">
      <w:pPr>
        <w:numPr>
          <w:ilvl w:val="0"/>
          <w:numId w:val="1"/>
        </w:numPr>
        <w:autoSpaceDE w:val="0"/>
        <w:autoSpaceDN w:val="0"/>
        <w:adjustRightInd w:val="0"/>
        <w:spacing w:after="0"/>
        <w:ind w:left="426"/>
        <w:jc w:val="both"/>
        <w:rPr>
          <w:rFonts w:ascii="Arial" w:hAnsi="Arial" w:cs="Arial"/>
          <w:lang w:val="es-ES"/>
        </w:rPr>
      </w:pPr>
      <w:r w:rsidRPr="006D4CDE">
        <w:rPr>
          <w:rFonts w:ascii="Arial" w:hAnsi="Arial" w:cs="Arial"/>
          <w:bCs/>
          <w:u w:val="single"/>
          <w:lang w:val="es-ES"/>
        </w:rPr>
        <w:t>Errores de concordancia:</w:t>
      </w:r>
      <w:r w:rsidRPr="006D4CDE">
        <w:rPr>
          <w:rFonts w:ascii="Arial" w:hAnsi="Arial" w:cs="Arial"/>
          <w:b/>
          <w:bCs/>
          <w:u w:val="single"/>
          <w:lang w:val="es-ES"/>
        </w:rPr>
        <w:t xml:space="preserve"> </w:t>
      </w:r>
      <w:r w:rsidRPr="006D4CDE">
        <w:rPr>
          <w:rFonts w:ascii="Arial" w:hAnsi="Arial" w:cs="Arial"/>
          <w:lang w:val="es-ES"/>
        </w:rPr>
        <w:t>Pueden ser de varios tipos.</w:t>
      </w:r>
    </w:p>
    <w:p w14:paraId="50227623" w14:textId="77777777" w:rsidR="007D791F" w:rsidRPr="00AA6DA5" w:rsidRDefault="007D791F" w:rsidP="00AF7262">
      <w:pPr>
        <w:numPr>
          <w:ilvl w:val="0"/>
          <w:numId w:val="26"/>
        </w:numPr>
        <w:autoSpaceDE w:val="0"/>
        <w:autoSpaceDN w:val="0"/>
        <w:adjustRightInd w:val="0"/>
        <w:spacing w:after="0"/>
        <w:jc w:val="both"/>
        <w:rPr>
          <w:rFonts w:ascii="Arial" w:hAnsi="Arial" w:cs="Arial"/>
          <w:u w:val="single"/>
          <w:lang w:val="es-ES"/>
        </w:rPr>
      </w:pPr>
      <w:r w:rsidRPr="006D4CDE">
        <w:rPr>
          <w:rFonts w:ascii="Arial" w:hAnsi="Arial" w:cs="Arial"/>
          <w:u w:val="single"/>
          <w:lang w:val="es-ES"/>
        </w:rPr>
        <w:t>En</w:t>
      </w:r>
      <w:r w:rsidR="00EA5972" w:rsidRPr="006D4CDE">
        <w:rPr>
          <w:rFonts w:ascii="Arial" w:hAnsi="Arial" w:cs="Arial"/>
          <w:u w:val="single"/>
          <w:lang w:val="es-ES"/>
        </w:rPr>
        <w:t xml:space="preserve"> el número (singular o plural)</w:t>
      </w:r>
      <w:r w:rsidR="00EA5972" w:rsidRPr="006D4CDE">
        <w:rPr>
          <w:rFonts w:ascii="Arial" w:hAnsi="Arial" w:cs="Arial"/>
          <w:lang w:val="es-ES"/>
        </w:rPr>
        <w:t xml:space="preserve">: </w:t>
      </w:r>
      <w:r w:rsidR="00EA5972" w:rsidRPr="006D4CDE">
        <w:rPr>
          <w:rFonts w:ascii="Arial" w:hAnsi="Arial" w:cs="Arial"/>
          <w:i/>
          <w:iCs/>
          <w:lang w:val="es-ES"/>
        </w:rPr>
        <w:t>Inf</w:t>
      </w:r>
      <w:r w:rsidRPr="006D4CDE">
        <w:rPr>
          <w:rFonts w:ascii="Arial" w:hAnsi="Arial" w:cs="Arial"/>
          <w:i/>
          <w:iCs/>
          <w:lang w:val="es-ES"/>
        </w:rPr>
        <w:t xml:space="preserve">ormar </w:t>
      </w:r>
      <w:r w:rsidRPr="006D4CDE">
        <w:rPr>
          <w:rFonts w:ascii="Arial" w:hAnsi="Arial" w:cs="Arial"/>
          <w:i/>
          <w:iCs/>
          <w:u w:val="single"/>
          <w:lang w:val="es-ES"/>
        </w:rPr>
        <w:t>al personal que deberán</w:t>
      </w:r>
      <w:r w:rsidRPr="006D4CDE">
        <w:rPr>
          <w:rFonts w:ascii="Arial" w:hAnsi="Arial" w:cs="Arial"/>
          <w:u w:val="single"/>
          <w:lang w:val="es-ES"/>
        </w:rPr>
        <w:t xml:space="preserve"> </w:t>
      </w:r>
      <w:r w:rsidRPr="006D4CDE">
        <w:rPr>
          <w:rFonts w:ascii="Arial" w:hAnsi="Arial" w:cs="Arial"/>
          <w:i/>
          <w:iCs/>
          <w:lang w:val="es-ES"/>
        </w:rPr>
        <w:t>tomarse la licencia anual durante el mes de enero.”</w:t>
      </w:r>
    </w:p>
    <w:p w14:paraId="551AFD72" w14:textId="77777777" w:rsidR="007D791F" w:rsidRPr="00AA6DA5" w:rsidRDefault="007D791F" w:rsidP="00AF7262">
      <w:pPr>
        <w:numPr>
          <w:ilvl w:val="0"/>
          <w:numId w:val="26"/>
        </w:numPr>
        <w:autoSpaceDE w:val="0"/>
        <w:autoSpaceDN w:val="0"/>
        <w:adjustRightInd w:val="0"/>
        <w:spacing w:after="0"/>
        <w:jc w:val="both"/>
        <w:rPr>
          <w:rFonts w:ascii="Arial" w:hAnsi="Arial" w:cs="Arial"/>
          <w:lang w:val="es-ES"/>
        </w:rPr>
      </w:pPr>
      <w:r w:rsidRPr="006D4CDE">
        <w:rPr>
          <w:rFonts w:ascii="Arial" w:hAnsi="Arial" w:cs="Arial"/>
          <w:u w:val="single"/>
          <w:lang w:val="es-ES"/>
        </w:rPr>
        <w:t>En el</w:t>
      </w:r>
      <w:r w:rsidR="00EA5972" w:rsidRPr="006D4CDE">
        <w:rPr>
          <w:rFonts w:ascii="Arial" w:hAnsi="Arial" w:cs="Arial"/>
          <w:u w:val="single"/>
          <w:lang w:val="es-ES"/>
        </w:rPr>
        <w:t xml:space="preserve"> género (femenino o masculino)</w:t>
      </w:r>
      <w:r w:rsidR="00EA5972" w:rsidRPr="006D4CDE">
        <w:rPr>
          <w:rFonts w:ascii="Arial" w:hAnsi="Arial" w:cs="Arial"/>
          <w:lang w:val="es-ES"/>
        </w:rPr>
        <w:t xml:space="preserve">: </w:t>
      </w:r>
      <w:r w:rsidRPr="006D4CDE">
        <w:rPr>
          <w:rFonts w:ascii="Arial" w:hAnsi="Arial" w:cs="Arial"/>
          <w:i/>
          <w:iCs/>
          <w:lang w:val="es-ES"/>
        </w:rPr>
        <w:t xml:space="preserve">“Pero ¡no! No vivió del </w:t>
      </w:r>
      <w:r w:rsidRPr="006D4CDE">
        <w:rPr>
          <w:rFonts w:ascii="Arial" w:hAnsi="Arial" w:cs="Arial"/>
          <w:i/>
          <w:iCs/>
          <w:u w:val="single"/>
          <w:lang w:val="es-ES"/>
        </w:rPr>
        <w:t xml:space="preserve">arte, </w:t>
      </w:r>
      <w:r w:rsidRPr="006D4CDE">
        <w:rPr>
          <w:rFonts w:ascii="Arial" w:hAnsi="Arial" w:cs="Arial"/>
          <w:i/>
          <w:iCs/>
          <w:lang w:val="es-ES"/>
        </w:rPr>
        <w:t xml:space="preserve">sino alrededor de </w:t>
      </w:r>
      <w:r w:rsidRPr="006D4CDE">
        <w:rPr>
          <w:rFonts w:ascii="Arial" w:hAnsi="Arial" w:cs="Arial"/>
          <w:i/>
          <w:iCs/>
          <w:u w:val="single"/>
          <w:lang w:val="es-ES"/>
        </w:rPr>
        <w:t>ella</w:t>
      </w:r>
      <w:r w:rsidRPr="006D4CDE">
        <w:rPr>
          <w:rFonts w:ascii="Arial" w:hAnsi="Arial" w:cs="Arial"/>
          <w:i/>
          <w:iCs/>
          <w:lang w:val="es-ES"/>
        </w:rPr>
        <w:t>.”</w:t>
      </w:r>
    </w:p>
    <w:p w14:paraId="0779EB5D" w14:textId="77777777" w:rsidR="00020BB6" w:rsidRPr="006D4CDE" w:rsidRDefault="007D791F" w:rsidP="00AF7262">
      <w:pPr>
        <w:numPr>
          <w:ilvl w:val="0"/>
          <w:numId w:val="26"/>
        </w:numPr>
        <w:autoSpaceDE w:val="0"/>
        <w:autoSpaceDN w:val="0"/>
        <w:adjustRightInd w:val="0"/>
        <w:spacing w:after="0"/>
        <w:jc w:val="both"/>
        <w:rPr>
          <w:rFonts w:ascii="Arial" w:hAnsi="Arial" w:cs="Arial"/>
          <w:i/>
          <w:iCs/>
          <w:lang w:val="es-ES"/>
        </w:rPr>
      </w:pPr>
      <w:r w:rsidRPr="006D4CDE">
        <w:rPr>
          <w:rFonts w:ascii="Arial" w:hAnsi="Arial" w:cs="Arial"/>
          <w:u w:val="single"/>
          <w:lang w:val="es-ES"/>
        </w:rPr>
        <w:t>En los tiempos verbales</w:t>
      </w:r>
      <w:r w:rsidR="00EA5972" w:rsidRPr="006D4CDE">
        <w:rPr>
          <w:rFonts w:ascii="Arial" w:hAnsi="Arial" w:cs="Arial"/>
          <w:u w:val="single"/>
          <w:lang w:val="es-ES"/>
        </w:rPr>
        <w:t>:</w:t>
      </w:r>
      <w:r w:rsidRPr="006D4CDE">
        <w:rPr>
          <w:rFonts w:ascii="Arial" w:hAnsi="Arial" w:cs="Arial"/>
          <w:lang w:val="es-ES"/>
        </w:rPr>
        <w:t xml:space="preserve"> </w:t>
      </w:r>
      <w:r w:rsidRPr="006D4CDE">
        <w:rPr>
          <w:rFonts w:ascii="Arial" w:hAnsi="Arial" w:cs="Arial"/>
          <w:i/>
          <w:iCs/>
          <w:lang w:val="es-ES"/>
        </w:rPr>
        <w:t>“A los 20 años de edad era empleado de la Casa de Gobierno, servía café y su familia estaba muy disconforme con su trabajo, pero según su experiencia a él lo hace más fuerte.”</w:t>
      </w:r>
    </w:p>
    <w:p w14:paraId="6B47064E" w14:textId="77777777" w:rsidR="00020BB6" w:rsidRPr="006D4CDE" w:rsidRDefault="00020BB6" w:rsidP="00531CA4">
      <w:pPr>
        <w:autoSpaceDE w:val="0"/>
        <w:autoSpaceDN w:val="0"/>
        <w:adjustRightInd w:val="0"/>
        <w:spacing w:after="0"/>
        <w:ind w:left="708"/>
        <w:jc w:val="both"/>
        <w:rPr>
          <w:rFonts w:ascii="Arial" w:hAnsi="Arial" w:cs="Arial"/>
          <w:bCs/>
          <w:u w:val="single"/>
          <w:lang w:val="es-ES"/>
        </w:rPr>
      </w:pPr>
    </w:p>
    <w:p w14:paraId="1EC9CF08" w14:textId="77777777" w:rsidR="007D791F" w:rsidRPr="006D4CDE" w:rsidRDefault="00363B70" w:rsidP="00AF7262">
      <w:pPr>
        <w:numPr>
          <w:ilvl w:val="0"/>
          <w:numId w:val="1"/>
        </w:numPr>
        <w:autoSpaceDE w:val="0"/>
        <w:autoSpaceDN w:val="0"/>
        <w:adjustRightInd w:val="0"/>
        <w:spacing w:after="0"/>
        <w:ind w:left="426"/>
        <w:jc w:val="both"/>
        <w:rPr>
          <w:rFonts w:ascii="Arial" w:hAnsi="Arial" w:cs="Arial"/>
          <w:bCs/>
          <w:u w:val="single"/>
          <w:lang w:val="es-ES"/>
        </w:rPr>
      </w:pPr>
      <w:r w:rsidRPr="006D4CDE">
        <w:rPr>
          <w:rFonts w:ascii="Arial" w:hAnsi="Arial" w:cs="Arial"/>
          <w:bCs/>
          <w:u w:val="single"/>
          <w:lang w:val="es-ES"/>
        </w:rPr>
        <w:t>E</w:t>
      </w:r>
      <w:r w:rsidR="007D791F" w:rsidRPr="006D4CDE">
        <w:rPr>
          <w:rFonts w:ascii="Arial" w:hAnsi="Arial" w:cs="Arial"/>
          <w:bCs/>
          <w:u w:val="single"/>
          <w:lang w:val="es-ES"/>
        </w:rPr>
        <w:t>xpresiones incorrectas.  Ejemplos:</w:t>
      </w:r>
    </w:p>
    <w:p w14:paraId="3F182093" w14:textId="77777777" w:rsidR="007D791F" w:rsidRPr="00AA6DA5" w:rsidRDefault="007D791F" w:rsidP="00AF7262">
      <w:pPr>
        <w:numPr>
          <w:ilvl w:val="0"/>
          <w:numId w:val="27"/>
        </w:numPr>
        <w:autoSpaceDE w:val="0"/>
        <w:autoSpaceDN w:val="0"/>
        <w:adjustRightInd w:val="0"/>
        <w:spacing w:after="0"/>
        <w:jc w:val="both"/>
        <w:rPr>
          <w:rFonts w:ascii="Arial" w:hAnsi="Arial" w:cs="Arial"/>
          <w:lang w:val="es-ES"/>
        </w:rPr>
      </w:pPr>
      <w:r w:rsidRPr="006D4CDE">
        <w:rPr>
          <w:rFonts w:ascii="Arial" w:hAnsi="Arial" w:cs="Arial"/>
          <w:lang w:val="es-ES"/>
        </w:rPr>
        <w:t>Bajo mi punto de vista – Desde mi punto de vista</w:t>
      </w:r>
    </w:p>
    <w:p w14:paraId="1BA689DC" w14:textId="77777777" w:rsidR="007D791F" w:rsidRPr="00AA6DA5" w:rsidRDefault="007D791F" w:rsidP="00AF7262">
      <w:pPr>
        <w:numPr>
          <w:ilvl w:val="0"/>
          <w:numId w:val="27"/>
        </w:numPr>
        <w:autoSpaceDE w:val="0"/>
        <w:autoSpaceDN w:val="0"/>
        <w:adjustRightInd w:val="0"/>
        <w:spacing w:after="0"/>
        <w:jc w:val="both"/>
        <w:rPr>
          <w:rFonts w:ascii="Arial" w:hAnsi="Arial" w:cs="Arial"/>
          <w:lang w:val="es-ES"/>
        </w:rPr>
      </w:pPr>
      <w:r w:rsidRPr="006D4CDE">
        <w:rPr>
          <w:rFonts w:ascii="Arial" w:hAnsi="Arial" w:cs="Arial"/>
          <w:lang w:val="es-ES"/>
        </w:rPr>
        <w:t>Es un proceso como muy lento – Es un proceso muy lento</w:t>
      </w:r>
    </w:p>
    <w:p w14:paraId="5F038A52" w14:textId="77777777" w:rsidR="007D791F" w:rsidRPr="00AA6DA5" w:rsidRDefault="007D791F" w:rsidP="00AF7262">
      <w:pPr>
        <w:numPr>
          <w:ilvl w:val="0"/>
          <w:numId w:val="27"/>
        </w:numPr>
        <w:autoSpaceDE w:val="0"/>
        <w:autoSpaceDN w:val="0"/>
        <w:adjustRightInd w:val="0"/>
        <w:spacing w:after="0"/>
        <w:jc w:val="both"/>
        <w:rPr>
          <w:rFonts w:ascii="Arial" w:hAnsi="Arial" w:cs="Arial"/>
          <w:lang w:val="es-ES"/>
        </w:rPr>
      </w:pPr>
      <w:r w:rsidRPr="006D4CDE">
        <w:rPr>
          <w:rFonts w:ascii="Arial" w:hAnsi="Arial" w:cs="Arial"/>
          <w:u w:val="single"/>
          <w:lang w:val="es-ES"/>
        </w:rPr>
        <w:t xml:space="preserve">En base a </w:t>
      </w:r>
      <w:r w:rsidRPr="006D4CDE">
        <w:rPr>
          <w:rFonts w:ascii="Arial" w:hAnsi="Arial" w:cs="Arial"/>
          <w:lang w:val="es-ES"/>
        </w:rPr>
        <w:t>las últimas encuestas – Según demuestran las últimas encuestas</w:t>
      </w:r>
    </w:p>
    <w:p w14:paraId="25DE5DFB" w14:textId="77777777" w:rsidR="007D791F" w:rsidRPr="00AA6DA5" w:rsidRDefault="007D791F" w:rsidP="00AF7262">
      <w:pPr>
        <w:numPr>
          <w:ilvl w:val="0"/>
          <w:numId w:val="27"/>
        </w:numPr>
        <w:autoSpaceDE w:val="0"/>
        <w:autoSpaceDN w:val="0"/>
        <w:adjustRightInd w:val="0"/>
        <w:spacing w:after="0"/>
        <w:jc w:val="both"/>
        <w:rPr>
          <w:rFonts w:ascii="Arial" w:hAnsi="Arial" w:cs="Arial"/>
          <w:lang w:val="es-ES"/>
        </w:rPr>
      </w:pPr>
      <w:r w:rsidRPr="006D4CDE">
        <w:rPr>
          <w:rFonts w:ascii="Arial" w:hAnsi="Arial" w:cs="Arial"/>
          <w:lang w:val="es-ES"/>
        </w:rPr>
        <w:t xml:space="preserve">Haremos una investigación </w:t>
      </w:r>
      <w:r w:rsidRPr="006D4CDE">
        <w:rPr>
          <w:rFonts w:ascii="Arial" w:hAnsi="Arial" w:cs="Arial"/>
          <w:u w:val="single"/>
          <w:lang w:val="es-ES"/>
        </w:rPr>
        <w:t xml:space="preserve">a nivel </w:t>
      </w:r>
      <w:r w:rsidRPr="006D4CDE">
        <w:rPr>
          <w:rFonts w:ascii="Arial" w:hAnsi="Arial" w:cs="Arial"/>
          <w:lang w:val="es-ES"/>
        </w:rPr>
        <w:t>de la Universidad – Haremos una investigación en la Universidad</w:t>
      </w:r>
    </w:p>
    <w:p w14:paraId="5EC83921" w14:textId="77777777" w:rsidR="007D791F" w:rsidRPr="00AA6DA5" w:rsidRDefault="007D791F" w:rsidP="00AF7262">
      <w:pPr>
        <w:numPr>
          <w:ilvl w:val="0"/>
          <w:numId w:val="27"/>
        </w:numPr>
        <w:autoSpaceDE w:val="0"/>
        <w:autoSpaceDN w:val="0"/>
        <w:adjustRightInd w:val="0"/>
        <w:spacing w:after="0"/>
        <w:jc w:val="both"/>
        <w:rPr>
          <w:rFonts w:ascii="Arial" w:hAnsi="Arial" w:cs="Arial"/>
          <w:lang w:val="es-ES"/>
        </w:rPr>
      </w:pPr>
      <w:r w:rsidRPr="006D4CDE">
        <w:rPr>
          <w:rFonts w:ascii="Arial" w:hAnsi="Arial" w:cs="Arial"/>
          <w:lang w:val="es-ES"/>
        </w:rPr>
        <w:t xml:space="preserve">Solicito que remitan la planilla </w:t>
      </w:r>
      <w:r w:rsidRPr="006D4CDE">
        <w:rPr>
          <w:rFonts w:ascii="Arial" w:hAnsi="Arial" w:cs="Arial"/>
          <w:u w:val="single"/>
          <w:lang w:val="es-ES"/>
        </w:rPr>
        <w:t xml:space="preserve">en orden a saber </w:t>
      </w:r>
      <w:r w:rsidRPr="006D4CDE">
        <w:rPr>
          <w:rFonts w:ascii="Arial" w:hAnsi="Arial" w:cs="Arial"/>
          <w:lang w:val="es-ES"/>
        </w:rPr>
        <w:t>que han sido notificados – Solicito que remitan la planilla para saber que han sido notificados</w:t>
      </w:r>
    </w:p>
    <w:p w14:paraId="424483C0" w14:textId="77777777" w:rsidR="00363B70" w:rsidRPr="006D4CDE" w:rsidRDefault="00363B70" w:rsidP="00531CA4">
      <w:pPr>
        <w:autoSpaceDE w:val="0"/>
        <w:autoSpaceDN w:val="0"/>
        <w:adjustRightInd w:val="0"/>
        <w:spacing w:after="0"/>
        <w:ind w:left="644"/>
        <w:jc w:val="both"/>
        <w:rPr>
          <w:rFonts w:ascii="Arial" w:hAnsi="Arial" w:cs="Arial"/>
          <w:bCs/>
          <w:u w:val="single"/>
          <w:lang w:val="es-ES"/>
        </w:rPr>
      </w:pPr>
    </w:p>
    <w:p w14:paraId="597F31A4" w14:textId="77777777" w:rsidR="00363B70" w:rsidRPr="00AA6DA5" w:rsidRDefault="00363B70" w:rsidP="00AF7262">
      <w:pPr>
        <w:numPr>
          <w:ilvl w:val="0"/>
          <w:numId w:val="1"/>
        </w:numPr>
        <w:autoSpaceDE w:val="0"/>
        <w:autoSpaceDN w:val="0"/>
        <w:adjustRightInd w:val="0"/>
        <w:spacing w:after="0"/>
        <w:ind w:left="426"/>
        <w:jc w:val="both"/>
        <w:rPr>
          <w:rFonts w:ascii="Arial" w:hAnsi="Arial" w:cs="Arial"/>
          <w:lang w:val="es-ES"/>
        </w:rPr>
      </w:pPr>
      <w:r w:rsidRPr="006D4CDE">
        <w:rPr>
          <w:rFonts w:ascii="Arial" w:hAnsi="Arial" w:cs="Arial"/>
          <w:bCs/>
          <w:u w:val="single"/>
          <w:lang w:val="es-ES"/>
        </w:rPr>
        <w:t>Dequeísmo:</w:t>
      </w:r>
      <w:r w:rsidRPr="006D4CDE">
        <w:rPr>
          <w:rFonts w:ascii="Arial" w:hAnsi="Arial" w:cs="Arial"/>
          <w:bCs/>
          <w:lang w:val="es-ES"/>
        </w:rPr>
        <w:t xml:space="preserve"> La preposición</w:t>
      </w:r>
      <w:r w:rsidRPr="006D4CDE">
        <w:rPr>
          <w:rFonts w:ascii="Arial" w:hAnsi="Arial" w:cs="Arial"/>
          <w:lang w:val="es-ES"/>
        </w:rPr>
        <w:t xml:space="preserve"> ‘</w:t>
      </w:r>
      <w:r w:rsidRPr="006D4CDE">
        <w:rPr>
          <w:rFonts w:ascii="Arial" w:hAnsi="Arial" w:cs="Arial"/>
          <w:bCs/>
          <w:lang w:val="es-ES"/>
        </w:rPr>
        <w:t>de’</w:t>
      </w:r>
      <w:r w:rsidRPr="006D4CDE">
        <w:rPr>
          <w:rFonts w:ascii="Arial" w:hAnsi="Arial" w:cs="Arial"/>
          <w:lang w:val="es-ES"/>
        </w:rPr>
        <w:t xml:space="preserve"> precede a la conjunción ‘que’ en algunas construcciones verbales. Ejemplo:</w:t>
      </w:r>
    </w:p>
    <w:p w14:paraId="7FA0590F" w14:textId="77777777" w:rsidR="00363B70" w:rsidRPr="00AA6DA5" w:rsidRDefault="00363B70" w:rsidP="00AF7262">
      <w:pPr>
        <w:numPr>
          <w:ilvl w:val="0"/>
          <w:numId w:val="28"/>
        </w:numPr>
        <w:autoSpaceDE w:val="0"/>
        <w:autoSpaceDN w:val="0"/>
        <w:adjustRightInd w:val="0"/>
        <w:spacing w:after="0"/>
        <w:jc w:val="both"/>
        <w:rPr>
          <w:rFonts w:ascii="Arial" w:hAnsi="Arial" w:cs="Arial"/>
          <w:lang w:val="es-ES"/>
        </w:rPr>
      </w:pPr>
      <w:r w:rsidRPr="006D4CDE">
        <w:rPr>
          <w:rFonts w:ascii="Arial" w:hAnsi="Arial" w:cs="Arial"/>
          <w:lang w:val="es-ES"/>
        </w:rPr>
        <w:t>“</w:t>
      </w:r>
      <w:r w:rsidRPr="006D4CDE">
        <w:rPr>
          <w:rFonts w:ascii="Arial" w:hAnsi="Arial" w:cs="Arial"/>
          <w:i/>
          <w:iCs/>
          <w:lang w:val="es-ES"/>
        </w:rPr>
        <w:t>Estoy segura de que conseguirá el trabajo.”</w:t>
      </w:r>
    </w:p>
    <w:p w14:paraId="458597A6" w14:textId="77777777" w:rsidR="00363B70" w:rsidRPr="006D4CDE" w:rsidRDefault="00363B70" w:rsidP="00AF7262">
      <w:pPr>
        <w:numPr>
          <w:ilvl w:val="0"/>
          <w:numId w:val="28"/>
        </w:numPr>
        <w:autoSpaceDE w:val="0"/>
        <w:autoSpaceDN w:val="0"/>
        <w:adjustRightInd w:val="0"/>
        <w:spacing w:after="0"/>
        <w:jc w:val="both"/>
        <w:rPr>
          <w:rFonts w:ascii="Arial" w:hAnsi="Arial" w:cs="Arial"/>
          <w:i/>
          <w:iCs/>
          <w:lang w:val="es-ES"/>
        </w:rPr>
      </w:pPr>
      <w:r w:rsidRPr="006D4CDE">
        <w:rPr>
          <w:rFonts w:ascii="Arial" w:hAnsi="Arial" w:cs="Arial"/>
          <w:i/>
          <w:iCs/>
          <w:lang w:val="es-ES"/>
        </w:rPr>
        <w:t>“Pienso de que faltan datos en su informe.”</w:t>
      </w:r>
    </w:p>
    <w:p w14:paraId="3117973E" w14:textId="77777777" w:rsidR="00363B70" w:rsidRPr="00AA6DA5" w:rsidRDefault="00363B70" w:rsidP="00AF7262">
      <w:pPr>
        <w:numPr>
          <w:ilvl w:val="0"/>
          <w:numId w:val="28"/>
        </w:numPr>
        <w:autoSpaceDE w:val="0"/>
        <w:autoSpaceDN w:val="0"/>
        <w:adjustRightInd w:val="0"/>
        <w:spacing w:after="0"/>
        <w:jc w:val="both"/>
        <w:rPr>
          <w:rFonts w:ascii="Arial" w:hAnsi="Arial" w:cs="Arial"/>
          <w:lang w:val="es-ES"/>
        </w:rPr>
      </w:pPr>
      <w:r w:rsidRPr="00AA6DA5">
        <w:rPr>
          <w:rFonts w:ascii="Arial" w:hAnsi="Arial" w:cs="Arial"/>
          <w:i/>
          <w:iCs/>
          <w:lang w:val="es-ES"/>
        </w:rPr>
        <w:t>*</w:t>
      </w:r>
      <w:r w:rsidRPr="006D4CDE">
        <w:rPr>
          <w:rFonts w:ascii="Arial" w:hAnsi="Arial" w:cs="Arial"/>
          <w:i/>
          <w:iCs/>
          <w:lang w:val="es-ES"/>
        </w:rPr>
        <w:t>“Intentaremos de que disminuyan los gastos de teléfono en la Dirección.”</w:t>
      </w:r>
    </w:p>
    <w:p w14:paraId="7111FA7D" w14:textId="77777777" w:rsidR="00363B70" w:rsidRPr="006D4CDE" w:rsidRDefault="00363B70" w:rsidP="00531CA4">
      <w:pPr>
        <w:autoSpaceDE w:val="0"/>
        <w:autoSpaceDN w:val="0"/>
        <w:adjustRightInd w:val="0"/>
        <w:spacing w:after="0"/>
        <w:ind w:left="708"/>
        <w:jc w:val="both"/>
        <w:rPr>
          <w:rFonts w:ascii="Arial" w:hAnsi="Arial" w:cs="Arial"/>
          <w:bCs/>
          <w:u w:val="single"/>
          <w:lang w:val="es-ES"/>
        </w:rPr>
      </w:pPr>
    </w:p>
    <w:p w14:paraId="59C38CDD" w14:textId="77777777" w:rsidR="00363B70" w:rsidRPr="00AA6DA5" w:rsidRDefault="00363B70" w:rsidP="00AF7262">
      <w:pPr>
        <w:numPr>
          <w:ilvl w:val="0"/>
          <w:numId w:val="1"/>
        </w:numPr>
        <w:autoSpaceDE w:val="0"/>
        <w:autoSpaceDN w:val="0"/>
        <w:adjustRightInd w:val="0"/>
        <w:spacing w:after="0"/>
        <w:ind w:left="426"/>
        <w:jc w:val="both"/>
        <w:rPr>
          <w:rFonts w:ascii="Arial" w:hAnsi="Arial" w:cs="Arial"/>
          <w:lang w:val="es-ES"/>
        </w:rPr>
      </w:pPr>
      <w:r w:rsidRPr="006D4CDE">
        <w:rPr>
          <w:rFonts w:ascii="Arial" w:hAnsi="Arial" w:cs="Arial"/>
          <w:bCs/>
          <w:u w:val="single"/>
          <w:lang w:val="es-ES"/>
        </w:rPr>
        <w:t>Caos</w:t>
      </w:r>
      <w:r w:rsidRPr="006D4CDE">
        <w:rPr>
          <w:rFonts w:ascii="Arial" w:hAnsi="Arial" w:cs="Arial"/>
          <w:bCs/>
          <w:lang w:val="es-ES"/>
        </w:rPr>
        <w:t>: Quien no tiene sus</w:t>
      </w:r>
      <w:r w:rsidRPr="006D4CDE">
        <w:rPr>
          <w:rFonts w:ascii="Arial" w:hAnsi="Arial" w:cs="Arial"/>
          <w:lang w:val="es-ES"/>
        </w:rPr>
        <w:t xml:space="preserve"> ideas en orden no puede expresarlas con total claridad. La confusión en el texto crea confusión en el lector. </w:t>
      </w:r>
    </w:p>
    <w:p w14:paraId="3DFFD313" w14:textId="77777777" w:rsidR="007D791F" w:rsidRPr="00AA6DA5" w:rsidRDefault="00363B70" w:rsidP="00531CA4">
      <w:pPr>
        <w:autoSpaceDE w:val="0"/>
        <w:autoSpaceDN w:val="0"/>
        <w:adjustRightInd w:val="0"/>
        <w:spacing w:after="0"/>
        <w:jc w:val="both"/>
        <w:rPr>
          <w:rFonts w:ascii="Arial" w:hAnsi="Arial" w:cs="Arial"/>
          <w:lang w:val="es-ES"/>
        </w:rPr>
      </w:pPr>
      <w:r w:rsidRPr="006D4CDE">
        <w:rPr>
          <w:rFonts w:ascii="Arial" w:hAnsi="Arial" w:cs="Arial"/>
          <w:lang w:val="es-ES"/>
        </w:rPr>
        <w:tab/>
      </w:r>
    </w:p>
    <w:p w14:paraId="1A51631C" w14:textId="77777777" w:rsidR="008028E0" w:rsidRPr="00A37A19" w:rsidRDefault="00565F49" w:rsidP="00AF7262">
      <w:pPr>
        <w:numPr>
          <w:ilvl w:val="1"/>
          <w:numId w:val="12"/>
        </w:numPr>
        <w:autoSpaceDE w:val="0"/>
        <w:autoSpaceDN w:val="0"/>
        <w:adjustRightInd w:val="0"/>
        <w:spacing w:after="0"/>
        <w:jc w:val="both"/>
        <w:rPr>
          <w:rFonts w:ascii="Arial" w:hAnsi="Arial" w:cs="Arial"/>
          <w:b/>
          <w:u w:val="single"/>
          <w:lang w:val="es-ES"/>
        </w:rPr>
      </w:pPr>
      <w:r w:rsidRPr="00AA6DA5">
        <w:rPr>
          <w:rFonts w:ascii="Arial" w:hAnsi="Arial" w:cs="Arial"/>
          <w:b/>
          <w:u w:val="single"/>
          <w:lang w:val="es-ES"/>
        </w:rPr>
        <w:t xml:space="preserve"> </w:t>
      </w:r>
      <w:r w:rsidR="008028E0" w:rsidRPr="00A37A19">
        <w:rPr>
          <w:rFonts w:ascii="Arial" w:hAnsi="Arial" w:cs="Arial"/>
          <w:b/>
          <w:u w:val="single"/>
          <w:lang w:val="es-ES"/>
        </w:rPr>
        <w:t xml:space="preserve">Difusión de los </w:t>
      </w:r>
      <w:r w:rsidR="00FD388D" w:rsidRPr="00A37A19">
        <w:rPr>
          <w:rFonts w:ascii="Arial" w:hAnsi="Arial" w:cs="Arial"/>
          <w:b/>
          <w:u w:val="single"/>
          <w:lang w:val="es-ES"/>
        </w:rPr>
        <w:t>R</w:t>
      </w:r>
      <w:r w:rsidR="008028E0" w:rsidRPr="00A37A19">
        <w:rPr>
          <w:rFonts w:ascii="Arial" w:hAnsi="Arial" w:cs="Arial"/>
          <w:b/>
          <w:u w:val="single"/>
          <w:lang w:val="es-ES"/>
        </w:rPr>
        <w:t>esultados</w:t>
      </w:r>
    </w:p>
    <w:p w14:paraId="3F53EF88" w14:textId="77777777" w:rsidR="00363B70" w:rsidRDefault="00363B70" w:rsidP="00531CA4">
      <w:pPr>
        <w:autoSpaceDE w:val="0"/>
        <w:autoSpaceDN w:val="0"/>
        <w:adjustRightInd w:val="0"/>
        <w:spacing w:after="0"/>
        <w:ind w:left="720"/>
        <w:jc w:val="both"/>
        <w:rPr>
          <w:rFonts w:ascii="Arial" w:hAnsi="Arial" w:cs="Arial"/>
          <w:b/>
          <w:lang w:val="es-ES"/>
        </w:rPr>
      </w:pPr>
    </w:p>
    <w:p w14:paraId="1218FD64" w14:textId="77777777" w:rsidR="00363B70" w:rsidRPr="00AA6DA5" w:rsidRDefault="00363B70" w:rsidP="00531CA4">
      <w:pPr>
        <w:autoSpaceDE w:val="0"/>
        <w:autoSpaceDN w:val="0"/>
        <w:adjustRightInd w:val="0"/>
        <w:spacing w:after="0"/>
        <w:jc w:val="both"/>
        <w:rPr>
          <w:rFonts w:ascii="Arial" w:hAnsi="Arial" w:cs="Arial"/>
          <w:lang w:val="es-ES"/>
        </w:rPr>
      </w:pPr>
      <w:r w:rsidRPr="006D4CDE">
        <w:rPr>
          <w:rFonts w:ascii="Arial" w:hAnsi="Arial" w:cs="Arial"/>
          <w:lang w:val="es-ES"/>
        </w:rPr>
        <w:t xml:space="preserve">El Jefe de Auditoría debe difundir los resultados a las partes </w:t>
      </w:r>
      <w:r w:rsidR="00B96AB2" w:rsidRPr="006D4CDE">
        <w:rPr>
          <w:rFonts w:ascii="Arial" w:hAnsi="Arial" w:cs="Arial"/>
          <w:lang w:val="es-ES"/>
        </w:rPr>
        <w:t>apropiadas:</w:t>
      </w:r>
    </w:p>
    <w:p w14:paraId="63BD95A8" w14:textId="77777777" w:rsidR="00363B70" w:rsidRPr="00AA6DA5" w:rsidRDefault="00363B70" w:rsidP="00AF7262">
      <w:pPr>
        <w:numPr>
          <w:ilvl w:val="0"/>
          <w:numId w:val="9"/>
        </w:numPr>
        <w:autoSpaceDE w:val="0"/>
        <w:autoSpaceDN w:val="0"/>
        <w:adjustRightInd w:val="0"/>
        <w:spacing w:after="0"/>
        <w:jc w:val="both"/>
        <w:rPr>
          <w:rFonts w:ascii="Arial" w:hAnsi="Arial" w:cs="Arial"/>
          <w:lang w:val="es-ES"/>
        </w:rPr>
      </w:pPr>
      <w:r w:rsidRPr="006D4CDE">
        <w:rPr>
          <w:rFonts w:ascii="Arial" w:hAnsi="Arial" w:cs="Arial"/>
          <w:lang w:val="es-ES"/>
        </w:rPr>
        <w:t>Área afectada</w:t>
      </w:r>
    </w:p>
    <w:p w14:paraId="7B232DF0" w14:textId="77777777" w:rsidR="00363B70" w:rsidRPr="00AA6DA5" w:rsidRDefault="00363B70" w:rsidP="00AF7262">
      <w:pPr>
        <w:numPr>
          <w:ilvl w:val="0"/>
          <w:numId w:val="9"/>
        </w:numPr>
        <w:autoSpaceDE w:val="0"/>
        <w:autoSpaceDN w:val="0"/>
        <w:adjustRightInd w:val="0"/>
        <w:spacing w:after="0"/>
        <w:jc w:val="both"/>
        <w:rPr>
          <w:rFonts w:ascii="Arial" w:hAnsi="Arial" w:cs="Arial"/>
          <w:lang w:val="es-ES"/>
        </w:rPr>
      </w:pPr>
      <w:r w:rsidRPr="006D4CDE">
        <w:rPr>
          <w:rFonts w:ascii="Arial" w:hAnsi="Arial" w:cs="Arial"/>
          <w:lang w:val="es-ES"/>
        </w:rPr>
        <w:t>Consejo de Administración</w:t>
      </w:r>
    </w:p>
    <w:p w14:paraId="0FA63D36" w14:textId="77777777" w:rsidR="00363B70" w:rsidRPr="00AA6DA5" w:rsidRDefault="00363B70" w:rsidP="00AF7262">
      <w:pPr>
        <w:numPr>
          <w:ilvl w:val="0"/>
          <w:numId w:val="9"/>
        </w:numPr>
        <w:autoSpaceDE w:val="0"/>
        <w:autoSpaceDN w:val="0"/>
        <w:adjustRightInd w:val="0"/>
        <w:spacing w:after="0"/>
        <w:jc w:val="both"/>
        <w:rPr>
          <w:rFonts w:ascii="Arial" w:hAnsi="Arial" w:cs="Arial"/>
          <w:lang w:val="es-ES"/>
        </w:rPr>
      </w:pPr>
      <w:r w:rsidRPr="006D4CDE">
        <w:rPr>
          <w:rFonts w:ascii="Arial" w:hAnsi="Arial" w:cs="Arial"/>
          <w:lang w:val="es-ES"/>
        </w:rPr>
        <w:t>Junta de Vigilancia</w:t>
      </w:r>
    </w:p>
    <w:p w14:paraId="7786FF2E" w14:textId="77777777" w:rsidR="00AA711E" w:rsidRPr="006D4CDE" w:rsidRDefault="00AA711E" w:rsidP="00531CA4">
      <w:pPr>
        <w:autoSpaceDE w:val="0"/>
        <w:autoSpaceDN w:val="0"/>
        <w:adjustRightInd w:val="0"/>
        <w:spacing w:after="0"/>
        <w:jc w:val="both"/>
        <w:rPr>
          <w:rFonts w:ascii="Arial" w:hAnsi="Arial" w:cs="Arial"/>
          <w:lang w:val="es-ES"/>
        </w:rPr>
      </w:pPr>
    </w:p>
    <w:p w14:paraId="10F87B41" w14:textId="77777777" w:rsidR="00363B70" w:rsidRPr="00AA6DA5" w:rsidRDefault="00363B70" w:rsidP="00531CA4">
      <w:pPr>
        <w:autoSpaceDE w:val="0"/>
        <w:autoSpaceDN w:val="0"/>
        <w:adjustRightInd w:val="0"/>
        <w:spacing w:after="0"/>
        <w:jc w:val="both"/>
        <w:rPr>
          <w:rFonts w:ascii="Arial" w:hAnsi="Arial" w:cs="Arial"/>
          <w:lang w:val="es-ES"/>
        </w:rPr>
      </w:pPr>
      <w:r w:rsidRPr="006D4CDE">
        <w:rPr>
          <w:rFonts w:ascii="Arial" w:hAnsi="Arial" w:cs="Arial"/>
          <w:lang w:val="es-ES"/>
        </w:rPr>
        <w:t>El Auditor Jefe es responsable de comunicar los resultados finales a las partes que puedan asegurar que se dé a los resultados la debida consideración.</w:t>
      </w:r>
    </w:p>
    <w:p w14:paraId="279D23B0" w14:textId="77777777" w:rsidR="008028E0" w:rsidRPr="00AA6DA5" w:rsidRDefault="008028E0" w:rsidP="00531CA4">
      <w:pPr>
        <w:autoSpaceDE w:val="0"/>
        <w:autoSpaceDN w:val="0"/>
        <w:adjustRightInd w:val="0"/>
        <w:spacing w:after="0"/>
        <w:jc w:val="both"/>
        <w:rPr>
          <w:rFonts w:ascii="Arial" w:hAnsi="Arial" w:cs="Arial"/>
          <w:lang w:val="es-ES"/>
        </w:rPr>
      </w:pPr>
    </w:p>
    <w:p w14:paraId="526EDDD2" w14:textId="77777777" w:rsidR="00363B70" w:rsidRPr="00AA6DA5" w:rsidRDefault="00363B70" w:rsidP="00531CA4">
      <w:pPr>
        <w:autoSpaceDE w:val="0"/>
        <w:autoSpaceDN w:val="0"/>
        <w:adjustRightInd w:val="0"/>
        <w:spacing w:after="0"/>
        <w:jc w:val="both"/>
        <w:rPr>
          <w:rFonts w:ascii="Arial" w:hAnsi="Arial" w:cs="Arial"/>
          <w:lang w:val="es-ES"/>
        </w:rPr>
      </w:pPr>
      <w:r w:rsidRPr="006D4CDE">
        <w:rPr>
          <w:rFonts w:ascii="Arial" w:hAnsi="Arial" w:cs="Arial"/>
          <w:lang w:val="es-ES"/>
        </w:rPr>
        <w:t>A menos de que exista obligación legal, estatutaria o de regulaciones en contrario, antes de enviar los resultados a partes ajenas a la organización, el Auditor Jefe debe:</w:t>
      </w:r>
    </w:p>
    <w:p w14:paraId="024094B0" w14:textId="77777777" w:rsidR="00363B70" w:rsidRPr="00AA6DA5" w:rsidRDefault="00363B70" w:rsidP="00AF7262">
      <w:pPr>
        <w:numPr>
          <w:ilvl w:val="0"/>
          <w:numId w:val="10"/>
        </w:numPr>
        <w:autoSpaceDE w:val="0"/>
        <w:autoSpaceDN w:val="0"/>
        <w:adjustRightInd w:val="0"/>
        <w:spacing w:after="0"/>
        <w:jc w:val="both"/>
        <w:rPr>
          <w:rFonts w:ascii="Arial" w:hAnsi="Arial" w:cs="Arial"/>
          <w:lang w:val="es-ES"/>
        </w:rPr>
      </w:pPr>
      <w:r w:rsidRPr="006D4CDE">
        <w:rPr>
          <w:rFonts w:ascii="Arial" w:hAnsi="Arial" w:cs="Arial"/>
          <w:lang w:val="es-ES"/>
        </w:rPr>
        <w:t>Evaluar el riesgo potencial para la organización.</w:t>
      </w:r>
    </w:p>
    <w:p w14:paraId="0294DDC9" w14:textId="77777777" w:rsidR="00363B70" w:rsidRPr="00AA6DA5" w:rsidRDefault="00363B70" w:rsidP="00AF7262">
      <w:pPr>
        <w:numPr>
          <w:ilvl w:val="0"/>
          <w:numId w:val="10"/>
        </w:numPr>
        <w:autoSpaceDE w:val="0"/>
        <w:autoSpaceDN w:val="0"/>
        <w:adjustRightInd w:val="0"/>
        <w:spacing w:after="0"/>
        <w:jc w:val="both"/>
        <w:rPr>
          <w:rFonts w:ascii="Arial" w:hAnsi="Arial" w:cs="Arial"/>
          <w:lang w:val="es-ES"/>
        </w:rPr>
      </w:pPr>
      <w:r w:rsidRPr="006D4CDE">
        <w:rPr>
          <w:rFonts w:ascii="Arial" w:hAnsi="Arial" w:cs="Arial"/>
          <w:lang w:val="es-ES"/>
        </w:rPr>
        <w:t>Consultar con la alta dirección y/o el consejero legal, según corresponda.</w:t>
      </w:r>
    </w:p>
    <w:p w14:paraId="240D2431" w14:textId="77777777" w:rsidR="00363B70" w:rsidRPr="00AA6DA5" w:rsidRDefault="00363B70" w:rsidP="00AF7262">
      <w:pPr>
        <w:numPr>
          <w:ilvl w:val="0"/>
          <w:numId w:val="10"/>
        </w:numPr>
        <w:autoSpaceDE w:val="0"/>
        <w:autoSpaceDN w:val="0"/>
        <w:adjustRightInd w:val="0"/>
        <w:spacing w:after="0"/>
        <w:jc w:val="both"/>
        <w:rPr>
          <w:rFonts w:ascii="Arial" w:hAnsi="Arial" w:cs="Arial"/>
          <w:lang w:val="es-ES"/>
        </w:rPr>
      </w:pPr>
      <w:r w:rsidRPr="006D4CDE">
        <w:rPr>
          <w:rFonts w:ascii="Arial" w:hAnsi="Arial" w:cs="Arial"/>
          <w:lang w:val="es-ES"/>
        </w:rPr>
        <w:t>Controlar la difusión, restringiendo la utilización de los resultados.</w:t>
      </w:r>
    </w:p>
    <w:p w14:paraId="273230CF" w14:textId="77777777" w:rsidR="003A6F36" w:rsidRPr="00AA6DA5" w:rsidRDefault="003A6F36" w:rsidP="00531CA4">
      <w:pPr>
        <w:autoSpaceDE w:val="0"/>
        <w:autoSpaceDN w:val="0"/>
        <w:adjustRightInd w:val="0"/>
        <w:spacing w:after="0"/>
        <w:jc w:val="both"/>
        <w:rPr>
          <w:rFonts w:ascii="Arial" w:hAnsi="Arial" w:cs="Arial"/>
          <w:lang w:val="es-ES"/>
        </w:rPr>
      </w:pPr>
    </w:p>
    <w:p w14:paraId="4B872C32" w14:textId="77777777" w:rsidR="00363B70" w:rsidRPr="00AA6DA5" w:rsidRDefault="00410D69" w:rsidP="00AF7262">
      <w:pPr>
        <w:numPr>
          <w:ilvl w:val="1"/>
          <w:numId w:val="12"/>
        </w:numPr>
        <w:autoSpaceDE w:val="0"/>
        <w:autoSpaceDN w:val="0"/>
        <w:adjustRightInd w:val="0"/>
        <w:spacing w:after="0"/>
        <w:jc w:val="both"/>
        <w:rPr>
          <w:rFonts w:ascii="Arial" w:hAnsi="Arial" w:cs="Arial"/>
          <w:b/>
          <w:u w:val="single"/>
          <w:lang w:val="es-ES"/>
        </w:rPr>
      </w:pPr>
      <w:r w:rsidRPr="00AA6DA5">
        <w:rPr>
          <w:rFonts w:ascii="Arial" w:hAnsi="Arial" w:cs="Arial"/>
          <w:b/>
          <w:u w:val="single"/>
          <w:lang w:val="es-ES"/>
        </w:rPr>
        <w:t xml:space="preserve">  </w:t>
      </w:r>
      <w:r w:rsidR="00363B70" w:rsidRPr="00AA6DA5">
        <w:rPr>
          <w:rFonts w:ascii="Arial" w:hAnsi="Arial" w:cs="Arial"/>
          <w:b/>
          <w:u w:val="single"/>
          <w:lang w:val="es-ES"/>
        </w:rPr>
        <w:t xml:space="preserve">Supervisión o </w:t>
      </w:r>
      <w:r w:rsidR="00FD388D" w:rsidRPr="00AA6DA5">
        <w:rPr>
          <w:rFonts w:ascii="Arial" w:hAnsi="Arial" w:cs="Arial"/>
          <w:b/>
          <w:u w:val="single"/>
          <w:lang w:val="es-ES"/>
        </w:rPr>
        <w:t>S</w:t>
      </w:r>
      <w:r w:rsidR="00363B70" w:rsidRPr="00AA6DA5">
        <w:rPr>
          <w:rFonts w:ascii="Arial" w:hAnsi="Arial" w:cs="Arial"/>
          <w:b/>
          <w:u w:val="single"/>
          <w:lang w:val="es-ES"/>
        </w:rPr>
        <w:t xml:space="preserve">eguimiento de los </w:t>
      </w:r>
      <w:r w:rsidR="00FD388D" w:rsidRPr="00AA6DA5">
        <w:rPr>
          <w:rFonts w:ascii="Arial" w:hAnsi="Arial" w:cs="Arial"/>
          <w:b/>
          <w:u w:val="single"/>
          <w:lang w:val="es-ES"/>
        </w:rPr>
        <w:t>P</w:t>
      </w:r>
      <w:r w:rsidR="00363B70" w:rsidRPr="00AA6DA5">
        <w:rPr>
          <w:rFonts w:ascii="Arial" w:hAnsi="Arial" w:cs="Arial"/>
          <w:b/>
          <w:u w:val="single"/>
          <w:lang w:val="es-ES"/>
        </w:rPr>
        <w:t xml:space="preserve">untos del </w:t>
      </w:r>
      <w:r w:rsidR="00FD388D" w:rsidRPr="00AA6DA5">
        <w:rPr>
          <w:rFonts w:ascii="Arial" w:hAnsi="Arial" w:cs="Arial"/>
          <w:b/>
          <w:u w:val="single"/>
          <w:lang w:val="es-ES"/>
        </w:rPr>
        <w:t>I</w:t>
      </w:r>
      <w:r w:rsidR="00363B70" w:rsidRPr="00AA6DA5">
        <w:rPr>
          <w:rFonts w:ascii="Arial" w:hAnsi="Arial" w:cs="Arial"/>
          <w:b/>
          <w:u w:val="single"/>
          <w:lang w:val="es-ES"/>
        </w:rPr>
        <w:t>nforme.</w:t>
      </w:r>
    </w:p>
    <w:p w14:paraId="1BB76072" w14:textId="77777777" w:rsidR="00363B70" w:rsidRPr="00AA6DA5" w:rsidRDefault="00363B70" w:rsidP="00531CA4">
      <w:pPr>
        <w:autoSpaceDE w:val="0"/>
        <w:autoSpaceDN w:val="0"/>
        <w:adjustRightInd w:val="0"/>
        <w:spacing w:after="0"/>
        <w:jc w:val="both"/>
        <w:rPr>
          <w:rFonts w:ascii="Arial" w:hAnsi="Arial" w:cs="Arial"/>
          <w:lang w:val="es-ES"/>
        </w:rPr>
      </w:pPr>
    </w:p>
    <w:p w14:paraId="64FBA691" w14:textId="77777777" w:rsidR="00363B70" w:rsidRPr="00AA6DA5" w:rsidRDefault="00363B70" w:rsidP="00531CA4">
      <w:pPr>
        <w:autoSpaceDE w:val="0"/>
        <w:autoSpaceDN w:val="0"/>
        <w:adjustRightInd w:val="0"/>
        <w:spacing w:after="0"/>
        <w:jc w:val="both"/>
        <w:rPr>
          <w:rFonts w:ascii="Arial" w:hAnsi="Arial" w:cs="Arial"/>
          <w:lang w:val="es-ES"/>
        </w:rPr>
      </w:pPr>
      <w:r w:rsidRPr="006D4CDE">
        <w:rPr>
          <w:rFonts w:ascii="Arial" w:hAnsi="Arial" w:cs="Arial"/>
          <w:lang w:val="es-ES"/>
        </w:rPr>
        <w:t>El Auditor Jefe debe establecer y mantener un sistema para supervisar la disposición de los resultados comunicados a la dirección.</w:t>
      </w:r>
    </w:p>
    <w:p w14:paraId="2531E883" w14:textId="77777777" w:rsidR="00363B70" w:rsidRPr="00AA6DA5" w:rsidRDefault="00363B70" w:rsidP="00531CA4">
      <w:pPr>
        <w:autoSpaceDE w:val="0"/>
        <w:autoSpaceDN w:val="0"/>
        <w:adjustRightInd w:val="0"/>
        <w:spacing w:after="0"/>
        <w:jc w:val="both"/>
        <w:rPr>
          <w:rFonts w:ascii="Arial" w:hAnsi="Arial" w:cs="Arial"/>
          <w:lang w:val="es-ES"/>
        </w:rPr>
      </w:pPr>
      <w:r w:rsidRPr="006D4CDE">
        <w:rPr>
          <w:rFonts w:ascii="Arial" w:hAnsi="Arial" w:cs="Arial"/>
          <w:lang w:val="es-ES"/>
        </w:rPr>
        <w:t>El Auditor Jefe debe establecer un proceso de seguimiento, para supervisar y asegurar que las acciones de la dirección hayan sido efectivamente implantadas o que la dirección superior ha aceptado el riesgo de no tomar acción.</w:t>
      </w:r>
    </w:p>
    <w:p w14:paraId="06B1A948" w14:textId="77777777" w:rsidR="00363B70" w:rsidRPr="00AA6DA5" w:rsidRDefault="00363B70" w:rsidP="00531CA4">
      <w:pPr>
        <w:autoSpaceDE w:val="0"/>
        <w:autoSpaceDN w:val="0"/>
        <w:adjustRightInd w:val="0"/>
        <w:spacing w:after="0"/>
        <w:jc w:val="both"/>
        <w:rPr>
          <w:rFonts w:ascii="Arial" w:hAnsi="Arial" w:cs="Arial"/>
          <w:lang w:val="es-ES"/>
        </w:rPr>
      </w:pPr>
    </w:p>
    <w:p w14:paraId="68B7F1C4" w14:textId="77777777" w:rsidR="00363B70" w:rsidRPr="00AA6DA5" w:rsidRDefault="00363B70" w:rsidP="00531CA4">
      <w:pPr>
        <w:autoSpaceDE w:val="0"/>
        <w:autoSpaceDN w:val="0"/>
        <w:adjustRightInd w:val="0"/>
        <w:spacing w:after="0"/>
        <w:jc w:val="both"/>
        <w:rPr>
          <w:rFonts w:ascii="Arial" w:hAnsi="Arial" w:cs="Arial"/>
          <w:lang w:val="es-ES"/>
        </w:rPr>
      </w:pPr>
      <w:r w:rsidRPr="006D4CDE">
        <w:rPr>
          <w:rFonts w:ascii="Arial" w:hAnsi="Arial" w:cs="Arial"/>
          <w:lang w:val="es-ES"/>
        </w:rPr>
        <w:t>Cuando el Auditor Jefe considere que la alta dirección ha aceptado un nivel de riesgo residual que pueda ser inaceptable para la organización, debe discutir esta cuestión con la alta dirección. Si la decisión referida al riesgo residual no se resuelve, el director ejecutivo de auditoría y la alta dirección deben informar esta situación al Consejo para su resolución.</w:t>
      </w:r>
    </w:p>
    <w:p w14:paraId="73C2D866" w14:textId="77777777" w:rsidR="00C12A6D" w:rsidRPr="00AA6DA5" w:rsidRDefault="00C12A6D" w:rsidP="00531CA4">
      <w:pPr>
        <w:autoSpaceDE w:val="0"/>
        <w:autoSpaceDN w:val="0"/>
        <w:adjustRightInd w:val="0"/>
        <w:spacing w:after="0"/>
        <w:jc w:val="both"/>
        <w:rPr>
          <w:rFonts w:ascii="Arial" w:hAnsi="Arial" w:cs="Arial"/>
          <w:lang w:val="es-ES"/>
        </w:rPr>
      </w:pPr>
    </w:p>
    <w:p w14:paraId="14F4A5FC" w14:textId="77777777" w:rsidR="00363B70" w:rsidRPr="00AA6DA5" w:rsidRDefault="00410D69" w:rsidP="00AF7262">
      <w:pPr>
        <w:numPr>
          <w:ilvl w:val="1"/>
          <w:numId w:val="12"/>
        </w:numPr>
        <w:autoSpaceDE w:val="0"/>
        <w:autoSpaceDN w:val="0"/>
        <w:adjustRightInd w:val="0"/>
        <w:spacing w:after="0"/>
        <w:jc w:val="both"/>
        <w:rPr>
          <w:rFonts w:ascii="Arial" w:hAnsi="Arial" w:cs="Arial"/>
          <w:b/>
          <w:u w:val="single"/>
          <w:lang w:val="es-ES"/>
        </w:rPr>
      </w:pPr>
      <w:r w:rsidRPr="00AA6DA5">
        <w:rPr>
          <w:rFonts w:ascii="Arial" w:hAnsi="Arial" w:cs="Arial"/>
          <w:b/>
          <w:u w:val="single"/>
          <w:lang w:val="es-ES"/>
        </w:rPr>
        <w:t xml:space="preserve">  </w:t>
      </w:r>
      <w:r w:rsidR="00363B70" w:rsidRPr="00AA6DA5">
        <w:rPr>
          <w:rFonts w:ascii="Arial" w:hAnsi="Arial" w:cs="Arial"/>
          <w:b/>
          <w:u w:val="single"/>
          <w:lang w:val="es-ES"/>
        </w:rPr>
        <w:t>Confidencialidad</w:t>
      </w:r>
    </w:p>
    <w:p w14:paraId="089081CD" w14:textId="77777777" w:rsidR="00363B70" w:rsidRPr="00AA6DA5" w:rsidRDefault="00363B70" w:rsidP="00531CA4">
      <w:pPr>
        <w:autoSpaceDE w:val="0"/>
        <w:autoSpaceDN w:val="0"/>
        <w:adjustRightInd w:val="0"/>
        <w:spacing w:after="0"/>
        <w:jc w:val="both"/>
        <w:rPr>
          <w:rFonts w:ascii="Arial" w:hAnsi="Arial" w:cs="Arial"/>
          <w:lang w:val="es-ES"/>
        </w:rPr>
      </w:pPr>
    </w:p>
    <w:p w14:paraId="2AD0535D" w14:textId="77777777" w:rsidR="00363B70" w:rsidRPr="00AA6DA5" w:rsidRDefault="00363B70" w:rsidP="00531CA4">
      <w:pPr>
        <w:autoSpaceDE w:val="0"/>
        <w:autoSpaceDN w:val="0"/>
        <w:adjustRightInd w:val="0"/>
        <w:spacing w:after="0"/>
        <w:jc w:val="both"/>
        <w:rPr>
          <w:rFonts w:ascii="Arial" w:hAnsi="Arial" w:cs="Arial"/>
          <w:lang w:val="es-ES"/>
        </w:rPr>
      </w:pPr>
      <w:r w:rsidRPr="006D4CDE">
        <w:rPr>
          <w:rFonts w:ascii="Arial" w:hAnsi="Arial" w:cs="Arial"/>
          <w:lang w:val="es-ES"/>
        </w:rPr>
        <w:t xml:space="preserve">Los informes de </w:t>
      </w:r>
      <w:r w:rsidR="00D52FBE" w:rsidRPr="006D4CDE">
        <w:rPr>
          <w:rFonts w:ascii="Arial" w:hAnsi="Arial" w:cs="Arial"/>
          <w:lang w:val="es-ES"/>
        </w:rPr>
        <w:t>auditoría contienen</w:t>
      </w:r>
      <w:r w:rsidRPr="006D4CDE">
        <w:rPr>
          <w:rFonts w:ascii="Arial" w:hAnsi="Arial" w:cs="Arial"/>
          <w:lang w:val="es-ES"/>
        </w:rPr>
        <w:t xml:space="preserve"> información delicada relativa a intimidades de la organización por lo que su uso debe estar restringido a usuarios que tengan la autoridad, capacidad y responsabilidad suficientes para administrarlas convenientemente para la organización</w:t>
      </w:r>
      <w:r w:rsidR="00FD388D" w:rsidRPr="006D4CDE">
        <w:rPr>
          <w:rFonts w:ascii="Arial" w:hAnsi="Arial" w:cs="Arial"/>
          <w:lang w:val="es-ES"/>
        </w:rPr>
        <w:t>.</w:t>
      </w:r>
    </w:p>
    <w:p w14:paraId="151AF1FA" w14:textId="77777777" w:rsidR="00363B70" w:rsidRPr="00AA6DA5" w:rsidRDefault="00363B70" w:rsidP="00531CA4">
      <w:pPr>
        <w:autoSpaceDE w:val="0"/>
        <w:autoSpaceDN w:val="0"/>
        <w:adjustRightInd w:val="0"/>
        <w:spacing w:after="0"/>
        <w:jc w:val="both"/>
        <w:rPr>
          <w:rFonts w:ascii="Arial" w:hAnsi="Arial" w:cs="Arial"/>
          <w:lang w:val="es-ES"/>
        </w:rPr>
      </w:pPr>
    </w:p>
    <w:p w14:paraId="45C1B978" w14:textId="77777777" w:rsidR="00363B70" w:rsidRPr="00AA6DA5" w:rsidRDefault="00410D69" w:rsidP="00AF7262">
      <w:pPr>
        <w:numPr>
          <w:ilvl w:val="1"/>
          <w:numId w:val="12"/>
        </w:numPr>
        <w:autoSpaceDE w:val="0"/>
        <w:autoSpaceDN w:val="0"/>
        <w:adjustRightInd w:val="0"/>
        <w:spacing w:after="0"/>
        <w:jc w:val="both"/>
        <w:rPr>
          <w:rFonts w:ascii="Arial" w:hAnsi="Arial" w:cs="Arial"/>
          <w:b/>
          <w:u w:val="single"/>
          <w:lang w:val="es-ES"/>
        </w:rPr>
      </w:pPr>
      <w:r w:rsidRPr="00AA6DA5">
        <w:rPr>
          <w:rFonts w:ascii="Arial" w:hAnsi="Arial" w:cs="Arial"/>
          <w:b/>
          <w:u w:val="single"/>
          <w:lang w:val="es-ES"/>
        </w:rPr>
        <w:t xml:space="preserve">  </w:t>
      </w:r>
      <w:r w:rsidR="00DD45C6" w:rsidRPr="00AA6DA5">
        <w:rPr>
          <w:rFonts w:ascii="Arial" w:hAnsi="Arial" w:cs="Arial"/>
          <w:b/>
          <w:u w:val="single"/>
          <w:lang w:val="es-ES"/>
        </w:rPr>
        <w:t>Partes del Informe de Auditoría Interna</w:t>
      </w:r>
    </w:p>
    <w:p w14:paraId="33F50C88" w14:textId="77777777" w:rsidR="00020BB6" w:rsidRPr="006D4CDE" w:rsidRDefault="00020BB6" w:rsidP="00531CA4">
      <w:pPr>
        <w:autoSpaceDE w:val="0"/>
        <w:autoSpaceDN w:val="0"/>
        <w:adjustRightInd w:val="0"/>
        <w:spacing w:after="0"/>
        <w:jc w:val="both"/>
        <w:rPr>
          <w:rFonts w:ascii="Arial" w:hAnsi="Arial" w:cs="Arial"/>
          <w:b/>
          <w:bCs/>
          <w:lang w:val="es-ES"/>
        </w:rPr>
      </w:pPr>
    </w:p>
    <w:p w14:paraId="5AEE9260" w14:textId="77777777" w:rsidR="00020BB6" w:rsidRPr="006D4CDE" w:rsidRDefault="002B2F7D" w:rsidP="00531CA4">
      <w:pPr>
        <w:autoSpaceDE w:val="0"/>
        <w:autoSpaceDN w:val="0"/>
        <w:adjustRightInd w:val="0"/>
        <w:spacing w:after="0"/>
        <w:jc w:val="both"/>
        <w:rPr>
          <w:rFonts w:ascii="Arial" w:hAnsi="Arial" w:cs="Arial"/>
          <w:bCs/>
          <w:lang w:val="es-ES"/>
        </w:rPr>
      </w:pPr>
      <w:r w:rsidRPr="006D4CDE">
        <w:rPr>
          <w:rFonts w:ascii="Arial" w:hAnsi="Arial" w:cs="Arial"/>
          <w:bCs/>
          <w:lang w:val="es-ES"/>
        </w:rPr>
        <w:t>El informe debería tener el siguiente esquema</w:t>
      </w:r>
      <w:r w:rsidR="00AE0FB9" w:rsidRPr="006D4CDE">
        <w:rPr>
          <w:rFonts w:ascii="Arial" w:hAnsi="Arial" w:cs="Arial"/>
          <w:bCs/>
          <w:lang w:val="es-ES"/>
        </w:rPr>
        <w:t xml:space="preserve"> de elaboración en su contenido</w:t>
      </w:r>
      <w:r w:rsidRPr="006D4CDE">
        <w:rPr>
          <w:rFonts w:ascii="Arial" w:hAnsi="Arial" w:cs="Arial"/>
          <w:bCs/>
          <w:lang w:val="es-ES"/>
        </w:rPr>
        <w:t xml:space="preserve">: </w:t>
      </w:r>
    </w:p>
    <w:tbl>
      <w:tblPr>
        <w:tblW w:w="9358" w:type="dxa"/>
        <w:tblCellMar>
          <w:left w:w="0" w:type="dxa"/>
          <w:right w:w="0" w:type="dxa"/>
        </w:tblCellMar>
        <w:tblLook w:val="0420" w:firstRow="1" w:lastRow="0" w:firstColumn="0" w:lastColumn="0" w:noHBand="0" w:noVBand="1"/>
      </w:tblPr>
      <w:tblGrid>
        <w:gridCol w:w="1920"/>
        <w:gridCol w:w="5454"/>
        <w:gridCol w:w="1984"/>
      </w:tblGrid>
      <w:tr w:rsidR="003C5440" w:rsidRPr="00CF330C" w14:paraId="1C817339" w14:textId="77777777" w:rsidTr="00180E34">
        <w:trPr>
          <w:trHeight w:val="200"/>
        </w:trPr>
        <w:tc>
          <w:tcPr>
            <w:tcW w:w="1920" w:type="dxa"/>
            <w:tcBorders>
              <w:top w:val="single" w:sz="8" w:space="0" w:color="FFFFFF"/>
              <w:left w:val="single" w:sz="8" w:space="0" w:color="FFFFFF"/>
              <w:bottom w:val="single" w:sz="24" w:space="0" w:color="FFFFFF"/>
              <w:right w:val="single" w:sz="8" w:space="0" w:color="FFFFFF"/>
            </w:tcBorders>
            <w:shd w:val="clear" w:color="auto" w:fill="C0504D"/>
            <w:tcMar>
              <w:top w:w="72" w:type="dxa"/>
              <w:left w:w="144" w:type="dxa"/>
              <w:bottom w:w="72" w:type="dxa"/>
              <w:right w:w="144" w:type="dxa"/>
            </w:tcMar>
            <w:vAlign w:val="center"/>
            <w:hideMark/>
          </w:tcPr>
          <w:p w14:paraId="0D7245F8" w14:textId="77777777" w:rsidR="00020BB6" w:rsidRPr="00AA6DA5" w:rsidRDefault="00020BB6" w:rsidP="00180E34">
            <w:pPr>
              <w:spacing w:after="0"/>
              <w:jc w:val="center"/>
              <w:rPr>
                <w:rFonts w:ascii="Arial" w:hAnsi="Arial" w:cs="Arial"/>
                <w:lang w:val="es-ES"/>
              </w:rPr>
            </w:pPr>
            <w:r w:rsidRPr="006D4CDE">
              <w:rPr>
                <w:rFonts w:ascii="Arial" w:hAnsi="Arial" w:cs="Arial"/>
                <w:b/>
                <w:bCs/>
                <w:kern w:val="24"/>
                <w:lang w:val="es-ES"/>
              </w:rPr>
              <w:t>Atributo</w:t>
            </w:r>
          </w:p>
        </w:tc>
        <w:tc>
          <w:tcPr>
            <w:tcW w:w="5454" w:type="dxa"/>
            <w:tcBorders>
              <w:top w:val="single" w:sz="8" w:space="0" w:color="FFFFFF"/>
              <w:left w:val="single" w:sz="8" w:space="0" w:color="FFFFFF"/>
              <w:bottom w:val="single" w:sz="24" w:space="0" w:color="FFFFFF"/>
              <w:right w:val="single" w:sz="8" w:space="0" w:color="FFFFFF"/>
            </w:tcBorders>
            <w:shd w:val="clear" w:color="auto" w:fill="C0504D"/>
            <w:tcMar>
              <w:top w:w="72" w:type="dxa"/>
              <w:left w:w="144" w:type="dxa"/>
              <w:bottom w:w="72" w:type="dxa"/>
              <w:right w:w="144" w:type="dxa"/>
            </w:tcMar>
            <w:vAlign w:val="center"/>
            <w:hideMark/>
          </w:tcPr>
          <w:p w14:paraId="73F2ED71" w14:textId="77777777" w:rsidR="00020BB6" w:rsidRPr="00AA6DA5" w:rsidRDefault="00020BB6" w:rsidP="00180E34">
            <w:pPr>
              <w:spacing w:after="0"/>
              <w:jc w:val="center"/>
              <w:rPr>
                <w:rFonts w:ascii="Arial" w:hAnsi="Arial" w:cs="Arial"/>
                <w:lang w:val="es-ES"/>
              </w:rPr>
            </w:pPr>
            <w:r w:rsidRPr="006D4CDE">
              <w:rPr>
                <w:rFonts w:ascii="Arial" w:hAnsi="Arial" w:cs="Arial"/>
                <w:b/>
                <w:bCs/>
                <w:kern w:val="24"/>
                <w:lang w:val="es-ES"/>
              </w:rPr>
              <w:t>Significado</w:t>
            </w:r>
          </w:p>
        </w:tc>
        <w:tc>
          <w:tcPr>
            <w:tcW w:w="1984" w:type="dxa"/>
            <w:tcBorders>
              <w:top w:val="single" w:sz="8" w:space="0" w:color="FFFFFF"/>
              <w:left w:val="single" w:sz="8" w:space="0" w:color="FFFFFF"/>
              <w:bottom w:val="single" w:sz="24" w:space="0" w:color="FFFFFF"/>
              <w:right w:val="single" w:sz="8" w:space="0" w:color="FFFFFF"/>
            </w:tcBorders>
            <w:shd w:val="clear" w:color="auto" w:fill="C0504D"/>
            <w:tcMar>
              <w:top w:w="72" w:type="dxa"/>
              <w:left w:w="144" w:type="dxa"/>
              <w:bottom w:w="72" w:type="dxa"/>
              <w:right w:w="144" w:type="dxa"/>
            </w:tcMar>
            <w:vAlign w:val="center"/>
            <w:hideMark/>
          </w:tcPr>
          <w:p w14:paraId="498C0AA7" w14:textId="77777777" w:rsidR="00020BB6" w:rsidRPr="00AA6DA5" w:rsidRDefault="00020BB6" w:rsidP="00180E34">
            <w:pPr>
              <w:spacing w:after="0"/>
              <w:jc w:val="center"/>
              <w:rPr>
                <w:rFonts w:ascii="Arial" w:hAnsi="Arial" w:cs="Arial"/>
                <w:lang w:val="es-ES"/>
              </w:rPr>
            </w:pPr>
            <w:r w:rsidRPr="006D4CDE">
              <w:rPr>
                <w:rFonts w:ascii="Arial" w:hAnsi="Arial" w:cs="Arial"/>
                <w:b/>
                <w:bCs/>
                <w:kern w:val="24"/>
                <w:lang w:val="es-ES"/>
              </w:rPr>
              <w:t>Vinculación con el formato propuesto</w:t>
            </w:r>
          </w:p>
        </w:tc>
      </w:tr>
      <w:tr w:rsidR="003C5440" w:rsidRPr="00CF330C" w14:paraId="7AA6898D" w14:textId="77777777" w:rsidTr="00AE0FB9">
        <w:trPr>
          <w:trHeight w:val="663"/>
        </w:trPr>
        <w:tc>
          <w:tcPr>
            <w:tcW w:w="1920" w:type="dxa"/>
            <w:tcBorders>
              <w:top w:val="single" w:sz="24"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hideMark/>
          </w:tcPr>
          <w:p w14:paraId="2D2E2148" w14:textId="77777777" w:rsidR="00020BB6" w:rsidRPr="00AA6DA5" w:rsidRDefault="00020BB6" w:rsidP="00531CA4">
            <w:pPr>
              <w:spacing w:after="0"/>
              <w:jc w:val="both"/>
              <w:rPr>
                <w:rFonts w:ascii="Arial" w:hAnsi="Arial" w:cs="Arial"/>
                <w:lang w:val="es-ES"/>
              </w:rPr>
            </w:pPr>
            <w:r w:rsidRPr="006D4CDE">
              <w:rPr>
                <w:rFonts w:ascii="Arial" w:hAnsi="Arial" w:cs="Arial"/>
                <w:kern w:val="24"/>
                <w:lang w:val="es-ES"/>
              </w:rPr>
              <w:t>Criterio</w:t>
            </w:r>
          </w:p>
        </w:tc>
        <w:tc>
          <w:tcPr>
            <w:tcW w:w="5454" w:type="dxa"/>
            <w:tcBorders>
              <w:top w:val="single" w:sz="24"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hideMark/>
          </w:tcPr>
          <w:p w14:paraId="5DBF9D3F" w14:textId="77777777" w:rsidR="00020BB6" w:rsidRPr="00AA6DA5" w:rsidRDefault="00020BB6" w:rsidP="00531CA4">
            <w:pPr>
              <w:spacing w:after="0"/>
              <w:jc w:val="both"/>
              <w:rPr>
                <w:rFonts w:ascii="Arial" w:hAnsi="Arial" w:cs="Arial"/>
                <w:lang w:val="es-ES"/>
              </w:rPr>
            </w:pPr>
            <w:r w:rsidRPr="006D4CDE">
              <w:rPr>
                <w:rFonts w:ascii="Arial" w:hAnsi="Arial" w:cs="Arial"/>
                <w:kern w:val="24"/>
                <w:lang w:val="es-ES"/>
              </w:rPr>
              <w:t>Los estándares, medidas, o supuestos utilizados al hacer una evaluación y verificación  (el estado correcto)</w:t>
            </w:r>
          </w:p>
        </w:tc>
        <w:tc>
          <w:tcPr>
            <w:tcW w:w="1984" w:type="dxa"/>
            <w:tcBorders>
              <w:top w:val="single" w:sz="24"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hideMark/>
          </w:tcPr>
          <w:p w14:paraId="1B006EC7" w14:textId="77777777" w:rsidR="00020BB6" w:rsidRPr="00AA6DA5" w:rsidRDefault="00020BB6" w:rsidP="00531CA4">
            <w:pPr>
              <w:spacing w:after="0"/>
              <w:jc w:val="both"/>
              <w:rPr>
                <w:rFonts w:ascii="Arial" w:hAnsi="Arial" w:cs="Arial"/>
                <w:lang w:val="es-ES"/>
              </w:rPr>
            </w:pPr>
            <w:r w:rsidRPr="006D4CDE">
              <w:rPr>
                <w:rFonts w:ascii="Arial" w:hAnsi="Arial" w:cs="Arial"/>
                <w:kern w:val="24"/>
                <w:lang w:val="es-ES"/>
              </w:rPr>
              <w:t>Observación</w:t>
            </w:r>
          </w:p>
        </w:tc>
      </w:tr>
      <w:tr w:rsidR="003C5440" w:rsidRPr="00CF330C" w14:paraId="31533D5C" w14:textId="77777777" w:rsidTr="00AE0FB9">
        <w:trPr>
          <w:trHeight w:val="828"/>
        </w:trPr>
        <w:tc>
          <w:tcPr>
            <w:tcW w:w="1920"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hideMark/>
          </w:tcPr>
          <w:p w14:paraId="61F7EE71" w14:textId="77777777" w:rsidR="00020BB6" w:rsidRPr="00AA6DA5" w:rsidRDefault="00020BB6" w:rsidP="00531CA4">
            <w:pPr>
              <w:spacing w:after="0"/>
              <w:jc w:val="both"/>
              <w:rPr>
                <w:rFonts w:ascii="Arial" w:hAnsi="Arial" w:cs="Arial"/>
                <w:lang w:val="es-ES"/>
              </w:rPr>
            </w:pPr>
            <w:r w:rsidRPr="006D4CDE">
              <w:rPr>
                <w:rFonts w:ascii="Arial" w:hAnsi="Arial" w:cs="Arial"/>
                <w:kern w:val="24"/>
                <w:lang w:val="es-ES"/>
              </w:rPr>
              <w:t>Condición</w:t>
            </w:r>
          </w:p>
        </w:tc>
        <w:tc>
          <w:tcPr>
            <w:tcW w:w="5454"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hideMark/>
          </w:tcPr>
          <w:p w14:paraId="7F834794" w14:textId="77777777" w:rsidR="00020BB6" w:rsidRPr="00AA6DA5" w:rsidRDefault="00020BB6" w:rsidP="00531CA4">
            <w:pPr>
              <w:spacing w:after="0"/>
              <w:jc w:val="both"/>
              <w:rPr>
                <w:rFonts w:ascii="Arial" w:hAnsi="Arial" w:cs="Arial"/>
                <w:lang w:val="es-ES"/>
              </w:rPr>
            </w:pPr>
            <w:r w:rsidRPr="006D4CDE">
              <w:rPr>
                <w:rFonts w:ascii="Arial" w:hAnsi="Arial" w:cs="Arial"/>
                <w:kern w:val="24"/>
                <w:lang w:val="es-ES"/>
              </w:rPr>
              <w:t>La evidencia, los hechos que el Auditor Interno encuentra durante la realización de su trabajo (el estado actual)</w:t>
            </w:r>
          </w:p>
        </w:tc>
        <w:tc>
          <w:tcPr>
            <w:tcW w:w="1984"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hideMark/>
          </w:tcPr>
          <w:p w14:paraId="6A5DF37F" w14:textId="77777777" w:rsidR="00020BB6" w:rsidRPr="00AA6DA5" w:rsidRDefault="00020BB6" w:rsidP="00531CA4">
            <w:pPr>
              <w:spacing w:after="0"/>
              <w:jc w:val="both"/>
              <w:rPr>
                <w:rFonts w:ascii="Arial" w:hAnsi="Arial" w:cs="Arial"/>
                <w:lang w:val="es-ES"/>
              </w:rPr>
            </w:pPr>
            <w:r w:rsidRPr="006D4CDE">
              <w:rPr>
                <w:rFonts w:ascii="Arial" w:hAnsi="Arial" w:cs="Arial"/>
                <w:kern w:val="24"/>
                <w:lang w:val="es-ES"/>
              </w:rPr>
              <w:t>Observación</w:t>
            </w:r>
          </w:p>
        </w:tc>
      </w:tr>
      <w:tr w:rsidR="003C5440" w:rsidRPr="00CF330C" w14:paraId="71DA2D2A" w14:textId="77777777" w:rsidTr="00AE0FB9">
        <w:trPr>
          <w:trHeight w:val="687"/>
        </w:trPr>
        <w:tc>
          <w:tcPr>
            <w:tcW w:w="1920"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hideMark/>
          </w:tcPr>
          <w:p w14:paraId="6165AD50" w14:textId="77777777" w:rsidR="00020BB6" w:rsidRPr="00AA6DA5" w:rsidRDefault="00020BB6" w:rsidP="00531CA4">
            <w:pPr>
              <w:spacing w:after="0"/>
              <w:jc w:val="both"/>
              <w:rPr>
                <w:rFonts w:ascii="Arial" w:hAnsi="Arial" w:cs="Arial"/>
                <w:lang w:val="es-ES"/>
              </w:rPr>
            </w:pPr>
            <w:r w:rsidRPr="006D4CDE">
              <w:rPr>
                <w:rFonts w:ascii="Arial" w:hAnsi="Arial" w:cs="Arial"/>
                <w:kern w:val="24"/>
                <w:lang w:val="es-ES"/>
              </w:rPr>
              <w:t>Causa</w:t>
            </w:r>
          </w:p>
        </w:tc>
        <w:tc>
          <w:tcPr>
            <w:tcW w:w="5454"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hideMark/>
          </w:tcPr>
          <w:p w14:paraId="14B6CD6D" w14:textId="77777777" w:rsidR="00020BB6" w:rsidRPr="00AA6DA5" w:rsidRDefault="00020BB6" w:rsidP="00531CA4">
            <w:pPr>
              <w:spacing w:after="0"/>
              <w:jc w:val="both"/>
              <w:rPr>
                <w:rFonts w:ascii="Arial" w:hAnsi="Arial" w:cs="Arial"/>
                <w:lang w:val="es-ES"/>
              </w:rPr>
            </w:pPr>
            <w:r w:rsidRPr="006D4CDE">
              <w:rPr>
                <w:rFonts w:ascii="Arial" w:hAnsi="Arial" w:cs="Arial"/>
                <w:kern w:val="24"/>
                <w:lang w:val="es-ES"/>
              </w:rPr>
              <w:t>La razón de la diferencia entre las situaciones esperadas y las reales.</w:t>
            </w:r>
          </w:p>
        </w:tc>
        <w:tc>
          <w:tcPr>
            <w:tcW w:w="1984"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hideMark/>
          </w:tcPr>
          <w:p w14:paraId="43F38FA3" w14:textId="77777777" w:rsidR="00020BB6" w:rsidRPr="00AA6DA5" w:rsidRDefault="00020BB6" w:rsidP="00531CA4">
            <w:pPr>
              <w:spacing w:after="0"/>
              <w:jc w:val="both"/>
              <w:rPr>
                <w:rFonts w:ascii="Arial" w:hAnsi="Arial" w:cs="Arial"/>
                <w:lang w:val="es-ES"/>
              </w:rPr>
            </w:pPr>
            <w:r w:rsidRPr="006D4CDE">
              <w:rPr>
                <w:rFonts w:ascii="Arial" w:hAnsi="Arial" w:cs="Arial"/>
                <w:kern w:val="24"/>
                <w:lang w:val="es-ES"/>
              </w:rPr>
              <w:t>Observación</w:t>
            </w:r>
          </w:p>
        </w:tc>
      </w:tr>
      <w:tr w:rsidR="003C5440" w:rsidRPr="00CF330C" w14:paraId="62157671" w14:textId="77777777" w:rsidTr="00AE0FB9">
        <w:trPr>
          <w:trHeight w:val="969"/>
        </w:trPr>
        <w:tc>
          <w:tcPr>
            <w:tcW w:w="1920"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hideMark/>
          </w:tcPr>
          <w:p w14:paraId="5A039300" w14:textId="77777777" w:rsidR="00020BB6" w:rsidRPr="00AA6DA5" w:rsidRDefault="00020BB6" w:rsidP="00531CA4">
            <w:pPr>
              <w:spacing w:after="0"/>
              <w:jc w:val="both"/>
              <w:rPr>
                <w:rFonts w:ascii="Arial" w:hAnsi="Arial" w:cs="Arial"/>
                <w:lang w:val="es-ES"/>
              </w:rPr>
            </w:pPr>
            <w:r w:rsidRPr="006D4CDE">
              <w:rPr>
                <w:rFonts w:ascii="Arial" w:hAnsi="Arial" w:cs="Arial"/>
                <w:kern w:val="24"/>
                <w:lang w:val="es-ES"/>
              </w:rPr>
              <w:t>Efecto</w:t>
            </w:r>
          </w:p>
        </w:tc>
        <w:tc>
          <w:tcPr>
            <w:tcW w:w="5454"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hideMark/>
          </w:tcPr>
          <w:p w14:paraId="562B52D2" w14:textId="77777777" w:rsidR="00020BB6" w:rsidRPr="00AA6DA5" w:rsidRDefault="00020BB6" w:rsidP="00531CA4">
            <w:pPr>
              <w:spacing w:after="0"/>
              <w:jc w:val="both"/>
              <w:rPr>
                <w:rFonts w:ascii="Arial" w:hAnsi="Arial" w:cs="Arial"/>
                <w:lang w:val="es-ES"/>
              </w:rPr>
            </w:pPr>
            <w:r w:rsidRPr="006D4CDE">
              <w:rPr>
                <w:rFonts w:ascii="Arial" w:hAnsi="Arial" w:cs="Arial"/>
                <w:kern w:val="24"/>
                <w:lang w:val="es-ES"/>
              </w:rPr>
              <w:t>El riesgo o exposición en que se encuentra la organización u otros terceros, debido a que la condición no coincide con el criterio (el impacto de la diferencia)</w:t>
            </w:r>
          </w:p>
        </w:tc>
        <w:tc>
          <w:tcPr>
            <w:tcW w:w="1984"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hideMark/>
          </w:tcPr>
          <w:p w14:paraId="57152ABD" w14:textId="77777777" w:rsidR="00020BB6" w:rsidRPr="00AA6DA5" w:rsidRDefault="00020BB6" w:rsidP="00531CA4">
            <w:pPr>
              <w:spacing w:after="0"/>
              <w:jc w:val="both"/>
              <w:rPr>
                <w:rFonts w:ascii="Arial" w:hAnsi="Arial" w:cs="Arial"/>
                <w:lang w:val="es-ES"/>
              </w:rPr>
            </w:pPr>
            <w:r w:rsidRPr="006D4CDE">
              <w:rPr>
                <w:rFonts w:ascii="Arial" w:hAnsi="Arial" w:cs="Arial"/>
                <w:kern w:val="24"/>
                <w:lang w:val="es-ES"/>
              </w:rPr>
              <w:t>Descripción del riesgo</w:t>
            </w:r>
          </w:p>
        </w:tc>
      </w:tr>
    </w:tbl>
    <w:p w14:paraId="6C6DA876" w14:textId="77777777" w:rsidR="00020BB6" w:rsidRPr="00AA6DA5" w:rsidRDefault="00020BB6" w:rsidP="00531CA4">
      <w:pPr>
        <w:autoSpaceDE w:val="0"/>
        <w:autoSpaceDN w:val="0"/>
        <w:adjustRightInd w:val="0"/>
        <w:spacing w:after="0"/>
        <w:jc w:val="both"/>
        <w:rPr>
          <w:rFonts w:ascii="Arial" w:hAnsi="Arial" w:cs="Arial"/>
          <w:lang w:val="es-ES"/>
        </w:rPr>
      </w:pPr>
    </w:p>
    <w:p w14:paraId="45E4A7C9" w14:textId="77777777" w:rsidR="00DD45C6" w:rsidRPr="00A37A19" w:rsidRDefault="002004F2" w:rsidP="00531CA4">
      <w:pPr>
        <w:autoSpaceDE w:val="0"/>
        <w:autoSpaceDN w:val="0"/>
        <w:adjustRightInd w:val="0"/>
        <w:spacing w:after="0"/>
        <w:jc w:val="both"/>
        <w:rPr>
          <w:rFonts w:ascii="Arial" w:hAnsi="Arial" w:cs="Arial"/>
          <w:lang w:val="es-ES"/>
        </w:rPr>
      </w:pPr>
      <w:r w:rsidRPr="00A37A19">
        <w:rPr>
          <w:rFonts w:ascii="Arial" w:hAnsi="Arial" w:cs="Arial"/>
          <w:lang w:val="es-ES"/>
        </w:rPr>
        <w:t>Asimismo,</w:t>
      </w:r>
      <w:r w:rsidR="002B2F7D" w:rsidRPr="00A37A19">
        <w:rPr>
          <w:rFonts w:ascii="Arial" w:hAnsi="Arial" w:cs="Arial"/>
          <w:lang w:val="es-ES"/>
        </w:rPr>
        <w:t xml:space="preserve"> el </w:t>
      </w:r>
      <w:r w:rsidR="00DD45C6" w:rsidRPr="00A37A19">
        <w:rPr>
          <w:rFonts w:ascii="Arial" w:hAnsi="Arial" w:cs="Arial"/>
          <w:lang w:val="es-ES"/>
        </w:rPr>
        <w:t>informe debe incluir:</w:t>
      </w:r>
    </w:p>
    <w:p w14:paraId="700599AA" w14:textId="77777777" w:rsidR="00DD45C6" w:rsidRPr="00A37A19" w:rsidRDefault="00DD45C6" w:rsidP="00AF7262">
      <w:pPr>
        <w:numPr>
          <w:ilvl w:val="0"/>
          <w:numId w:val="1"/>
        </w:numPr>
        <w:autoSpaceDE w:val="0"/>
        <w:autoSpaceDN w:val="0"/>
        <w:adjustRightInd w:val="0"/>
        <w:spacing w:after="0"/>
        <w:jc w:val="both"/>
        <w:rPr>
          <w:rFonts w:ascii="Arial" w:hAnsi="Arial" w:cs="Arial"/>
          <w:lang w:val="es-ES"/>
        </w:rPr>
      </w:pPr>
      <w:r w:rsidRPr="00A37A19">
        <w:rPr>
          <w:rFonts w:ascii="Arial" w:hAnsi="Arial" w:cs="Arial"/>
          <w:lang w:val="es-ES"/>
        </w:rPr>
        <w:t>Identificación de los controles internos pertinentes.</w:t>
      </w:r>
    </w:p>
    <w:p w14:paraId="21E5122F" w14:textId="77777777" w:rsidR="00DD45C6" w:rsidRPr="00A37A19" w:rsidRDefault="00DD45C6" w:rsidP="00AF7262">
      <w:pPr>
        <w:numPr>
          <w:ilvl w:val="0"/>
          <w:numId w:val="1"/>
        </w:numPr>
        <w:autoSpaceDE w:val="0"/>
        <w:autoSpaceDN w:val="0"/>
        <w:adjustRightInd w:val="0"/>
        <w:spacing w:after="0"/>
        <w:jc w:val="both"/>
        <w:rPr>
          <w:rFonts w:ascii="Arial" w:hAnsi="Arial" w:cs="Arial"/>
          <w:lang w:val="es-ES"/>
        </w:rPr>
      </w:pPr>
      <w:r w:rsidRPr="00A37A19">
        <w:rPr>
          <w:rFonts w:ascii="Arial" w:hAnsi="Arial" w:cs="Arial"/>
          <w:lang w:val="es-ES"/>
        </w:rPr>
        <w:t>Declaración acerca de las limitaciones inherentes a los sistemas de controles internos.</w:t>
      </w:r>
    </w:p>
    <w:p w14:paraId="6BF75FA0" w14:textId="77777777" w:rsidR="00DD45C6" w:rsidRPr="00A37A19" w:rsidRDefault="00DD45C6" w:rsidP="00AF7262">
      <w:pPr>
        <w:numPr>
          <w:ilvl w:val="0"/>
          <w:numId w:val="1"/>
        </w:numPr>
        <w:autoSpaceDE w:val="0"/>
        <w:autoSpaceDN w:val="0"/>
        <w:adjustRightInd w:val="0"/>
        <w:spacing w:after="0"/>
        <w:jc w:val="both"/>
        <w:rPr>
          <w:rFonts w:ascii="Arial" w:hAnsi="Arial" w:cs="Arial"/>
          <w:lang w:val="es-ES"/>
        </w:rPr>
      </w:pPr>
      <w:r w:rsidRPr="00A37A19">
        <w:rPr>
          <w:rFonts w:ascii="Arial" w:hAnsi="Arial" w:cs="Arial"/>
          <w:lang w:val="es-ES"/>
        </w:rPr>
        <w:t>Identificación de los criterios contra los cuales se mide el sistema de control interno.</w:t>
      </w:r>
    </w:p>
    <w:p w14:paraId="0C1C7311" w14:textId="77777777" w:rsidR="00DD45C6" w:rsidRPr="00A37A19" w:rsidRDefault="00DD45C6" w:rsidP="00AF7262">
      <w:pPr>
        <w:numPr>
          <w:ilvl w:val="0"/>
          <w:numId w:val="1"/>
        </w:numPr>
        <w:autoSpaceDE w:val="0"/>
        <w:autoSpaceDN w:val="0"/>
        <w:adjustRightInd w:val="0"/>
        <w:spacing w:after="0"/>
        <w:jc w:val="both"/>
        <w:rPr>
          <w:rFonts w:ascii="Arial" w:hAnsi="Arial" w:cs="Arial"/>
          <w:lang w:val="es-ES"/>
        </w:rPr>
      </w:pPr>
      <w:r w:rsidRPr="00A37A19">
        <w:rPr>
          <w:rFonts w:ascii="Arial" w:hAnsi="Arial" w:cs="Arial"/>
          <w:lang w:val="es-ES"/>
        </w:rPr>
        <w:t xml:space="preserve">Conclusión </w:t>
      </w:r>
      <w:r w:rsidR="00AE0FB9" w:rsidRPr="00A37A19">
        <w:rPr>
          <w:rFonts w:ascii="Arial" w:hAnsi="Arial" w:cs="Arial"/>
          <w:lang w:val="es-ES"/>
        </w:rPr>
        <w:t xml:space="preserve">de la </w:t>
      </w:r>
      <w:r w:rsidRPr="00A37A19">
        <w:rPr>
          <w:rFonts w:ascii="Arial" w:hAnsi="Arial" w:cs="Arial"/>
          <w:lang w:val="es-ES"/>
        </w:rPr>
        <w:t>identificación de las debilidades materiales si existen.</w:t>
      </w:r>
    </w:p>
    <w:p w14:paraId="3A77030E" w14:textId="77777777" w:rsidR="00DD45C6" w:rsidRPr="00A37A19" w:rsidRDefault="00DD45C6" w:rsidP="00AF7262">
      <w:pPr>
        <w:numPr>
          <w:ilvl w:val="0"/>
          <w:numId w:val="1"/>
        </w:numPr>
        <w:autoSpaceDE w:val="0"/>
        <w:autoSpaceDN w:val="0"/>
        <w:adjustRightInd w:val="0"/>
        <w:spacing w:after="0"/>
        <w:jc w:val="both"/>
        <w:rPr>
          <w:rFonts w:ascii="Arial" w:hAnsi="Arial" w:cs="Arial"/>
          <w:lang w:val="es-ES"/>
        </w:rPr>
      </w:pPr>
      <w:r w:rsidRPr="00A37A19">
        <w:rPr>
          <w:rFonts w:ascii="Arial" w:hAnsi="Arial" w:cs="Arial"/>
          <w:lang w:val="es-ES"/>
        </w:rPr>
        <w:t>Fecha en la que se presenta la conclusión</w:t>
      </w:r>
    </w:p>
    <w:p w14:paraId="02BD0C8D" w14:textId="77777777" w:rsidR="00DD45C6" w:rsidRPr="00A37A19" w:rsidRDefault="00DD45C6" w:rsidP="00AF7262">
      <w:pPr>
        <w:numPr>
          <w:ilvl w:val="0"/>
          <w:numId w:val="1"/>
        </w:numPr>
        <w:autoSpaceDE w:val="0"/>
        <w:autoSpaceDN w:val="0"/>
        <w:adjustRightInd w:val="0"/>
        <w:spacing w:after="0"/>
        <w:jc w:val="both"/>
        <w:rPr>
          <w:rFonts w:ascii="Arial" w:hAnsi="Arial" w:cs="Arial"/>
          <w:lang w:val="es-ES"/>
        </w:rPr>
      </w:pPr>
      <w:r w:rsidRPr="00A37A19">
        <w:rPr>
          <w:rFonts w:ascii="Arial" w:hAnsi="Arial" w:cs="Arial"/>
          <w:lang w:val="es-ES"/>
        </w:rPr>
        <w:t>Nombre de quien firma el informe.</w:t>
      </w:r>
    </w:p>
    <w:p w14:paraId="2997363F" w14:textId="77777777" w:rsidR="00DD45C6" w:rsidRPr="00AA6DA5" w:rsidRDefault="00DD45C6" w:rsidP="00531CA4">
      <w:pPr>
        <w:autoSpaceDE w:val="0"/>
        <w:autoSpaceDN w:val="0"/>
        <w:adjustRightInd w:val="0"/>
        <w:spacing w:after="0"/>
        <w:jc w:val="both"/>
        <w:rPr>
          <w:rFonts w:ascii="Arial" w:hAnsi="Arial" w:cs="Arial"/>
          <w:lang w:val="es-ES"/>
        </w:rPr>
      </w:pPr>
    </w:p>
    <w:p w14:paraId="2908CB22" w14:textId="77777777" w:rsidR="002B2F7D" w:rsidRPr="00AA6DA5" w:rsidRDefault="00BC6298" w:rsidP="00531CA4">
      <w:pPr>
        <w:autoSpaceDE w:val="0"/>
        <w:autoSpaceDN w:val="0"/>
        <w:adjustRightInd w:val="0"/>
        <w:spacing w:after="0"/>
        <w:jc w:val="both"/>
        <w:rPr>
          <w:rFonts w:ascii="Arial" w:hAnsi="Arial" w:cs="Arial"/>
          <w:b/>
          <w:lang w:val="es-ES"/>
        </w:rPr>
      </w:pPr>
      <w:r w:rsidRPr="00AA6DA5">
        <w:rPr>
          <w:rFonts w:ascii="Arial" w:hAnsi="Arial" w:cs="Arial"/>
          <w:b/>
          <w:lang w:val="es-ES"/>
        </w:rPr>
        <w:t xml:space="preserve">3.7 </w:t>
      </w:r>
      <w:r w:rsidR="00410D69" w:rsidRPr="00AA6DA5">
        <w:rPr>
          <w:rFonts w:ascii="Arial" w:hAnsi="Arial" w:cs="Arial"/>
          <w:b/>
          <w:lang w:val="es-ES"/>
        </w:rPr>
        <w:t xml:space="preserve">  </w:t>
      </w:r>
      <w:r w:rsidRPr="00AA6DA5">
        <w:rPr>
          <w:rFonts w:ascii="Arial" w:hAnsi="Arial" w:cs="Arial"/>
          <w:b/>
          <w:u w:val="single"/>
          <w:lang w:val="es-ES"/>
        </w:rPr>
        <w:t>Modelo de Informe</w:t>
      </w:r>
      <w:r w:rsidRPr="00AA6DA5">
        <w:rPr>
          <w:rFonts w:ascii="Arial" w:hAnsi="Arial" w:cs="Arial"/>
          <w:b/>
          <w:lang w:val="es-ES"/>
        </w:rPr>
        <w:t xml:space="preserve"> </w:t>
      </w:r>
    </w:p>
    <w:p w14:paraId="5165A354" w14:textId="77777777" w:rsidR="00865DB1" w:rsidRPr="00AA6DA5" w:rsidRDefault="00865DB1" w:rsidP="00531CA4">
      <w:pPr>
        <w:autoSpaceDE w:val="0"/>
        <w:autoSpaceDN w:val="0"/>
        <w:adjustRightInd w:val="0"/>
        <w:spacing w:after="0"/>
        <w:jc w:val="both"/>
        <w:rPr>
          <w:rFonts w:ascii="Arial" w:hAnsi="Arial" w:cs="Arial"/>
          <w:lang w:val="es-ES"/>
        </w:rPr>
      </w:pPr>
    </w:p>
    <w:p w14:paraId="4337AE66" w14:textId="77777777" w:rsidR="002B2F7D" w:rsidRPr="00AA6DA5" w:rsidRDefault="00865DB1" w:rsidP="000956B7">
      <w:pPr>
        <w:spacing w:after="0"/>
        <w:rPr>
          <w:rStyle w:val="documentpreview"/>
          <w:rFonts w:ascii="Arial" w:hAnsi="Arial" w:cs="Arial"/>
          <w:lang w:val="es-ES"/>
        </w:rPr>
      </w:pPr>
      <w:r w:rsidRPr="00AA6DA5">
        <w:rPr>
          <w:rStyle w:val="documentpreview"/>
          <w:rFonts w:ascii="Arial" w:hAnsi="Arial" w:cs="Arial"/>
          <w:lang w:val="es-ES"/>
        </w:rPr>
        <w:t>DIRIGIDO A:</w:t>
      </w:r>
      <w:r w:rsidRPr="00AA6DA5">
        <w:rPr>
          <w:rFonts w:ascii="Arial" w:hAnsi="Arial" w:cs="Arial"/>
          <w:lang w:val="es-ES"/>
        </w:rPr>
        <w:br/>
      </w:r>
      <w:r w:rsidRPr="00AA6DA5">
        <w:rPr>
          <w:rStyle w:val="documentpreview"/>
          <w:rFonts w:ascii="Arial" w:hAnsi="Arial" w:cs="Arial"/>
          <w:lang w:val="es-ES"/>
        </w:rPr>
        <w:t xml:space="preserve">Señores </w:t>
      </w:r>
      <w:r w:rsidRPr="00AA6DA5">
        <w:rPr>
          <w:rFonts w:ascii="Arial" w:hAnsi="Arial" w:cs="Arial"/>
          <w:lang w:val="es-ES"/>
        </w:rPr>
        <w:br/>
      </w:r>
      <w:r w:rsidRPr="00AA6DA5">
        <w:rPr>
          <w:rStyle w:val="documentpreview"/>
          <w:rFonts w:ascii="Arial" w:hAnsi="Arial" w:cs="Arial"/>
          <w:lang w:val="es-ES"/>
        </w:rPr>
        <w:t>Consejo de Administración</w:t>
      </w:r>
      <w:r w:rsidRPr="00AA6DA5">
        <w:rPr>
          <w:rFonts w:ascii="Arial" w:hAnsi="Arial" w:cs="Arial"/>
          <w:lang w:val="es-ES"/>
        </w:rPr>
        <w:br/>
      </w:r>
      <w:r w:rsidR="007F0199" w:rsidRPr="00AA6DA5">
        <w:rPr>
          <w:rStyle w:val="documentpreview"/>
          <w:rFonts w:ascii="Arial" w:hAnsi="Arial" w:cs="Arial"/>
          <w:b/>
          <w:lang w:val="es-ES"/>
        </w:rPr>
        <w:t xml:space="preserve">Cooperativa </w:t>
      </w:r>
      <w:r w:rsidR="002B2F7D" w:rsidRPr="00AA6DA5">
        <w:rPr>
          <w:rStyle w:val="documentpreview"/>
          <w:rFonts w:ascii="Arial" w:hAnsi="Arial" w:cs="Arial"/>
          <w:b/>
          <w:lang w:val="es-ES"/>
        </w:rPr>
        <w:t xml:space="preserve"> </w:t>
      </w:r>
      <w:r w:rsidRPr="00AA6DA5">
        <w:rPr>
          <w:rStyle w:val="documentpreview"/>
          <w:rFonts w:ascii="Arial" w:hAnsi="Arial" w:cs="Arial"/>
          <w:b/>
          <w:lang w:val="es-ES"/>
        </w:rPr>
        <w:t>La Elegancia</w:t>
      </w:r>
      <w:r w:rsidR="00F46174" w:rsidRPr="00AA6DA5">
        <w:rPr>
          <w:rStyle w:val="documentpreview"/>
          <w:rFonts w:ascii="Arial" w:hAnsi="Arial" w:cs="Arial"/>
          <w:b/>
          <w:lang w:val="es-ES"/>
        </w:rPr>
        <w:t xml:space="preserve"> Ltda.</w:t>
      </w:r>
      <w:r w:rsidRPr="00AA6DA5">
        <w:rPr>
          <w:rFonts w:ascii="Arial" w:hAnsi="Arial" w:cs="Arial"/>
          <w:b/>
          <w:lang w:val="es-ES"/>
        </w:rPr>
        <w:br/>
      </w:r>
      <w:r w:rsidRPr="00AA6DA5">
        <w:rPr>
          <w:rStyle w:val="documentpreview"/>
          <w:rFonts w:ascii="Arial" w:hAnsi="Arial" w:cs="Arial"/>
          <w:lang w:val="es-ES"/>
        </w:rPr>
        <w:t>Ciudad.</w:t>
      </w:r>
      <w:r w:rsidRPr="00AA6DA5">
        <w:rPr>
          <w:rFonts w:ascii="Arial" w:hAnsi="Arial" w:cs="Arial"/>
          <w:lang w:val="es-ES"/>
        </w:rPr>
        <w:br/>
      </w:r>
      <w:r w:rsidRPr="00AA6DA5">
        <w:rPr>
          <w:rFonts w:ascii="Arial" w:hAnsi="Arial" w:cs="Arial"/>
          <w:lang w:val="es-ES"/>
        </w:rPr>
        <w:br/>
      </w:r>
      <w:r w:rsidRPr="00AA6DA5">
        <w:rPr>
          <w:rStyle w:val="documentpreview"/>
          <w:rFonts w:ascii="Arial" w:hAnsi="Arial" w:cs="Arial"/>
          <w:lang w:val="es-ES"/>
        </w:rPr>
        <w:t>Estimados Señores:</w:t>
      </w:r>
    </w:p>
    <w:p w14:paraId="4A2A5393" w14:textId="77777777" w:rsidR="000956B7" w:rsidRPr="00AA6DA5" w:rsidRDefault="00865DB1" w:rsidP="00531CA4">
      <w:pPr>
        <w:spacing w:after="0"/>
        <w:jc w:val="both"/>
        <w:rPr>
          <w:rStyle w:val="documentpreview"/>
          <w:rFonts w:ascii="Arial" w:hAnsi="Arial" w:cs="Arial"/>
          <w:lang w:val="es-ES"/>
        </w:rPr>
      </w:pPr>
      <w:r w:rsidRPr="00AA6DA5">
        <w:rPr>
          <w:rFonts w:ascii="Arial" w:hAnsi="Arial" w:cs="Arial"/>
          <w:lang w:val="es-ES"/>
        </w:rPr>
        <w:br/>
      </w:r>
      <w:r w:rsidRPr="00AA6DA5">
        <w:rPr>
          <w:rStyle w:val="documentpreview"/>
          <w:rFonts w:ascii="Arial" w:hAnsi="Arial" w:cs="Arial"/>
          <w:lang w:val="es-ES"/>
        </w:rPr>
        <w:t>De acuerdo con nuestro plan de actividades de auditoría interna, hemos llevado a cabo nuestra revisión del control interno y operaciones contables en las áreas de Cuentas por Cobrar – Clientes, Ventas e Inventarios, por el periodo del 01 de enero al 31 de agosto de 2</w:t>
      </w:r>
      <w:r w:rsidR="009E5D8E">
        <w:rPr>
          <w:rStyle w:val="documentpreview"/>
          <w:rFonts w:ascii="Arial" w:hAnsi="Arial" w:cs="Arial"/>
          <w:lang w:val="es-ES"/>
        </w:rPr>
        <w:t>.</w:t>
      </w:r>
      <w:r w:rsidRPr="00AA6DA5">
        <w:rPr>
          <w:rStyle w:val="documentpreview"/>
          <w:rFonts w:ascii="Arial" w:hAnsi="Arial" w:cs="Arial"/>
          <w:lang w:val="es-ES"/>
        </w:rPr>
        <w:t>01</w:t>
      </w:r>
      <w:r w:rsidR="002B2F7D" w:rsidRPr="00AA6DA5">
        <w:rPr>
          <w:rStyle w:val="documentpreview"/>
          <w:rFonts w:ascii="Arial" w:hAnsi="Arial" w:cs="Arial"/>
          <w:lang w:val="es-ES"/>
        </w:rPr>
        <w:t>7</w:t>
      </w:r>
      <w:r w:rsidRPr="00AA6DA5">
        <w:rPr>
          <w:rStyle w:val="documentpreview"/>
          <w:rFonts w:ascii="Arial" w:hAnsi="Arial" w:cs="Arial"/>
          <w:lang w:val="es-ES"/>
        </w:rPr>
        <w:t xml:space="preserve"> d</w:t>
      </w:r>
      <w:r w:rsidR="00F46174" w:rsidRPr="00AA6DA5">
        <w:rPr>
          <w:rStyle w:val="documentpreview"/>
          <w:rFonts w:ascii="Arial" w:hAnsi="Arial" w:cs="Arial"/>
          <w:lang w:val="es-ES"/>
        </w:rPr>
        <w:t xml:space="preserve">e Cooperativa </w:t>
      </w:r>
      <w:r w:rsidRPr="00AA6DA5">
        <w:rPr>
          <w:rStyle w:val="documentpreview"/>
          <w:rFonts w:ascii="Arial" w:hAnsi="Arial" w:cs="Arial"/>
          <w:lang w:val="es-ES"/>
        </w:rPr>
        <w:t>La Elegancia</w:t>
      </w:r>
      <w:r w:rsidR="00F46174" w:rsidRPr="00AA6DA5">
        <w:rPr>
          <w:rStyle w:val="documentpreview"/>
          <w:rFonts w:ascii="Arial" w:hAnsi="Arial" w:cs="Arial"/>
          <w:lang w:val="es-ES"/>
        </w:rPr>
        <w:t xml:space="preserve"> Ltda.</w:t>
      </w:r>
    </w:p>
    <w:p w14:paraId="54D5040B" w14:textId="77777777" w:rsidR="00865DB1" w:rsidRPr="00AA6DA5" w:rsidRDefault="00865DB1" w:rsidP="00531CA4">
      <w:pPr>
        <w:spacing w:after="0"/>
        <w:jc w:val="both"/>
        <w:rPr>
          <w:rFonts w:ascii="Arial" w:hAnsi="Arial" w:cs="Arial"/>
          <w:lang w:val="es-ES"/>
        </w:rPr>
      </w:pPr>
      <w:r w:rsidRPr="00AA6DA5">
        <w:rPr>
          <w:rFonts w:ascii="Arial" w:hAnsi="Arial" w:cs="Arial"/>
          <w:lang w:val="es-ES"/>
        </w:rPr>
        <w:br/>
      </w:r>
      <w:r w:rsidRPr="00AA6DA5">
        <w:rPr>
          <w:rStyle w:val="documentpreview"/>
          <w:rFonts w:ascii="Arial" w:hAnsi="Arial" w:cs="Arial"/>
          <w:lang w:val="es-ES"/>
        </w:rPr>
        <w:t xml:space="preserve">La </w:t>
      </w:r>
      <w:r w:rsidR="00BB22AB" w:rsidRPr="00AA6DA5">
        <w:rPr>
          <w:rStyle w:val="documentpreview"/>
          <w:rFonts w:ascii="Arial" w:hAnsi="Arial" w:cs="Arial"/>
          <w:lang w:val="es-ES"/>
        </w:rPr>
        <w:t>auditoría</w:t>
      </w:r>
      <w:r w:rsidRPr="00AA6DA5">
        <w:rPr>
          <w:rStyle w:val="documentpreview"/>
          <w:rFonts w:ascii="Arial" w:hAnsi="Arial" w:cs="Arial"/>
          <w:lang w:val="es-ES"/>
        </w:rPr>
        <w:t xml:space="preserve"> comprendió entrevistas con personal administrativo y personal de operación en cada una de las áreas auditadas. Se evaluó documentos seleccionados, archivos, reportes, sistemas, procedimientos y políticas que juzgamos apropiadas. Después de analizar la información desarrollamos recomendaciones</w:t>
      </w:r>
      <w:r w:rsidRPr="00AA6DA5">
        <w:rPr>
          <w:rFonts w:ascii="Arial" w:hAnsi="Arial" w:cs="Arial"/>
          <w:lang w:val="es-ES"/>
        </w:rPr>
        <w:t>.</w:t>
      </w:r>
    </w:p>
    <w:p w14:paraId="0B090B71" w14:textId="77777777" w:rsidR="000956B7" w:rsidRPr="00AA6DA5" w:rsidRDefault="002B2F7D" w:rsidP="00531CA4">
      <w:pPr>
        <w:jc w:val="both"/>
        <w:rPr>
          <w:rFonts w:ascii="Arial" w:hAnsi="Arial" w:cs="Arial"/>
          <w:b/>
          <w:lang w:val="es-ES"/>
        </w:rPr>
      </w:pPr>
      <w:r w:rsidRPr="00AA6DA5">
        <w:rPr>
          <w:rFonts w:ascii="Arial" w:hAnsi="Arial" w:cs="Arial"/>
          <w:b/>
          <w:lang w:val="es-ES"/>
        </w:rPr>
        <w:t xml:space="preserve">Proceso de </w:t>
      </w:r>
      <w:r w:rsidR="00865DB1" w:rsidRPr="00AA6DA5">
        <w:rPr>
          <w:rFonts w:ascii="Arial" w:hAnsi="Arial" w:cs="Arial"/>
          <w:b/>
          <w:lang w:val="es-ES"/>
        </w:rPr>
        <w:t>Otorgamiento de nuevos créditos:</w:t>
      </w:r>
    </w:p>
    <w:p w14:paraId="7508A1AC" w14:textId="77777777" w:rsidR="000956B7" w:rsidRPr="00AA6DA5" w:rsidRDefault="00865DB1" w:rsidP="00531CA4">
      <w:pPr>
        <w:jc w:val="both"/>
        <w:rPr>
          <w:rFonts w:ascii="Arial" w:hAnsi="Arial" w:cs="Arial"/>
          <w:lang w:val="es-ES"/>
        </w:rPr>
      </w:pPr>
      <w:r w:rsidRPr="00AA6DA5">
        <w:rPr>
          <w:rFonts w:ascii="Arial" w:hAnsi="Arial" w:cs="Arial"/>
          <w:u w:val="single"/>
          <w:lang w:val="es-ES"/>
        </w:rPr>
        <w:t>Hallazgo</w:t>
      </w:r>
      <w:r w:rsidRPr="00AA6DA5">
        <w:rPr>
          <w:rFonts w:ascii="Arial" w:hAnsi="Arial" w:cs="Arial"/>
          <w:b/>
          <w:lang w:val="es-ES"/>
        </w:rPr>
        <w:t>.</w:t>
      </w:r>
      <w:r w:rsidRPr="00AA6DA5">
        <w:rPr>
          <w:rFonts w:ascii="Arial" w:hAnsi="Arial" w:cs="Arial"/>
          <w:b/>
          <w:lang w:val="es-ES"/>
        </w:rPr>
        <w:br/>
      </w:r>
      <w:r w:rsidRPr="00AA6DA5">
        <w:rPr>
          <w:rFonts w:ascii="Arial" w:hAnsi="Arial" w:cs="Arial"/>
          <w:lang w:val="es-ES"/>
        </w:rPr>
        <w:t>Observamos que muchas veces el otorgamiento d</w:t>
      </w:r>
      <w:r w:rsidR="00EB1B9B" w:rsidRPr="00AA6DA5">
        <w:rPr>
          <w:rFonts w:ascii="Arial" w:hAnsi="Arial" w:cs="Arial"/>
          <w:lang w:val="es-ES"/>
        </w:rPr>
        <w:t xml:space="preserve">e créditos a nuevos socios </w:t>
      </w:r>
      <w:r w:rsidRPr="00AA6DA5">
        <w:rPr>
          <w:rFonts w:ascii="Arial" w:hAnsi="Arial" w:cs="Arial"/>
          <w:lang w:val="es-ES"/>
        </w:rPr>
        <w:t xml:space="preserve">se hace </w:t>
      </w:r>
      <w:r w:rsidR="00EB1B9B" w:rsidRPr="00AA6DA5">
        <w:rPr>
          <w:rFonts w:ascii="Arial" w:hAnsi="Arial" w:cs="Arial"/>
          <w:lang w:val="es-ES"/>
        </w:rPr>
        <w:t>sin revisar el antecedente crediticio del mismo en otra entidad</w:t>
      </w:r>
      <w:r w:rsidRPr="00AA6DA5">
        <w:rPr>
          <w:rFonts w:ascii="Arial" w:hAnsi="Arial" w:cs="Arial"/>
          <w:lang w:val="es-ES"/>
        </w:rPr>
        <w:t>.</w:t>
      </w:r>
    </w:p>
    <w:p w14:paraId="672F4974" w14:textId="77777777" w:rsidR="00714823" w:rsidRPr="00AA6DA5" w:rsidRDefault="00865DB1" w:rsidP="000956B7">
      <w:pPr>
        <w:spacing w:after="0" w:line="240" w:lineRule="auto"/>
        <w:jc w:val="both"/>
        <w:rPr>
          <w:rFonts w:ascii="Arial" w:hAnsi="Arial" w:cs="Arial"/>
          <w:b/>
          <w:lang w:val="es-ES"/>
        </w:rPr>
      </w:pPr>
      <w:r w:rsidRPr="00AA6DA5">
        <w:rPr>
          <w:rFonts w:ascii="Arial" w:hAnsi="Arial" w:cs="Arial"/>
          <w:u w:val="single"/>
          <w:lang w:val="es-ES"/>
        </w:rPr>
        <w:t>Criterio:</w:t>
      </w:r>
    </w:p>
    <w:p w14:paraId="1C21DEA7" w14:textId="77777777" w:rsidR="000956B7" w:rsidRPr="00AA6DA5" w:rsidRDefault="00865DB1" w:rsidP="000956B7">
      <w:pPr>
        <w:spacing w:after="0" w:line="240" w:lineRule="auto"/>
        <w:jc w:val="both"/>
        <w:rPr>
          <w:rFonts w:ascii="Arial" w:hAnsi="Arial" w:cs="Arial"/>
          <w:lang w:val="es-ES"/>
        </w:rPr>
      </w:pPr>
      <w:r w:rsidRPr="00AA6DA5">
        <w:rPr>
          <w:rFonts w:ascii="Arial" w:hAnsi="Arial" w:cs="Arial"/>
          <w:lang w:val="es-ES"/>
        </w:rPr>
        <w:t xml:space="preserve">Para otorgar un nuevo crédito se debe investigar el historial de créditos del </w:t>
      </w:r>
      <w:r w:rsidR="00EB1B9B" w:rsidRPr="00AA6DA5">
        <w:rPr>
          <w:rFonts w:ascii="Arial" w:hAnsi="Arial" w:cs="Arial"/>
          <w:lang w:val="es-ES"/>
        </w:rPr>
        <w:t>socio</w:t>
      </w:r>
      <w:r w:rsidRPr="00AA6DA5">
        <w:rPr>
          <w:rFonts w:ascii="Arial" w:hAnsi="Arial" w:cs="Arial"/>
          <w:lang w:val="es-ES"/>
        </w:rPr>
        <w:t xml:space="preserve"> en sitios confiables.</w:t>
      </w:r>
    </w:p>
    <w:p w14:paraId="5A677BA4" w14:textId="77777777" w:rsidR="000956B7" w:rsidRPr="00AA6DA5" w:rsidRDefault="000956B7" w:rsidP="000956B7">
      <w:pPr>
        <w:spacing w:after="0" w:line="240" w:lineRule="auto"/>
        <w:jc w:val="both"/>
        <w:rPr>
          <w:rFonts w:ascii="Arial" w:hAnsi="Arial" w:cs="Arial"/>
          <w:lang w:val="es-ES"/>
        </w:rPr>
      </w:pPr>
    </w:p>
    <w:p w14:paraId="4EFF2DA6" w14:textId="77777777" w:rsidR="00816244" w:rsidRDefault="00865DB1" w:rsidP="000956B7">
      <w:pPr>
        <w:spacing w:after="0" w:line="240" w:lineRule="auto"/>
        <w:jc w:val="both"/>
        <w:rPr>
          <w:rFonts w:ascii="Arial" w:hAnsi="Arial" w:cs="Arial"/>
          <w:lang w:val="es-ES"/>
        </w:rPr>
      </w:pPr>
      <w:r w:rsidRPr="00AA6DA5">
        <w:rPr>
          <w:rFonts w:ascii="Arial" w:hAnsi="Arial" w:cs="Arial"/>
          <w:u w:val="single"/>
          <w:lang w:val="es-ES"/>
        </w:rPr>
        <w:t>Causa:</w:t>
      </w:r>
      <w:r w:rsidRPr="00AA6DA5">
        <w:rPr>
          <w:rFonts w:ascii="Arial" w:hAnsi="Arial" w:cs="Arial"/>
          <w:u w:val="single"/>
          <w:lang w:val="es-ES"/>
        </w:rPr>
        <w:br/>
      </w:r>
      <w:r w:rsidRPr="00AA6DA5">
        <w:rPr>
          <w:rFonts w:ascii="Arial" w:hAnsi="Arial" w:cs="Arial"/>
          <w:lang w:val="es-ES"/>
        </w:rPr>
        <w:t xml:space="preserve">El departamento de Créditos no tiene establecida una política de autorización de </w:t>
      </w:r>
      <w:r w:rsidR="002B2F7D" w:rsidRPr="00AA6DA5">
        <w:rPr>
          <w:rFonts w:ascii="Arial" w:hAnsi="Arial" w:cs="Arial"/>
          <w:lang w:val="es-ES"/>
        </w:rPr>
        <w:t xml:space="preserve">crédito a </w:t>
      </w:r>
      <w:r w:rsidRPr="00AA6DA5">
        <w:rPr>
          <w:rFonts w:ascii="Arial" w:hAnsi="Arial" w:cs="Arial"/>
          <w:lang w:val="es-ES"/>
        </w:rPr>
        <w:t xml:space="preserve">nuevos </w:t>
      </w:r>
      <w:r w:rsidR="002B2F7D" w:rsidRPr="00AA6DA5">
        <w:rPr>
          <w:rFonts w:ascii="Arial" w:hAnsi="Arial" w:cs="Arial"/>
          <w:lang w:val="es-ES"/>
        </w:rPr>
        <w:t>socios</w:t>
      </w:r>
      <w:r w:rsidRPr="00AA6DA5">
        <w:rPr>
          <w:rFonts w:ascii="Arial" w:hAnsi="Arial" w:cs="Arial"/>
          <w:lang w:val="es-ES"/>
        </w:rPr>
        <w:t xml:space="preserve"> lo cual hace vulnerable</w:t>
      </w:r>
    </w:p>
    <w:p w14:paraId="2E8728CD" w14:textId="77777777" w:rsidR="000956B7" w:rsidRPr="00AA6DA5" w:rsidRDefault="00865DB1" w:rsidP="000956B7">
      <w:pPr>
        <w:spacing w:after="0" w:line="240" w:lineRule="auto"/>
        <w:jc w:val="both"/>
        <w:rPr>
          <w:rFonts w:ascii="Arial" w:hAnsi="Arial" w:cs="Arial"/>
          <w:u w:val="single"/>
          <w:lang w:val="es-ES"/>
        </w:rPr>
      </w:pPr>
      <w:r w:rsidRPr="00AA6DA5">
        <w:rPr>
          <w:rFonts w:ascii="Arial" w:hAnsi="Arial" w:cs="Arial"/>
          <w:lang w:val="es-ES"/>
        </w:rPr>
        <w:t xml:space="preserve"> a la</w:t>
      </w:r>
      <w:r w:rsidR="00EB1B9B" w:rsidRPr="00AA6DA5">
        <w:rPr>
          <w:rFonts w:ascii="Arial" w:hAnsi="Arial" w:cs="Arial"/>
          <w:lang w:val="es-ES"/>
        </w:rPr>
        <w:t xml:space="preserve"> </w:t>
      </w:r>
      <w:r w:rsidR="007F0199" w:rsidRPr="00AA6DA5">
        <w:rPr>
          <w:rFonts w:ascii="Arial" w:hAnsi="Arial" w:cs="Arial"/>
          <w:lang w:val="es-ES"/>
        </w:rPr>
        <w:t xml:space="preserve">Cooperativa </w:t>
      </w:r>
      <w:r w:rsidRPr="00AA6DA5">
        <w:rPr>
          <w:rFonts w:ascii="Arial" w:hAnsi="Arial" w:cs="Arial"/>
          <w:lang w:val="es-ES"/>
        </w:rPr>
        <w:t>a Cuentas incobrables.</w:t>
      </w:r>
      <w:r w:rsidRPr="00AA6DA5">
        <w:rPr>
          <w:rFonts w:ascii="Arial" w:hAnsi="Arial" w:cs="Arial"/>
          <w:lang w:val="es-ES"/>
        </w:rPr>
        <w:br/>
      </w:r>
    </w:p>
    <w:p w14:paraId="1234FEBE" w14:textId="77777777" w:rsidR="000956B7" w:rsidRPr="00AA6DA5" w:rsidRDefault="00865DB1" w:rsidP="00531CA4">
      <w:pPr>
        <w:jc w:val="both"/>
        <w:rPr>
          <w:rFonts w:ascii="Arial" w:hAnsi="Arial" w:cs="Arial"/>
          <w:lang w:val="es-ES"/>
        </w:rPr>
      </w:pPr>
      <w:r w:rsidRPr="00AA6DA5">
        <w:rPr>
          <w:rFonts w:ascii="Arial" w:hAnsi="Arial" w:cs="Arial"/>
          <w:u w:val="single"/>
          <w:lang w:val="es-ES"/>
        </w:rPr>
        <w:t>Efecto:</w:t>
      </w:r>
      <w:r w:rsidRPr="00AA6DA5">
        <w:rPr>
          <w:rFonts w:ascii="Arial" w:hAnsi="Arial" w:cs="Arial"/>
          <w:u w:val="single"/>
          <w:lang w:val="es-ES"/>
        </w:rPr>
        <w:br/>
      </w:r>
      <w:r w:rsidRPr="00AA6DA5">
        <w:rPr>
          <w:rFonts w:ascii="Arial" w:hAnsi="Arial" w:cs="Arial"/>
          <w:lang w:val="es-ES"/>
        </w:rPr>
        <w:t>La falta de este control, ocasiona pérdidas para la empresa debido a que corre riesgos de que el cliente no cancele sus deudas por desconocer su historial crediticio.</w:t>
      </w:r>
    </w:p>
    <w:p w14:paraId="161D7054" w14:textId="77777777" w:rsidR="00EB1B9B" w:rsidRPr="00AA6DA5" w:rsidRDefault="00865DB1" w:rsidP="00531CA4">
      <w:pPr>
        <w:jc w:val="both"/>
        <w:rPr>
          <w:rFonts w:ascii="Arial" w:hAnsi="Arial" w:cs="Arial"/>
          <w:lang w:val="es-ES"/>
        </w:rPr>
      </w:pPr>
      <w:r w:rsidRPr="00AA6DA5">
        <w:rPr>
          <w:rFonts w:ascii="Arial" w:hAnsi="Arial" w:cs="Arial"/>
          <w:u w:val="single"/>
          <w:lang w:val="es-ES"/>
        </w:rPr>
        <w:t>Conclusión:</w:t>
      </w:r>
      <w:r w:rsidRPr="00AA6DA5">
        <w:rPr>
          <w:rFonts w:ascii="Arial" w:hAnsi="Arial" w:cs="Arial"/>
          <w:u w:val="single"/>
          <w:lang w:val="es-ES"/>
        </w:rPr>
        <w:br/>
      </w:r>
      <w:r w:rsidRPr="00AA6DA5">
        <w:rPr>
          <w:rFonts w:ascii="Arial" w:hAnsi="Arial" w:cs="Arial"/>
          <w:lang w:val="es-ES"/>
        </w:rPr>
        <w:t xml:space="preserve">La </w:t>
      </w:r>
      <w:r w:rsidR="007F0199" w:rsidRPr="00AA6DA5">
        <w:rPr>
          <w:rFonts w:ascii="Arial" w:hAnsi="Arial" w:cs="Arial"/>
          <w:lang w:val="es-ES"/>
        </w:rPr>
        <w:t xml:space="preserve">Cooperativa </w:t>
      </w:r>
      <w:r w:rsidR="002B2F7D" w:rsidRPr="00AA6DA5">
        <w:rPr>
          <w:rFonts w:ascii="Arial" w:hAnsi="Arial" w:cs="Arial"/>
          <w:lang w:val="es-ES"/>
        </w:rPr>
        <w:t xml:space="preserve"> </w:t>
      </w:r>
      <w:r w:rsidRPr="00AA6DA5">
        <w:rPr>
          <w:rFonts w:ascii="Arial" w:hAnsi="Arial" w:cs="Arial"/>
          <w:lang w:val="es-ES"/>
        </w:rPr>
        <w:t xml:space="preserve">otorga nuevos créditos sin conocer a sus </w:t>
      </w:r>
      <w:r w:rsidR="002B2F7D" w:rsidRPr="00AA6DA5">
        <w:rPr>
          <w:rFonts w:ascii="Arial" w:hAnsi="Arial" w:cs="Arial"/>
          <w:lang w:val="es-ES"/>
        </w:rPr>
        <w:t>socios</w:t>
      </w:r>
      <w:r w:rsidRPr="00AA6DA5">
        <w:rPr>
          <w:rFonts w:ascii="Arial" w:hAnsi="Arial" w:cs="Arial"/>
          <w:lang w:val="es-ES"/>
        </w:rPr>
        <w:t>.</w:t>
      </w:r>
    </w:p>
    <w:p w14:paraId="026B0DED" w14:textId="77777777" w:rsidR="002B2F7D" w:rsidRPr="00AA6DA5" w:rsidRDefault="00865DB1" w:rsidP="00531CA4">
      <w:pPr>
        <w:jc w:val="both"/>
        <w:rPr>
          <w:rFonts w:ascii="Arial" w:hAnsi="Arial" w:cs="Arial"/>
          <w:lang w:val="es-ES"/>
        </w:rPr>
      </w:pPr>
      <w:r w:rsidRPr="00AA6DA5">
        <w:rPr>
          <w:rFonts w:ascii="Arial" w:hAnsi="Arial" w:cs="Arial"/>
          <w:u w:val="single"/>
          <w:lang w:val="es-ES"/>
        </w:rPr>
        <w:t>Recomendaciones:</w:t>
      </w:r>
      <w:r w:rsidRPr="00AA6DA5">
        <w:rPr>
          <w:rFonts w:ascii="Arial" w:hAnsi="Arial" w:cs="Arial"/>
          <w:u w:val="single"/>
          <w:lang w:val="es-ES"/>
        </w:rPr>
        <w:br/>
      </w:r>
      <w:r w:rsidRPr="00AA6DA5">
        <w:rPr>
          <w:rFonts w:ascii="Arial" w:hAnsi="Arial" w:cs="Arial"/>
          <w:lang w:val="es-ES"/>
        </w:rPr>
        <w:t>Establecer políticas y procedimientos para el otorgamiento de nuevos créditos implementando un estudio económico de solvencia moral a todos los clientes antes de otorgarle el crédito, mediante acciones como</w:t>
      </w:r>
      <w:r w:rsidR="002B2F7D" w:rsidRPr="00AA6DA5">
        <w:rPr>
          <w:rFonts w:ascii="Arial" w:hAnsi="Arial" w:cs="Arial"/>
          <w:lang w:val="es-ES"/>
        </w:rPr>
        <w:t xml:space="preserve">  c</w:t>
      </w:r>
      <w:r w:rsidRPr="00AA6DA5">
        <w:rPr>
          <w:rFonts w:ascii="Arial" w:hAnsi="Arial" w:cs="Arial"/>
          <w:lang w:val="es-ES"/>
        </w:rPr>
        <w:t>ontratar los servicios de una empresa que brinde la información necesaria de las personas como lo es el record crediticio.</w:t>
      </w:r>
      <w:r w:rsidR="002B2F7D" w:rsidRPr="00AA6DA5">
        <w:rPr>
          <w:rFonts w:ascii="Arial" w:hAnsi="Arial" w:cs="Arial"/>
          <w:lang w:val="es-ES"/>
        </w:rPr>
        <w:t xml:space="preserve"> Este procedimiento tiene como finalidad proveer un control sobre los créditos otorgados.</w:t>
      </w:r>
    </w:p>
    <w:p w14:paraId="6001F48B" w14:textId="77777777" w:rsidR="002B2F7D" w:rsidRPr="00AA6DA5" w:rsidRDefault="002B2F7D" w:rsidP="00531CA4">
      <w:pPr>
        <w:pStyle w:val="Sinespaciado"/>
        <w:spacing w:line="276" w:lineRule="auto"/>
        <w:jc w:val="both"/>
        <w:rPr>
          <w:rFonts w:ascii="Arial" w:hAnsi="Arial" w:cs="Arial"/>
          <w:u w:val="single"/>
          <w:lang w:val="es-ES"/>
        </w:rPr>
      </w:pPr>
      <w:r w:rsidRPr="00AA6DA5">
        <w:rPr>
          <w:rFonts w:ascii="Arial" w:hAnsi="Arial" w:cs="Arial"/>
          <w:u w:val="single"/>
          <w:lang w:val="es-ES"/>
        </w:rPr>
        <w:t xml:space="preserve">Respuesta del </w:t>
      </w:r>
      <w:r w:rsidR="00410D69" w:rsidRPr="00AA6DA5">
        <w:rPr>
          <w:rFonts w:ascii="Arial" w:hAnsi="Arial" w:cs="Arial"/>
          <w:u w:val="single"/>
          <w:lang w:val="es-ES"/>
        </w:rPr>
        <w:t>Área</w:t>
      </w:r>
    </w:p>
    <w:p w14:paraId="460F6239" w14:textId="77777777" w:rsidR="002B2F7D" w:rsidRPr="00AA6DA5" w:rsidRDefault="002B2F7D" w:rsidP="00531CA4">
      <w:pPr>
        <w:pStyle w:val="Sinespaciado"/>
        <w:spacing w:line="276" w:lineRule="auto"/>
        <w:jc w:val="both"/>
        <w:rPr>
          <w:rFonts w:ascii="Arial" w:hAnsi="Arial" w:cs="Arial"/>
          <w:lang w:val="es-ES"/>
        </w:rPr>
      </w:pPr>
      <w:r w:rsidRPr="00AA6DA5">
        <w:rPr>
          <w:rFonts w:ascii="Arial" w:hAnsi="Arial" w:cs="Arial"/>
          <w:lang w:val="es-ES"/>
        </w:rPr>
        <w:t xml:space="preserve">Tomamos conocimiento de </w:t>
      </w:r>
      <w:r w:rsidR="00B96AB2" w:rsidRPr="00AA6DA5">
        <w:rPr>
          <w:rFonts w:ascii="Arial" w:hAnsi="Arial" w:cs="Arial"/>
          <w:lang w:val="es-ES"/>
        </w:rPr>
        <w:t>las recomendaciones</w:t>
      </w:r>
      <w:r w:rsidRPr="00AA6DA5">
        <w:rPr>
          <w:rFonts w:ascii="Arial" w:hAnsi="Arial" w:cs="Arial"/>
          <w:lang w:val="es-ES"/>
        </w:rPr>
        <w:t xml:space="preserve"> y estaremos sugiriendo la contratación de la empresa para verificar los antecedentes a los nuevos socios.</w:t>
      </w:r>
    </w:p>
    <w:p w14:paraId="5737FA80" w14:textId="77777777" w:rsidR="00410D69" w:rsidRPr="00AA6DA5" w:rsidRDefault="00410D69" w:rsidP="00531CA4">
      <w:pPr>
        <w:pStyle w:val="Sinespaciado"/>
        <w:spacing w:line="276" w:lineRule="auto"/>
        <w:jc w:val="both"/>
        <w:rPr>
          <w:rFonts w:ascii="Arial" w:hAnsi="Arial" w:cs="Arial"/>
          <w:lang w:val="es-ES"/>
        </w:rPr>
      </w:pPr>
    </w:p>
    <w:p w14:paraId="1991D984" w14:textId="77777777" w:rsidR="002B2F7D" w:rsidRPr="00AA6DA5" w:rsidRDefault="00EB1B9B" w:rsidP="00531CA4">
      <w:pPr>
        <w:jc w:val="both"/>
        <w:rPr>
          <w:rFonts w:ascii="Arial" w:hAnsi="Arial" w:cs="Arial"/>
          <w:lang w:val="es-ES"/>
        </w:rPr>
      </w:pPr>
      <w:r w:rsidRPr="00AA6DA5">
        <w:rPr>
          <w:rFonts w:ascii="Arial" w:hAnsi="Arial" w:cs="Arial"/>
          <w:u w:val="single"/>
          <w:lang w:val="es-ES"/>
        </w:rPr>
        <w:t>Seguimiento</w:t>
      </w:r>
      <w:r w:rsidR="00BC6298" w:rsidRPr="00AA6DA5">
        <w:rPr>
          <w:rFonts w:ascii="Arial" w:hAnsi="Arial" w:cs="Arial"/>
          <w:u w:val="single"/>
          <w:lang w:val="es-ES"/>
        </w:rPr>
        <w:t xml:space="preserve"> de Auditoria Interna</w:t>
      </w:r>
      <w:r w:rsidRPr="00AA6DA5">
        <w:rPr>
          <w:rFonts w:ascii="Arial" w:hAnsi="Arial" w:cs="Arial"/>
          <w:lang w:val="es-ES"/>
        </w:rPr>
        <w:t>:</w:t>
      </w:r>
      <w:r w:rsidR="00BC6298" w:rsidRPr="00AA6DA5">
        <w:rPr>
          <w:rFonts w:ascii="Arial" w:hAnsi="Arial" w:cs="Arial"/>
          <w:lang w:val="es-ES"/>
        </w:rPr>
        <w:t xml:space="preserve"> la unidad de auditoria interna verificó la contratación de la empresa con lo cual el riesgo ha sido mitigado por la </w:t>
      </w:r>
      <w:r w:rsidR="00B96AB2" w:rsidRPr="00AA6DA5">
        <w:rPr>
          <w:rFonts w:ascii="Arial" w:hAnsi="Arial" w:cs="Arial"/>
          <w:lang w:val="es-ES"/>
        </w:rPr>
        <w:t>Cooperativa.</w:t>
      </w:r>
    </w:p>
    <w:p w14:paraId="0B526EB4" w14:textId="77777777" w:rsidR="00865DB1" w:rsidRPr="00AA6DA5" w:rsidRDefault="00BC6298" w:rsidP="00531CA4">
      <w:pPr>
        <w:jc w:val="both"/>
        <w:rPr>
          <w:rFonts w:ascii="Arial" w:hAnsi="Arial" w:cs="Arial"/>
          <w:lang w:val="es-ES"/>
        </w:rPr>
      </w:pPr>
      <w:r w:rsidRPr="00AA6DA5">
        <w:rPr>
          <w:rFonts w:ascii="Arial" w:hAnsi="Arial" w:cs="Arial"/>
          <w:lang w:val="es-ES"/>
        </w:rPr>
        <w:t>Firma y fecha</w:t>
      </w:r>
    </w:p>
    <w:p w14:paraId="746DA962" w14:textId="77777777" w:rsidR="00C12A6D" w:rsidRPr="00AA6DA5" w:rsidRDefault="00C12A6D" w:rsidP="00531CA4">
      <w:pPr>
        <w:autoSpaceDE w:val="0"/>
        <w:autoSpaceDN w:val="0"/>
        <w:adjustRightInd w:val="0"/>
        <w:spacing w:after="0"/>
        <w:jc w:val="both"/>
        <w:rPr>
          <w:rFonts w:ascii="Arial" w:hAnsi="Arial" w:cs="Arial"/>
          <w:b/>
          <w:lang w:val="es-ES"/>
        </w:rPr>
      </w:pPr>
    </w:p>
    <w:p w14:paraId="2E080512" w14:textId="77777777" w:rsidR="00714823" w:rsidRPr="00AA6DA5" w:rsidRDefault="000956B7" w:rsidP="00531CA4">
      <w:pPr>
        <w:autoSpaceDE w:val="0"/>
        <w:autoSpaceDN w:val="0"/>
        <w:adjustRightInd w:val="0"/>
        <w:spacing w:after="0"/>
        <w:jc w:val="both"/>
        <w:rPr>
          <w:rFonts w:ascii="Arial" w:hAnsi="Arial" w:cs="Arial"/>
          <w:b/>
          <w:lang w:val="es-ES"/>
        </w:rPr>
      </w:pPr>
      <w:r w:rsidRPr="00AA6DA5">
        <w:rPr>
          <w:rFonts w:ascii="Arial" w:hAnsi="Arial" w:cs="Arial"/>
          <w:b/>
          <w:lang w:val="es-ES"/>
        </w:rPr>
        <w:br w:type="page"/>
      </w:r>
    </w:p>
    <w:p w14:paraId="04B74FBF" w14:textId="77777777" w:rsidR="006F2EC1" w:rsidRPr="00AA6DA5" w:rsidRDefault="006F2EC1" w:rsidP="006F2EC1">
      <w:pPr>
        <w:ind w:left="284"/>
        <w:jc w:val="both"/>
        <w:rPr>
          <w:rFonts w:ascii="Arial" w:hAnsi="Arial" w:cs="Arial"/>
          <w:lang w:val="es-ES"/>
        </w:rPr>
      </w:pPr>
    </w:p>
    <w:p w14:paraId="077AFB74" w14:textId="77777777" w:rsidR="006F2EC1" w:rsidRPr="00AA6DA5" w:rsidRDefault="006F2EC1" w:rsidP="006F2EC1">
      <w:pPr>
        <w:ind w:left="284"/>
        <w:jc w:val="both"/>
        <w:rPr>
          <w:rFonts w:ascii="Arial" w:hAnsi="Arial" w:cs="Arial"/>
          <w:lang w:val="es-ES"/>
        </w:rPr>
      </w:pPr>
    </w:p>
    <w:p w14:paraId="140D32F0" w14:textId="77777777" w:rsidR="006F2EC1" w:rsidRPr="00AA6DA5" w:rsidRDefault="006F2EC1" w:rsidP="006F2EC1">
      <w:pPr>
        <w:ind w:left="284"/>
        <w:jc w:val="both"/>
        <w:rPr>
          <w:rFonts w:ascii="Arial" w:hAnsi="Arial" w:cs="Arial"/>
          <w:lang w:val="es-ES"/>
        </w:rPr>
      </w:pPr>
    </w:p>
    <w:p w14:paraId="5967D197" w14:textId="77777777" w:rsidR="006F2EC1" w:rsidRPr="00AA6DA5" w:rsidRDefault="006F2EC1" w:rsidP="006F2EC1">
      <w:pPr>
        <w:ind w:left="284"/>
        <w:jc w:val="both"/>
        <w:rPr>
          <w:rFonts w:ascii="Arial" w:hAnsi="Arial" w:cs="Arial"/>
          <w:lang w:val="es-ES"/>
        </w:rPr>
      </w:pPr>
    </w:p>
    <w:p w14:paraId="7EE074BA" w14:textId="77777777" w:rsidR="006F2EC1" w:rsidRPr="00AA6DA5" w:rsidRDefault="006F2EC1" w:rsidP="006F2EC1">
      <w:pPr>
        <w:ind w:left="284"/>
        <w:jc w:val="both"/>
        <w:rPr>
          <w:rFonts w:ascii="Arial" w:hAnsi="Arial" w:cs="Arial"/>
          <w:lang w:val="es-ES"/>
        </w:rPr>
      </w:pPr>
    </w:p>
    <w:p w14:paraId="03EB12D6" w14:textId="77777777" w:rsidR="006F2EC1" w:rsidRPr="00AA6DA5" w:rsidRDefault="006F2EC1" w:rsidP="006F2EC1">
      <w:pPr>
        <w:ind w:left="284"/>
        <w:jc w:val="both"/>
        <w:rPr>
          <w:rFonts w:ascii="Arial" w:hAnsi="Arial" w:cs="Arial"/>
          <w:lang w:val="es-ES"/>
        </w:rPr>
      </w:pPr>
    </w:p>
    <w:p w14:paraId="6C3E5A9B" w14:textId="77777777" w:rsidR="006F2EC1" w:rsidRPr="00AA6DA5" w:rsidRDefault="006F2EC1" w:rsidP="006F2EC1">
      <w:pPr>
        <w:ind w:left="284"/>
        <w:jc w:val="both"/>
        <w:rPr>
          <w:rFonts w:ascii="Arial" w:hAnsi="Arial" w:cs="Arial"/>
          <w:b/>
          <w:bCs/>
          <w:sz w:val="44"/>
          <w:szCs w:val="44"/>
          <w:lang w:val="es-ES"/>
        </w:rPr>
      </w:pPr>
    </w:p>
    <w:p w14:paraId="2F26D55C" w14:textId="77777777" w:rsidR="006F2EC1" w:rsidRPr="00AA6DA5" w:rsidRDefault="006F2EC1" w:rsidP="006F2EC1">
      <w:pPr>
        <w:pStyle w:val="Ttulo1"/>
        <w:rPr>
          <w:rFonts w:ascii="Arial" w:hAnsi="Arial" w:cs="Arial"/>
          <w:kern w:val="0"/>
          <w:sz w:val="44"/>
          <w:szCs w:val="44"/>
          <w:lang w:val="es-ES"/>
        </w:rPr>
      </w:pPr>
      <w:bookmarkStart w:id="45" w:name="_Toc515636469"/>
      <w:r w:rsidRPr="00AA6DA5">
        <w:rPr>
          <w:rFonts w:ascii="Arial" w:hAnsi="Arial" w:cs="Arial"/>
          <w:kern w:val="0"/>
          <w:sz w:val="44"/>
          <w:szCs w:val="44"/>
          <w:lang w:val="es-ES"/>
        </w:rPr>
        <w:t>ANEXOS</w:t>
      </w:r>
      <w:bookmarkEnd w:id="45"/>
      <w:r w:rsidRPr="00AA6DA5">
        <w:rPr>
          <w:rFonts w:ascii="Arial" w:hAnsi="Arial" w:cs="Arial"/>
          <w:kern w:val="0"/>
          <w:sz w:val="44"/>
          <w:szCs w:val="44"/>
          <w:lang w:val="es-ES"/>
        </w:rPr>
        <w:t xml:space="preserve"> </w:t>
      </w:r>
    </w:p>
    <w:p w14:paraId="7FD3F75F" w14:textId="77777777" w:rsidR="006F2EC1" w:rsidRPr="00AA6DA5" w:rsidRDefault="006F2EC1" w:rsidP="006F2EC1">
      <w:pPr>
        <w:rPr>
          <w:rFonts w:ascii="Arial" w:hAnsi="Arial" w:cs="Arial"/>
          <w:b/>
          <w:bCs/>
          <w:sz w:val="44"/>
          <w:szCs w:val="44"/>
          <w:lang w:val="es-ES"/>
        </w:rPr>
      </w:pPr>
      <w:r w:rsidRPr="00AA6DA5">
        <w:rPr>
          <w:rFonts w:ascii="Arial" w:hAnsi="Arial" w:cs="Arial"/>
          <w:b/>
          <w:bCs/>
          <w:sz w:val="44"/>
          <w:szCs w:val="44"/>
          <w:lang w:val="es-ES"/>
        </w:rPr>
        <w:t xml:space="preserve">Manual de Auditoría Interna para </w:t>
      </w:r>
    </w:p>
    <w:p w14:paraId="01C5E643" w14:textId="77777777" w:rsidR="00314F80" w:rsidRPr="00AA6DA5" w:rsidRDefault="006F2EC1" w:rsidP="006F2EC1">
      <w:pPr>
        <w:rPr>
          <w:rFonts w:ascii="Arial" w:hAnsi="Arial" w:cs="Arial"/>
          <w:b/>
          <w:bCs/>
          <w:sz w:val="44"/>
          <w:szCs w:val="44"/>
          <w:lang w:val="es-ES"/>
        </w:rPr>
      </w:pPr>
      <w:r w:rsidRPr="00AA6DA5">
        <w:rPr>
          <w:rFonts w:ascii="Arial" w:hAnsi="Arial" w:cs="Arial"/>
          <w:b/>
          <w:bCs/>
          <w:sz w:val="44"/>
          <w:szCs w:val="44"/>
          <w:lang w:val="es-ES"/>
        </w:rPr>
        <w:t>Cooperativas de Ahorro y Crédito</w:t>
      </w:r>
    </w:p>
    <w:p w14:paraId="201F3770" w14:textId="77777777" w:rsidR="00314F80" w:rsidRPr="00AA6DA5" w:rsidRDefault="00314F80" w:rsidP="006F2EC1">
      <w:pPr>
        <w:rPr>
          <w:rFonts w:ascii="Arial" w:hAnsi="Arial" w:cs="Arial"/>
          <w:b/>
          <w:bCs/>
          <w:kern w:val="32"/>
          <w:sz w:val="36"/>
          <w:szCs w:val="32"/>
          <w:lang w:val="es-ES"/>
        </w:rPr>
      </w:pPr>
      <w:r w:rsidRPr="00AA6DA5">
        <w:rPr>
          <w:rFonts w:ascii="Arial" w:hAnsi="Arial" w:cs="Arial"/>
          <w:b/>
          <w:bCs/>
          <w:kern w:val="32"/>
          <w:sz w:val="36"/>
          <w:szCs w:val="32"/>
          <w:lang w:val="es-ES"/>
        </w:rPr>
        <w:br w:type="page"/>
      </w:r>
    </w:p>
    <w:p w14:paraId="689E85C6" w14:textId="77777777" w:rsidR="00314F80" w:rsidRPr="00AA6DA5" w:rsidRDefault="00314F80" w:rsidP="006F2EC1">
      <w:pPr>
        <w:rPr>
          <w:rFonts w:ascii="Arial" w:hAnsi="Arial" w:cs="Arial"/>
          <w:b/>
          <w:bCs/>
          <w:kern w:val="32"/>
          <w:sz w:val="36"/>
          <w:szCs w:val="32"/>
          <w:lang w:val="es-ES"/>
        </w:rPr>
      </w:pPr>
    </w:p>
    <w:p w14:paraId="247EF5B7" w14:textId="77777777" w:rsidR="00314F80" w:rsidRPr="00AA6DA5" w:rsidRDefault="00314F80" w:rsidP="006F2EC1">
      <w:pPr>
        <w:rPr>
          <w:rFonts w:ascii="Arial" w:hAnsi="Arial" w:cs="Arial"/>
          <w:b/>
          <w:bCs/>
          <w:kern w:val="32"/>
          <w:sz w:val="36"/>
          <w:szCs w:val="32"/>
          <w:lang w:val="es-ES"/>
        </w:rPr>
      </w:pPr>
    </w:p>
    <w:p w14:paraId="35A53FD4" w14:textId="77777777" w:rsidR="00314F80" w:rsidRPr="00AA6DA5" w:rsidRDefault="00314F80" w:rsidP="006F2EC1">
      <w:pPr>
        <w:rPr>
          <w:rFonts w:ascii="Arial" w:hAnsi="Arial" w:cs="Arial"/>
          <w:b/>
          <w:bCs/>
          <w:kern w:val="32"/>
          <w:sz w:val="36"/>
          <w:szCs w:val="32"/>
          <w:lang w:val="es-ES"/>
        </w:rPr>
      </w:pPr>
    </w:p>
    <w:p w14:paraId="1F8E7365" w14:textId="77777777" w:rsidR="00314F80" w:rsidRPr="00AA6DA5" w:rsidRDefault="00314F80" w:rsidP="006F2EC1">
      <w:pPr>
        <w:rPr>
          <w:rFonts w:ascii="Arial" w:hAnsi="Arial" w:cs="Arial"/>
          <w:b/>
          <w:bCs/>
          <w:kern w:val="32"/>
          <w:sz w:val="36"/>
          <w:szCs w:val="32"/>
          <w:lang w:val="es-ES"/>
        </w:rPr>
      </w:pPr>
    </w:p>
    <w:p w14:paraId="36EDB931" w14:textId="77777777" w:rsidR="00314F80" w:rsidRPr="00AA6DA5" w:rsidRDefault="00314F80" w:rsidP="006F2EC1">
      <w:pPr>
        <w:rPr>
          <w:rFonts w:ascii="Arial" w:hAnsi="Arial" w:cs="Arial"/>
          <w:b/>
          <w:bCs/>
          <w:kern w:val="32"/>
          <w:sz w:val="36"/>
          <w:szCs w:val="32"/>
          <w:lang w:val="es-ES"/>
        </w:rPr>
      </w:pPr>
    </w:p>
    <w:p w14:paraId="58E65BED" w14:textId="77777777" w:rsidR="005E7D23" w:rsidRPr="00AA6DA5" w:rsidRDefault="00314F80" w:rsidP="007D1F9F">
      <w:pPr>
        <w:pStyle w:val="Sinespaciado"/>
        <w:rPr>
          <w:rFonts w:ascii="Arial" w:hAnsi="Arial" w:cs="Arial"/>
          <w:b/>
          <w:bCs/>
          <w:sz w:val="44"/>
          <w:szCs w:val="44"/>
          <w:lang w:val="es-ES"/>
        </w:rPr>
      </w:pPr>
      <w:r w:rsidRPr="00AA6DA5">
        <w:rPr>
          <w:rFonts w:ascii="Arial" w:hAnsi="Arial" w:cs="Arial"/>
          <w:b/>
          <w:bCs/>
          <w:sz w:val="44"/>
          <w:szCs w:val="44"/>
          <w:lang w:val="es-ES"/>
        </w:rPr>
        <w:t>Anexo 1.1</w:t>
      </w:r>
    </w:p>
    <w:p w14:paraId="186165BF" w14:textId="77777777" w:rsidR="00314F80" w:rsidRPr="00AA6DA5" w:rsidRDefault="005E7D23" w:rsidP="004E13AE">
      <w:pPr>
        <w:pStyle w:val="Sinespaciado"/>
        <w:rPr>
          <w:lang w:val="es-ES"/>
        </w:rPr>
      </w:pPr>
      <w:r w:rsidRPr="00AA6DA5">
        <w:rPr>
          <w:rFonts w:ascii="Arial" w:hAnsi="Arial" w:cs="Arial"/>
          <w:b/>
          <w:bCs/>
          <w:sz w:val="44"/>
          <w:szCs w:val="44"/>
          <w:lang w:val="es-ES"/>
        </w:rPr>
        <w:t>Guía cuestionario COSO</w:t>
      </w:r>
      <w:r w:rsidR="006F2EC1" w:rsidRPr="00AA6DA5">
        <w:rPr>
          <w:rFonts w:ascii="Arial" w:hAnsi="Arial" w:cs="Arial"/>
          <w:b/>
          <w:bCs/>
          <w:sz w:val="44"/>
          <w:szCs w:val="44"/>
          <w:lang w:val="es-ES"/>
        </w:rPr>
        <w:br w:type="page"/>
      </w:r>
    </w:p>
    <w:p w14:paraId="6B891146" w14:textId="77777777" w:rsidR="00314F80" w:rsidRPr="00AA6DA5" w:rsidRDefault="00314F80" w:rsidP="006F2EC1">
      <w:pPr>
        <w:rPr>
          <w:lang w:val="es-ES"/>
        </w:rPr>
      </w:pPr>
    </w:p>
    <w:p w14:paraId="04688FD0" w14:textId="77777777" w:rsidR="00314F80" w:rsidRPr="00AA6DA5" w:rsidRDefault="00314F80" w:rsidP="006F2EC1">
      <w:pPr>
        <w:rPr>
          <w:lang w:val="es-ES"/>
        </w:rPr>
      </w:pPr>
    </w:p>
    <w:p w14:paraId="3A61C8E6" w14:textId="77777777" w:rsidR="00314F80" w:rsidRPr="00AA6DA5" w:rsidRDefault="00314F80" w:rsidP="006F2EC1">
      <w:pPr>
        <w:rPr>
          <w:lang w:val="es-ES"/>
        </w:rPr>
      </w:pPr>
    </w:p>
    <w:p w14:paraId="5464EB15" w14:textId="77777777" w:rsidR="00A20507" w:rsidRPr="00AA6DA5" w:rsidRDefault="00A20507" w:rsidP="006F2EC1">
      <w:pPr>
        <w:rPr>
          <w:lang w:val="es-ES"/>
        </w:rPr>
      </w:pPr>
    </w:p>
    <w:p w14:paraId="3E9B6211" w14:textId="77777777" w:rsidR="00A20507" w:rsidRPr="00AA6DA5" w:rsidRDefault="00A20507" w:rsidP="006F2EC1">
      <w:pPr>
        <w:rPr>
          <w:lang w:val="es-ES"/>
        </w:rPr>
      </w:pPr>
    </w:p>
    <w:p w14:paraId="6A0DED0E" w14:textId="77777777" w:rsidR="00A20507" w:rsidRPr="00AA6DA5" w:rsidRDefault="00A20507" w:rsidP="006F2EC1">
      <w:pPr>
        <w:rPr>
          <w:lang w:val="es-ES"/>
        </w:rPr>
      </w:pPr>
    </w:p>
    <w:p w14:paraId="334C2BD8" w14:textId="77777777" w:rsidR="005E7D23" w:rsidRPr="00AA6DA5" w:rsidRDefault="005E7D23" w:rsidP="007D1F9F">
      <w:pPr>
        <w:pStyle w:val="Sinespaciado"/>
        <w:rPr>
          <w:rFonts w:ascii="Arial" w:hAnsi="Arial" w:cs="Arial"/>
          <w:b/>
          <w:bCs/>
          <w:sz w:val="44"/>
          <w:szCs w:val="44"/>
          <w:lang w:val="es-ES"/>
        </w:rPr>
      </w:pPr>
      <w:r w:rsidRPr="00AA6DA5">
        <w:rPr>
          <w:rFonts w:ascii="Arial" w:hAnsi="Arial" w:cs="Arial"/>
          <w:b/>
          <w:bCs/>
          <w:sz w:val="44"/>
          <w:szCs w:val="44"/>
          <w:lang w:val="es-ES"/>
        </w:rPr>
        <w:t>Anexo 1.2</w:t>
      </w:r>
    </w:p>
    <w:p w14:paraId="0C3ADDAE" w14:textId="77777777" w:rsidR="005E7D23" w:rsidRPr="00AA6DA5" w:rsidRDefault="005E7D23" w:rsidP="007D1F9F">
      <w:pPr>
        <w:pStyle w:val="Sinespaciado"/>
        <w:rPr>
          <w:rFonts w:ascii="Arial" w:hAnsi="Arial" w:cs="Arial"/>
          <w:b/>
          <w:bCs/>
          <w:sz w:val="44"/>
          <w:szCs w:val="44"/>
          <w:lang w:val="es-ES"/>
        </w:rPr>
      </w:pPr>
      <w:r w:rsidRPr="00AA6DA5">
        <w:rPr>
          <w:rFonts w:ascii="Arial" w:hAnsi="Arial" w:cs="Arial"/>
          <w:b/>
          <w:bCs/>
          <w:sz w:val="44"/>
          <w:szCs w:val="44"/>
          <w:lang w:val="es-ES"/>
        </w:rPr>
        <w:t>Guía Evaluación de Riesgos para Matriz</w:t>
      </w:r>
    </w:p>
    <w:p w14:paraId="49571861" w14:textId="77777777" w:rsidR="00A20507" w:rsidRPr="00AA6DA5" w:rsidRDefault="005E7D23" w:rsidP="007D1F9F">
      <w:pPr>
        <w:pStyle w:val="Sinespaciado"/>
        <w:rPr>
          <w:lang w:val="es-ES"/>
        </w:rPr>
      </w:pPr>
      <w:r w:rsidRPr="00AA6DA5">
        <w:rPr>
          <w:lang w:val="es-ES"/>
        </w:rPr>
        <w:t xml:space="preserve"> </w:t>
      </w:r>
      <w:r w:rsidRPr="00AA6DA5">
        <w:rPr>
          <w:lang w:val="es-ES"/>
        </w:rPr>
        <w:br w:type="page"/>
      </w:r>
    </w:p>
    <w:p w14:paraId="2D4F159C" w14:textId="77777777" w:rsidR="007D1F9F" w:rsidRPr="00AA6DA5" w:rsidRDefault="007D1F9F" w:rsidP="005E7D23">
      <w:pPr>
        <w:rPr>
          <w:lang w:val="es-ES"/>
        </w:rPr>
      </w:pPr>
    </w:p>
    <w:p w14:paraId="4DFCC961" w14:textId="77777777" w:rsidR="007D1F9F" w:rsidRPr="00AA6DA5" w:rsidRDefault="007D1F9F" w:rsidP="005E7D23">
      <w:pPr>
        <w:rPr>
          <w:lang w:val="es-ES"/>
        </w:rPr>
      </w:pPr>
    </w:p>
    <w:p w14:paraId="75C6618E" w14:textId="77777777" w:rsidR="007D1F9F" w:rsidRPr="00AA6DA5" w:rsidRDefault="007D1F9F" w:rsidP="005E7D23">
      <w:pPr>
        <w:rPr>
          <w:lang w:val="es-ES"/>
        </w:rPr>
      </w:pPr>
    </w:p>
    <w:p w14:paraId="56998430" w14:textId="77777777" w:rsidR="007D1F9F" w:rsidRPr="00AA6DA5" w:rsidRDefault="007D1F9F" w:rsidP="005E7D23">
      <w:pPr>
        <w:rPr>
          <w:lang w:val="es-ES"/>
        </w:rPr>
      </w:pPr>
    </w:p>
    <w:p w14:paraId="5A710C2A" w14:textId="77777777" w:rsidR="007D1F9F" w:rsidRPr="00AA6DA5" w:rsidRDefault="007D1F9F" w:rsidP="005E7D23">
      <w:pPr>
        <w:rPr>
          <w:lang w:val="es-ES"/>
        </w:rPr>
      </w:pPr>
    </w:p>
    <w:p w14:paraId="3DEC8239" w14:textId="77777777" w:rsidR="007D1F9F" w:rsidRPr="00AA6DA5" w:rsidRDefault="007D1F9F" w:rsidP="005E7D23">
      <w:pPr>
        <w:rPr>
          <w:lang w:val="es-ES"/>
        </w:rPr>
      </w:pPr>
    </w:p>
    <w:p w14:paraId="354C8BD1" w14:textId="77777777" w:rsidR="007D1F9F" w:rsidRPr="00AA6DA5" w:rsidRDefault="007D1F9F" w:rsidP="005E7D23">
      <w:pPr>
        <w:rPr>
          <w:lang w:val="es-ES"/>
        </w:rPr>
      </w:pPr>
    </w:p>
    <w:p w14:paraId="549C92DD" w14:textId="77777777" w:rsidR="007D1F9F" w:rsidRPr="00AA6DA5" w:rsidRDefault="007D1F9F" w:rsidP="007D1F9F">
      <w:pPr>
        <w:pStyle w:val="Sinespaciado"/>
        <w:rPr>
          <w:rFonts w:ascii="Arial" w:hAnsi="Arial" w:cs="Arial"/>
          <w:b/>
          <w:bCs/>
          <w:sz w:val="44"/>
          <w:szCs w:val="44"/>
          <w:lang w:val="es-ES"/>
        </w:rPr>
      </w:pPr>
      <w:r w:rsidRPr="00AA6DA5">
        <w:rPr>
          <w:rFonts w:ascii="Arial" w:hAnsi="Arial" w:cs="Arial"/>
          <w:b/>
          <w:bCs/>
          <w:sz w:val="44"/>
          <w:szCs w:val="44"/>
          <w:lang w:val="es-ES"/>
        </w:rPr>
        <w:t xml:space="preserve">Anexo 2 </w:t>
      </w:r>
    </w:p>
    <w:p w14:paraId="15BAFC22" w14:textId="77777777" w:rsidR="007D1F9F" w:rsidRPr="00AA6DA5" w:rsidRDefault="007D1F9F" w:rsidP="007D1F9F">
      <w:pPr>
        <w:pStyle w:val="Sinespaciado"/>
        <w:rPr>
          <w:rFonts w:ascii="Arial" w:hAnsi="Arial" w:cs="Arial"/>
          <w:b/>
          <w:bCs/>
          <w:sz w:val="44"/>
          <w:szCs w:val="44"/>
          <w:lang w:val="es-ES"/>
        </w:rPr>
      </w:pPr>
      <w:r w:rsidRPr="00AA6DA5">
        <w:rPr>
          <w:rFonts w:ascii="Arial" w:hAnsi="Arial" w:cs="Arial"/>
          <w:b/>
          <w:bCs/>
          <w:sz w:val="44"/>
          <w:szCs w:val="44"/>
          <w:lang w:val="es-ES"/>
        </w:rPr>
        <w:t xml:space="preserve">Procedimientos Mínimos de Revisión  </w:t>
      </w:r>
    </w:p>
    <w:p w14:paraId="416761A5" w14:textId="77777777" w:rsidR="007D1F9F" w:rsidRPr="00AA6DA5" w:rsidRDefault="007D1F9F" w:rsidP="007D1F9F">
      <w:pPr>
        <w:pStyle w:val="Sinespaciado"/>
        <w:rPr>
          <w:rFonts w:ascii="Arial" w:hAnsi="Arial" w:cs="Arial"/>
          <w:b/>
          <w:bCs/>
          <w:sz w:val="44"/>
          <w:szCs w:val="44"/>
          <w:lang w:val="es-ES"/>
        </w:rPr>
      </w:pPr>
      <w:r w:rsidRPr="00AA6DA5">
        <w:rPr>
          <w:rFonts w:ascii="Arial" w:hAnsi="Arial" w:cs="Arial"/>
          <w:b/>
          <w:bCs/>
          <w:sz w:val="44"/>
          <w:szCs w:val="44"/>
          <w:lang w:val="es-ES"/>
        </w:rPr>
        <w:t>de Auditoría Interna</w:t>
      </w:r>
    </w:p>
    <w:p w14:paraId="3619C0BF" w14:textId="77777777" w:rsidR="007D1F9F" w:rsidRPr="00AA6DA5" w:rsidRDefault="007D1F9F" w:rsidP="007D1F9F">
      <w:pPr>
        <w:rPr>
          <w:lang w:val="es-ES"/>
        </w:rPr>
      </w:pPr>
      <w:r w:rsidRPr="00AA6DA5">
        <w:rPr>
          <w:rFonts w:ascii="Arial" w:hAnsi="Arial" w:cs="Arial"/>
          <w:b/>
          <w:bCs/>
          <w:sz w:val="44"/>
          <w:szCs w:val="44"/>
          <w:lang w:val="es-ES"/>
        </w:rPr>
        <w:t>Cooperativas de Ahorro y Crédito</w:t>
      </w:r>
    </w:p>
    <w:p w14:paraId="15043602" w14:textId="77777777" w:rsidR="006B582C" w:rsidRPr="00AA6DA5" w:rsidRDefault="005E7D23" w:rsidP="005E7D23">
      <w:pPr>
        <w:rPr>
          <w:lang w:val="es-ES"/>
        </w:rPr>
      </w:pPr>
      <w:r w:rsidRPr="00AA6DA5">
        <w:rPr>
          <w:lang w:val="es-ES"/>
        </w:rPr>
        <w:br w:type="page"/>
      </w:r>
    </w:p>
    <w:p w14:paraId="5D989D4D" w14:textId="77777777" w:rsidR="006B582C" w:rsidRPr="00AA6DA5" w:rsidRDefault="006B582C" w:rsidP="006B582C">
      <w:pPr>
        <w:pStyle w:val="Textosinformato"/>
        <w:spacing w:line="276" w:lineRule="auto"/>
        <w:jc w:val="center"/>
        <w:rPr>
          <w:rFonts w:ascii="Arial" w:hAnsi="Arial" w:cs="Arial"/>
          <w:b/>
          <w:sz w:val="22"/>
          <w:szCs w:val="22"/>
          <w:lang w:val="es-ES"/>
        </w:rPr>
      </w:pPr>
      <w:r w:rsidRPr="00AA6DA5">
        <w:rPr>
          <w:rFonts w:ascii="Arial" w:hAnsi="Arial" w:cs="Arial"/>
          <w:b/>
          <w:sz w:val="22"/>
          <w:szCs w:val="22"/>
          <w:lang w:val="es-ES"/>
        </w:rPr>
        <w:t>Guía de Procedimientos Mínimos de Auditoría Interna</w:t>
      </w:r>
    </w:p>
    <w:p w14:paraId="42D7841D" w14:textId="77777777" w:rsidR="006B582C" w:rsidRPr="00AA6DA5" w:rsidRDefault="006B582C" w:rsidP="006B582C">
      <w:pPr>
        <w:pStyle w:val="Textosinformato"/>
        <w:spacing w:line="276" w:lineRule="auto"/>
        <w:rPr>
          <w:rFonts w:ascii="Arial" w:hAnsi="Arial" w:cs="Arial"/>
          <w:b/>
          <w:sz w:val="22"/>
          <w:szCs w:val="22"/>
          <w:lang w:val="es-ES"/>
        </w:rPr>
      </w:pPr>
    </w:p>
    <w:p w14:paraId="60F43103" w14:textId="77777777" w:rsidR="006B582C" w:rsidRPr="00AA6DA5" w:rsidRDefault="006B582C" w:rsidP="006B582C">
      <w:pPr>
        <w:jc w:val="both"/>
        <w:rPr>
          <w:rFonts w:ascii="Arial" w:hAnsi="Arial" w:cs="Arial"/>
          <w:lang w:val="es-ES"/>
        </w:rPr>
      </w:pPr>
      <w:r w:rsidRPr="00AA6DA5">
        <w:rPr>
          <w:rFonts w:ascii="Arial" w:hAnsi="Arial" w:cs="Arial"/>
          <w:lang w:val="es-ES"/>
        </w:rPr>
        <w:t xml:space="preserve">A continuación, se detallarán las pruebas de control y sustantivas mínimas sugeridas para  ser realizadas por la Auditoría Interna para evaluar la adecuación y eficiencia de los controles internos de la Cooperativa para proporcionar seguridad razonable en las siguientes categorías: </w:t>
      </w:r>
    </w:p>
    <w:p w14:paraId="13093030" w14:textId="77777777" w:rsidR="006B582C" w:rsidRPr="00AA6DA5" w:rsidRDefault="006B582C" w:rsidP="006B582C">
      <w:pPr>
        <w:ind w:firstLine="708"/>
        <w:jc w:val="both"/>
        <w:rPr>
          <w:rFonts w:ascii="Arial" w:hAnsi="Arial" w:cs="Arial"/>
          <w:lang w:val="es-ES"/>
        </w:rPr>
      </w:pPr>
      <w:r w:rsidRPr="00AA6DA5">
        <w:rPr>
          <w:rFonts w:ascii="Arial" w:hAnsi="Arial" w:cs="Arial"/>
          <w:lang w:val="es-ES"/>
        </w:rPr>
        <w:t>i. Efectividad y eficiencia de las operaciones;</w:t>
      </w:r>
    </w:p>
    <w:p w14:paraId="628A4AB9" w14:textId="77777777" w:rsidR="006B582C" w:rsidRPr="00AA6DA5" w:rsidRDefault="006B582C" w:rsidP="006B582C">
      <w:pPr>
        <w:ind w:firstLine="708"/>
        <w:jc w:val="both"/>
        <w:rPr>
          <w:rFonts w:ascii="Arial" w:hAnsi="Arial" w:cs="Arial"/>
          <w:lang w:val="es-ES"/>
        </w:rPr>
      </w:pPr>
      <w:r w:rsidRPr="00AA6DA5">
        <w:rPr>
          <w:rFonts w:ascii="Arial" w:hAnsi="Arial" w:cs="Arial"/>
          <w:lang w:val="es-ES"/>
        </w:rPr>
        <w:t xml:space="preserve">ii. Confiabilidad de la información financiera; y </w:t>
      </w:r>
    </w:p>
    <w:p w14:paraId="6E617844" w14:textId="77777777" w:rsidR="006B582C" w:rsidRPr="00AA6DA5" w:rsidRDefault="006B582C" w:rsidP="006B582C">
      <w:pPr>
        <w:ind w:firstLine="708"/>
        <w:jc w:val="both"/>
        <w:rPr>
          <w:rFonts w:ascii="Arial" w:hAnsi="Arial" w:cs="Arial"/>
          <w:lang w:val="es-ES"/>
        </w:rPr>
      </w:pPr>
      <w:r w:rsidRPr="00AA6DA5">
        <w:rPr>
          <w:rFonts w:ascii="Arial" w:hAnsi="Arial" w:cs="Arial"/>
          <w:lang w:val="es-ES"/>
        </w:rPr>
        <w:t>iii. Cumplimiento de las leyes y regulaciones aplicables de la Cooperativa.</w:t>
      </w:r>
    </w:p>
    <w:p w14:paraId="2C4FB979" w14:textId="77777777" w:rsidR="006B582C" w:rsidRPr="00AA6DA5" w:rsidRDefault="006B582C" w:rsidP="006B582C">
      <w:pPr>
        <w:ind w:right="142"/>
        <w:jc w:val="both"/>
        <w:rPr>
          <w:rFonts w:ascii="Arial" w:hAnsi="Arial" w:cs="Arial"/>
          <w:lang w:val="es-ES"/>
        </w:rPr>
      </w:pPr>
      <w:r w:rsidRPr="00AA6DA5">
        <w:rPr>
          <w:rFonts w:ascii="Arial" w:hAnsi="Arial" w:cs="Arial"/>
          <w:lang w:val="es-ES"/>
        </w:rPr>
        <w:t>Para el diseño de las pruebas y los procedimientos mínimos a ser aplicados se deberá tener en cuenta lo siguiente:</w:t>
      </w:r>
    </w:p>
    <w:p w14:paraId="098B18AC" w14:textId="77777777" w:rsidR="006B582C" w:rsidRPr="00AA6DA5" w:rsidRDefault="006B582C" w:rsidP="00AF7262">
      <w:pPr>
        <w:numPr>
          <w:ilvl w:val="0"/>
          <w:numId w:val="43"/>
        </w:numPr>
        <w:spacing w:after="0"/>
        <w:ind w:right="142"/>
        <w:jc w:val="both"/>
        <w:rPr>
          <w:rFonts w:ascii="Arial" w:hAnsi="Arial" w:cs="Arial"/>
          <w:lang w:val="es-ES"/>
        </w:rPr>
      </w:pPr>
      <w:r w:rsidRPr="00AA6DA5">
        <w:rPr>
          <w:rFonts w:ascii="Arial" w:hAnsi="Arial" w:cs="Arial"/>
          <w:lang w:val="es-ES"/>
        </w:rPr>
        <w:t>La complejidad y tamaño de la entidad y sus operaciones.</w:t>
      </w:r>
    </w:p>
    <w:p w14:paraId="383E3D6D" w14:textId="77777777" w:rsidR="006B582C" w:rsidRPr="00AA6DA5" w:rsidRDefault="006B582C" w:rsidP="00AF7262">
      <w:pPr>
        <w:numPr>
          <w:ilvl w:val="0"/>
          <w:numId w:val="43"/>
        </w:numPr>
        <w:spacing w:after="0"/>
        <w:ind w:right="142"/>
        <w:jc w:val="both"/>
        <w:rPr>
          <w:rFonts w:ascii="Arial" w:hAnsi="Arial" w:cs="Arial"/>
          <w:lang w:val="es-ES"/>
        </w:rPr>
      </w:pPr>
      <w:r w:rsidRPr="00AA6DA5">
        <w:rPr>
          <w:rFonts w:ascii="Arial" w:hAnsi="Arial" w:cs="Arial"/>
          <w:lang w:val="es-ES"/>
        </w:rPr>
        <w:t>El Resultado de la Evaluación de los Riesgos realizada en la etapa de la planificación.</w:t>
      </w:r>
    </w:p>
    <w:p w14:paraId="46C74841" w14:textId="77777777" w:rsidR="006B582C" w:rsidRPr="00AA6DA5" w:rsidRDefault="006B582C" w:rsidP="00AF7262">
      <w:pPr>
        <w:numPr>
          <w:ilvl w:val="0"/>
          <w:numId w:val="43"/>
        </w:numPr>
        <w:spacing w:after="0"/>
        <w:ind w:right="142"/>
        <w:jc w:val="both"/>
        <w:rPr>
          <w:rFonts w:ascii="Arial" w:hAnsi="Arial" w:cs="Arial"/>
          <w:lang w:val="es-ES"/>
        </w:rPr>
      </w:pPr>
      <w:r w:rsidRPr="00AA6DA5">
        <w:rPr>
          <w:rFonts w:ascii="Arial" w:hAnsi="Arial" w:cs="Arial"/>
          <w:lang w:val="es-ES"/>
        </w:rPr>
        <w:t>Los requerimientos normativos exigidos por el INCOOP y otros organismos de control.</w:t>
      </w:r>
    </w:p>
    <w:p w14:paraId="662BAE4B" w14:textId="77777777" w:rsidR="006B582C" w:rsidRPr="00AA6DA5" w:rsidRDefault="006B582C" w:rsidP="00AF7262">
      <w:pPr>
        <w:numPr>
          <w:ilvl w:val="0"/>
          <w:numId w:val="43"/>
        </w:numPr>
        <w:spacing w:after="0"/>
        <w:ind w:right="142"/>
        <w:jc w:val="both"/>
        <w:rPr>
          <w:rFonts w:ascii="Arial" w:hAnsi="Arial" w:cs="Arial"/>
          <w:lang w:val="es-ES"/>
        </w:rPr>
      </w:pPr>
      <w:r w:rsidRPr="00AA6DA5">
        <w:rPr>
          <w:rFonts w:ascii="Arial" w:hAnsi="Arial" w:cs="Arial"/>
          <w:lang w:val="es-ES"/>
        </w:rPr>
        <w:t>Los requerimientos de control adicionales o extraordinarios solicitados por el Consejo de Administración y la Junta de Vigilancia.</w:t>
      </w:r>
    </w:p>
    <w:p w14:paraId="34CA546E" w14:textId="77777777" w:rsidR="006B582C" w:rsidRPr="00AA6DA5" w:rsidRDefault="006B582C" w:rsidP="00AF7262">
      <w:pPr>
        <w:numPr>
          <w:ilvl w:val="0"/>
          <w:numId w:val="43"/>
        </w:numPr>
        <w:spacing w:after="0"/>
        <w:ind w:right="142"/>
        <w:jc w:val="both"/>
        <w:rPr>
          <w:rFonts w:ascii="Arial" w:hAnsi="Arial" w:cs="Arial"/>
          <w:lang w:val="es-ES"/>
        </w:rPr>
      </w:pPr>
      <w:r w:rsidRPr="00AA6DA5">
        <w:rPr>
          <w:rFonts w:ascii="Arial" w:hAnsi="Arial" w:cs="Arial"/>
          <w:lang w:val="es-ES"/>
        </w:rPr>
        <w:t>La combinación de pruebas sustantivas y de controles aplicables.</w:t>
      </w:r>
    </w:p>
    <w:p w14:paraId="5115C9FD" w14:textId="77777777" w:rsidR="006B582C" w:rsidRPr="00AA6DA5" w:rsidRDefault="006B582C" w:rsidP="00AF7262">
      <w:pPr>
        <w:numPr>
          <w:ilvl w:val="0"/>
          <w:numId w:val="43"/>
        </w:numPr>
        <w:spacing w:after="0"/>
        <w:ind w:right="142"/>
        <w:jc w:val="both"/>
        <w:rPr>
          <w:rFonts w:ascii="Arial" w:hAnsi="Arial" w:cs="Arial"/>
          <w:lang w:val="es-ES"/>
        </w:rPr>
      </w:pPr>
      <w:r w:rsidRPr="00AA6DA5">
        <w:rPr>
          <w:rFonts w:ascii="Arial" w:hAnsi="Arial" w:cs="Arial"/>
          <w:lang w:val="es-ES"/>
        </w:rPr>
        <w:t>Los recursos humanos y técnicos disponibles para la ejecución.</w:t>
      </w:r>
    </w:p>
    <w:p w14:paraId="4BF2DA6F" w14:textId="77777777" w:rsidR="006B582C" w:rsidRPr="00AA6DA5" w:rsidRDefault="006B582C" w:rsidP="006B582C">
      <w:pPr>
        <w:ind w:right="142"/>
        <w:jc w:val="both"/>
        <w:rPr>
          <w:rFonts w:ascii="Arial" w:hAnsi="Arial" w:cs="Arial"/>
          <w:lang w:val="es-ES"/>
        </w:rPr>
      </w:pPr>
      <w:r w:rsidRPr="00AA6DA5">
        <w:rPr>
          <w:rFonts w:ascii="Arial" w:hAnsi="Arial" w:cs="Arial"/>
          <w:lang w:val="es-ES"/>
        </w:rPr>
        <w:t xml:space="preserve">Se han agrupado los procedimientos considerando los procesos </w:t>
      </w:r>
      <w:r w:rsidR="00763A61" w:rsidRPr="00AA6DA5">
        <w:rPr>
          <w:rFonts w:ascii="Arial" w:hAnsi="Arial" w:cs="Arial"/>
          <w:color w:val="FF0000"/>
          <w:lang w:val="es-ES"/>
        </w:rPr>
        <w:t>y</w:t>
      </w:r>
      <w:r w:rsidR="00763A61">
        <w:rPr>
          <w:rFonts w:ascii="Arial" w:hAnsi="Arial" w:cs="Arial"/>
          <w:lang w:val="es-ES"/>
        </w:rPr>
        <w:t xml:space="preserve"> </w:t>
      </w:r>
      <w:r w:rsidRPr="00AA6DA5">
        <w:rPr>
          <w:rFonts w:ascii="Arial" w:hAnsi="Arial" w:cs="Arial"/>
          <w:lang w:val="es-ES"/>
        </w:rPr>
        <w:t>operaciones más importantes de una Cooperativa de Ahorro y Crédito. En cada proceso se han indicado los riesgos inherentes propios de cada uno de ellos.</w:t>
      </w:r>
    </w:p>
    <w:p w14:paraId="3EB2A0E7" w14:textId="77777777" w:rsidR="006B582C" w:rsidRPr="00AA6DA5" w:rsidRDefault="006B582C" w:rsidP="006B582C">
      <w:pPr>
        <w:ind w:right="142"/>
        <w:jc w:val="both"/>
        <w:rPr>
          <w:rFonts w:ascii="Arial" w:hAnsi="Arial" w:cs="Arial"/>
          <w:lang w:val="es-ES"/>
        </w:rPr>
      </w:pPr>
      <w:r w:rsidRPr="00AA6DA5">
        <w:rPr>
          <w:rFonts w:ascii="Arial" w:hAnsi="Arial" w:cs="Arial"/>
          <w:lang w:val="es-ES"/>
        </w:rPr>
        <w:t>Se han identificado 13 procesos clave que son los siguientes: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0"/>
        <w:gridCol w:w="4483"/>
      </w:tblGrid>
      <w:tr w:rsidR="006B582C" w:rsidRPr="00CF330C" w14:paraId="6495FE87" w14:textId="77777777" w:rsidTr="00AF7262">
        <w:trPr>
          <w:jc w:val="center"/>
        </w:trPr>
        <w:tc>
          <w:tcPr>
            <w:tcW w:w="1100" w:type="dxa"/>
            <w:shd w:val="clear" w:color="auto" w:fill="auto"/>
            <w:vAlign w:val="center"/>
          </w:tcPr>
          <w:p w14:paraId="65D389D1" w14:textId="77777777" w:rsidR="006B582C" w:rsidRPr="00AA6DA5" w:rsidRDefault="006B582C" w:rsidP="00AF7262">
            <w:pPr>
              <w:pStyle w:val="Textosinformato"/>
              <w:tabs>
                <w:tab w:val="left" w:pos="284"/>
                <w:tab w:val="left" w:pos="3261"/>
                <w:tab w:val="right" w:leader="dot" w:pos="6663"/>
              </w:tabs>
              <w:spacing w:line="360" w:lineRule="auto"/>
              <w:jc w:val="center"/>
              <w:rPr>
                <w:rFonts w:ascii="Arial" w:hAnsi="Arial" w:cs="Arial"/>
                <w:b/>
                <w:sz w:val="22"/>
                <w:szCs w:val="22"/>
                <w:lang w:val="es-ES"/>
              </w:rPr>
            </w:pPr>
            <w:r w:rsidRPr="00AA6DA5">
              <w:rPr>
                <w:rFonts w:ascii="Arial" w:hAnsi="Arial" w:cs="Arial"/>
                <w:b/>
                <w:sz w:val="22"/>
                <w:szCs w:val="22"/>
                <w:lang w:val="es-ES"/>
              </w:rPr>
              <w:t>N°</w:t>
            </w:r>
          </w:p>
        </w:tc>
        <w:tc>
          <w:tcPr>
            <w:tcW w:w="4483" w:type="dxa"/>
            <w:shd w:val="clear" w:color="auto" w:fill="auto"/>
            <w:vAlign w:val="center"/>
          </w:tcPr>
          <w:p w14:paraId="7F5B1733" w14:textId="77777777" w:rsidR="006B582C" w:rsidRPr="00AA6DA5" w:rsidRDefault="006B582C" w:rsidP="00AF7262">
            <w:pPr>
              <w:pStyle w:val="Textosinformato"/>
              <w:tabs>
                <w:tab w:val="left" w:pos="284"/>
                <w:tab w:val="left" w:pos="3261"/>
                <w:tab w:val="right" w:leader="dot" w:pos="6663"/>
              </w:tabs>
              <w:spacing w:line="360" w:lineRule="auto"/>
              <w:rPr>
                <w:rFonts w:ascii="Arial" w:hAnsi="Arial" w:cs="Arial"/>
                <w:b/>
                <w:sz w:val="22"/>
                <w:szCs w:val="22"/>
                <w:lang w:val="es-ES"/>
              </w:rPr>
            </w:pPr>
            <w:r w:rsidRPr="00AA6DA5">
              <w:rPr>
                <w:rFonts w:ascii="Arial" w:hAnsi="Arial" w:cs="Arial"/>
                <w:b/>
                <w:sz w:val="22"/>
                <w:szCs w:val="22"/>
                <w:lang w:val="es-ES"/>
              </w:rPr>
              <w:t>PROCESO</w:t>
            </w:r>
          </w:p>
        </w:tc>
      </w:tr>
      <w:tr w:rsidR="006B582C" w:rsidRPr="00CF330C" w14:paraId="4187B8E6" w14:textId="77777777" w:rsidTr="00AF7262">
        <w:trPr>
          <w:jc w:val="center"/>
        </w:trPr>
        <w:tc>
          <w:tcPr>
            <w:tcW w:w="1100" w:type="dxa"/>
            <w:shd w:val="clear" w:color="auto" w:fill="auto"/>
            <w:vAlign w:val="center"/>
          </w:tcPr>
          <w:p w14:paraId="69527CBF" w14:textId="77777777" w:rsidR="006B582C" w:rsidRPr="00AA6DA5" w:rsidRDefault="006B582C" w:rsidP="00AF7262">
            <w:pPr>
              <w:pStyle w:val="Textosinformato"/>
              <w:tabs>
                <w:tab w:val="left" w:pos="284"/>
                <w:tab w:val="left" w:pos="3261"/>
                <w:tab w:val="right" w:leader="dot" w:pos="6663"/>
              </w:tabs>
              <w:spacing w:line="360" w:lineRule="auto"/>
              <w:jc w:val="center"/>
              <w:rPr>
                <w:rFonts w:ascii="Arial" w:hAnsi="Arial" w:cs="Arial"/>
                <w:sz w:val="22"/>
                <w:szCs w:val="22"/>
                <w:lang w:val="es-ES"/>
              </w:rPr>
            </w:pPr>
            <w:r w:rsidRPr="00AA6DA5">
              <w:rPr>
                <w:rFonts w:ascii="Arial" w:hAnsi="Arial" w:cs="Arial"/>
                <w:sz w:val="22"/>
                <w:szCs w:val="22"/>
                <w:lang w:val="es-ES"/>
              </w:rPr>
              <w:t>1</w:t>
            </w:r>
          </w:p>
        </w:tc>
        <w:tc>
          <w:tcPr>
            <w:tcW w:w="4483" w:type="dxa"/>
            <w:shd w:val="clear" w:color="auto" w:fill="auto"/>
            <w:vAlign w:val="center"/>
          </w:tcPr>
          <w:p w14:paraId="1C88A752" w14:textId="77777777" w:rsidR="006B582C" w:rsidRPr="00AA6DA5" w:rsidRDefault="006B582C" w:rsidP="00AF7262">
            <w:pPr>
              <w:pStyle w:val="Textosinformato"/>
              <w:tabs>
                <w:tab w:val="left" w:pos="284"/>
                <w:tab w:val="left" w:pos="3261"/>
                <w:tab w:val="right" w:leader="dot" w:pos="6663"/>
              </w:tabs>
              <w:spacing w:line="360" w:lineRule="auto"/>
              <w:rPr>
                <w:rFonts w:ascii="Arial" w:hAnsi="Arial" w:cs="Arial"/>
                <w:b/>
                <w:sz w:val="22"/>
                <w:szCs w:val="22"/>
                <w:lang w:val="es-ES"/>
              </w:rPr>
            </w:pPr>
            <w:r w:rsidRPr="00AA6DA5">
              <w:rPr>
                <w:rFonts w:ascii="Arial" w:hAnsi="Arial" w:cs="Arial"/>
                <w:sz w:val="22"/>
                <w:szCs w:val="22"/>
                <w:lang w:val="es-ES"/>
              </w:rPr>
              <w:t>Créditos a socios</w:t>
            </w:r>
          </w:p>
        </w:tc>
      </w:tr>
      <w:tr w:rsidR="006B582C" w:rsidRPr="00CF330C" w14:paraId="558231F1" w14:textId="77777777" w:rsidTr="00AF7262">
        <w:trPr>
          <w:jc w:val="center"/>
        </w:trPr>
        <w:tc>
          <w:tcPr>
            <w:tcW w:w="1100" w:type="dxa"/>
            <w:shd w:val="clear" w:color="auto" w:fill="auto"/>
            <w:vAlign w:val="center"/>
          </w:tcPr>
          <w:p w14:paraId="0ECD2DAB" w14:textId="77777777" w:rsidR="006B582C" w:rsidRPr="00AA6DA5" w:rsidRDefault="006B582C" w:rsidP="00AF7262">
            <w:pPr>
              <w:pStyle w:val="Textosinformato"/>
              <w:tabs>
                <w:tab w:val="left" w:pos="284"/>
                <w:tab w:val="left" w:pos="3261"/>
                <w:tab w:val="right" w:leader="dot" w:pos="6663"/>
              </w:tabs>
              <w:spacing w:line="360" w:lineRule="auto"/>
              <w:jc w:val="center"/>
              <w:rPr>
                <w:rFonts w:ascii="Arial" w:hAnsi="Arial" w:cs="Arial"/>
                <w:sz w:val="22"/>
                <w:szCs w:val="22"/>
                <w:lang w:val="es-ES"/>
              </w:rPr>
            </w:pPr>
            <w:r w:rsidRPr="00AA6DA5">
              <w:rPr>
                <w:rFonts w:ascii="Arial" w:hAnsi="Arial" w:cs="Arial"/>
                <w:sz w:val="22"/>
                <w:szCs w:val="22"/>
                <w:lang w:val="es-ES"/>
              </w:rPr>
              <w:t>2</w:t>
            </w:r>
          </w:p>
        </w:tc>
        <w:tc>
          <w:tcPr>
            <w:tcW w:w="4483" w:type="dxa"/>
            <w:shd w:val="clear" w:color="auto" w:fill="auto"/>
            <w:vAlign w:val="center"/>
          </w:tcPr>
          <w:p w14:paraId="705DB1FD" w14:textId="77777777" w:rsidR="006B582C" w:rsidRPr="00AA6DA5" w:rsidRDefault="006B582C" w:rsidP="00AF7262">
            <w:pPr>
              <w:pStyle w:val="Textosinformato"/>
              <w:tabs>
                <w:tab w:val="left" w:pos="284"/>
                <w:tab w:val="left" w:pos="3261"/>
                <w:tab w:val="right" w:leader="dot" w:pos="6663"/>
              </w:tabs>
              <w:spacing w:line="360" w:lineRule="auto"/>
              <w:rPr>
                <w:rFonts w:ascii="Arial" w:hAnsi="Arial" w:cs="Arial"/>
                <w:sz w:val="22"/>
                <w:szCs w:val="22"/>
                <w:lang w:val="es-ES"/>
              </w:rPr>
            </w:pPr>
            <w:r w:rsidRPr="00AA6DA5">
              <w:rPr>
                <w:rFonts w:ascii="Arial" w:hAnsi="Arial" w:cs="Arial"/>
                <w:sz w:val="22"/>
                <w:szCs w:val="22"/>
                <w:lang w:val="es-ES"/>
              </w:rPr>
              <w:t>Bienes recibidos en dación en pago</w:t>
            </w:r>
          </w:p>
        </w:tc>
      </w:tr>
      <w:tr w:rsidR="006B582C" w:rsidRPr="00CF330C" w14:paraId="7EA92D1A" w14:textId="77777777" w:rsidTr="00AF7262">
        <w:trPr>
          <w:jc w:val="center"/>
        </w:trPr>
        <w:tc>
          <w:tcPr>
            <w:tcW w:w="1100" w:type="dxa"/>
            <w:shd w:val="clear" w:color="auto" w:fill="auto"/>
            <w:vAlign w:val="center"/>
          </w:tcPr>
          <w:p w14:paraId="7EC2CE47" w14:textId="77777777" w:rsidR="006B582C" w:rsidRPr="00AA6DA5" w:rsidRDefault="006B582C" w:rsidP="00AF7262">
            <w:pPr>
              <w:pStyle w:val="Textosinformato"/>
              <w:tabs>
                <w:tab w:val="left" w:pos="284"/>
                <w:tab w:val="left" w:pos="3261"/>
                <w:tab w:val="right" w:leader="dot" w:pos="6663"/>
              </w:tabs>
              <w:spacing w:line="360" w:lineRule="auto"/>
              <w:jc w:val="center"/>
              <w:rPr>
                <w:rFonts w:ascii="Arial" w:hAnsi="Arial" w:cs="Arial"/>
                <w:sz w:val="22"/>
                <w:szCs w:val="22"/>
                <w:lang w:val="es-ES"/>
              </w:rPr>
            </w:pPr>
            <w:r w:rsidRPr="00AA6DA5">
              <w:rPr>
                <w:rFonts w:ascii="Arial" w:hAnsi="Arial" w:cs="Arial"/>
                <w:sz w:val="22"/>
                <w:szCs w:val="22"/>
                <w:lang w:val="es-ES"/>
              </w:rPr>
              <w:t>3</w:t>
            </w:r>
          </w:p>
        </w:tc>
        <w:tc>
          <w:tcPr>
            <w:tcW w:w="4483" w:type="dxa"/>
            <w:shd w:val="clear" w:color="auto" w:fill="auto"/>
            <w:vAlign w:val="center"/>
          </w:tcPr>
          <w:p w14:paraId="127070EF" w14:textId="77777777" w:rsidR="006B582C" w:rsidRPr="00AA6DA5" w:rsidRDefault="006B582C" w:rsidP="00AF7262">
            <w:pPr>
              <w:pStyle w:val="Textosinformato"/>
              <w:tabs>
                <w:tab w:val="left" w:pos="284"/>
                <w:tab w:val="left" w:pos="3261"/>
                <w:tab w:val="right" w:leader="dot" w:pos="6663"/>
              </w:tabs>
              <w:spacing w:line="360" w:lineRule="auto"/>
              <w:rPr>
                <w:rFonts w:ascii="Arial" w:hAnsi="Arial" w:cs="Arial"/>
                <w:sz w:val="22"/>
                <w:szCs w:val="22"/>
                <w:lang w:val="es-ES"/>
              </w:rPr>
            </w:pPr>
            <w:r w:rsidRPr="00AA6DA5">
              <w:rPr>
                <w:rFonts w:ascii="Arial" w:hAnsi="Arial" w:cs="Arial"/>
                <w:sz w:val="22"/>
                <w:szCs w:val="22"/>
                <w:lang w:val="es-ES"/>
              </w:rPr>
              <w:t xml:space="preserve">Inversiones y colocaciones </w:t>
            </w:r>
          </w:p>
        </w:tc>
      </w:tr>
      <w:tr w:rsidR="006B582C" w:rsidRPr="00CF330C" w14:paraId="7B361560" w14:textId="77777777" w:rsidTr="00AF7262">
        <w:trPr>
          <w:jc w:val="center"/>
        </w:trPr>
        <w:tc>
          <w:tcPr>
            <w:tcW w:w="1100" w:type="dxa"/>
            <w:shd w:val="clear" w:color="auto" w:fill="auto"/>
            <w:vAlign w:val="center"/>
          </w:tcPr>
          <w:p w14:paraId="3B344C0F" w14:textId="77777777" w:rsidR="006B582C" w:rsidRPr="00AA6DA5" w:rsidRDefault="006B582C" w:rsidP="00AF7262">
            <w:pPr>
              <w:pStyle w:val="Textosinformato"/>
              <w:tabs>
                <w:tab w:val="left" w:pos="284"/>
                <w:tab w:val="left" w:pos="3261"/>
                <w:tab w:val="right" w:leader="dot" w:pos="6663"/>
              </w:tabs>
              <w:spacing w:line="360" w:lineRule="auto"/>
              <w:jc w:val="center"/>
              <w:rPr>
                <w:rFonts w:ascii="Arial" w:hAnsi="Arial" w:cs="Arial"/>
                <w:sz w:val="22"/>
                <w:szCs w:val="22"/>
                <w:lang w:val="es-ES"/>
              </w:rPr>
            </w:pPr>
            <w:r w:rsidRPr="00AA6DA5">
              <w:rPr>
                <w:rFonts w:ascii="Arial" w:hAnsi="Arial" w:cs="Arial"/>
                <w:sz w:val="22"/>
                <w:szCs w:val="22"/>
                <w:lang w:val="es-ES"/>
              </w:rPr>
              <w:t>4</w:t>
            </w:r>
          </w:p>
        </w:tc>
        <w:tc>
          <w:tcPr>
            <w:tcW w:w="4483" w:type="dxa"/>
            <w:shd w:val="clear" w:color="auto" w:fill="auto"/>
            <w:vAlign w:val="center"/>
          </w:tcPr>
          <w:p w14:paraId="6056C0FA" w14:textId="77777777" w:rsidR="006B582C" w:rsidRPr="00AA6DA5" w:rsidRDefault="006B582C" w:rsidP="00AF7262">
            <w:pPr>
              <w:pStyle w:val="Textosinformato"/>
              <w:tabs>
                <w:tab w:val="left" w:pos="284"/>
                <w:tab w:val="left" w:pos="3261"/>
                <w:tab w:val="right" w:leader="dot" w:pos="6663"/>
              </w:tabs>
              <w:spacing w:line="360" w:lineRule="auto"/>
              <w:rPr>
                <w:rFonts w:ascii="Arial" w:hAnsi="Arial" w:cs="Arial"/>
                <w:sz w:val="22"/>
                <w:szCs w:val="22"/>
                <w:lang w:val="es-ES"/>
              </w:rPr>
            </w:pPr>
            <w:r w:rsidRPr="00AA6DA5">
              <w:rPr>
                <w:rFonts w:ascii="Arial" w:hAnsi="Arial" w:cs="Arial"/>
                <w:sz w:val="22"/>
                <w:szCs w:val="22"/>
                <w:lang w:val="es-ES"/>
              </w:rPr>
              <w:t>Depósitos de socios</w:t>
            </w:r>
          </w:p>
        </w:tc>
      </w:tr>
      <w:tr w:rsidR="006B582C" w:rsidRPr="00CF330C" w14:paraId="7255338B" w14:textId="77777777" w:rsidTr="00AF7262">
        <w:trPr>
          <w:jc w:val="center"/>
        </w:trPr>
        <w:tc>
          <w:tcPr>
            <w:tcW w:w="1100" w:type="dxa"/>
            <w:shd w:val="clear" w:color="auto" w:fill="auto"/>
            <w:vAlign w:val="center"/>
          </w:tcPr>
          <w:p w14:paraId="64DF0CEB" w14:textId="77777777" w:rsidR="006B582C" w:rsidRPr="00AA6DA5" w:rsidRDefault="006B582C" w:rsidP="00AF7262">
            <w:pPr>
              <w:pStyle w:val="Textosinformato"/>
              <w:tabs>
                <w:tab w:val="left" w:pos="284"/>
                <w:tab w:val="left" w:pos="3261"/>
                <w:tab w:val="right" w:leader="dot" w:pos="6663"/>
              </w:tabs>
              <w:spacing w:line="360" w:lineRule="auto"/>
              <w:jc w:val="center"/>
              <w:rPr>
                <w:rFonts w:ascii="Arial" w:hAnsi="Arial" w:cs="Arial"/>
                <w:sz w:val="22"/>
                <w:szCs w:val="22"/>
                <w:lang w:val="es-ES"/>
              </w:rPr>
            </w:pPr>
            <w:r w:rsidRPr="00AA6DA5">
              <w:rPr>
                <w:rFonts w:ascii="Arial" w:hAnsi="Arial" w:cs="Arial"/>
                <w:sz w:val="22"/>
                <w:szCs w:val="22"/>
                <w:lang w:val="es-ES"/>
              </w:rPr>
              <w:t>5</w:t>
            </w:r>
          </w:p>
        </w:tc>
        <w:tc>
          <w:tcPr>
            <w:tcW w:w="4483" w:type="dxa"/>
            <w:shd w:val="clear" w:color="auto" w:fill="auto"/>
            <w:vAlign w:val="center"/>
          </w:tcPr>
          <w:p w14:paraId="5BFF75C0" w14:textId="77777777" w:rsidR="006B582C" w:rsidRPr="00AA6DA5" w:rsidRDefault="006B582C" w:rsidP="00AF7262">
            <w:pPr>
              <w:pStyle w:val="Textosinformato"/>
              <w:tabs>
                <w:tab w:val="left" w:pos="284"/>
                <w:tab w:val="left" w:pos="3261"/>
                <w:tab w:val="right" w:leader="dot" w:pos="6663"/>
              </w:tabs>
              <w:spacing w:line="360" w:lineRule="auto"/>
              <w:rPr>
                <w:rFonts w:ascii="Arial" w:hAnsi="Arial" w:cs="Arial"/>
                <w:sz w:val="22"/>
                <w:szCs w:val="22"/>
                <w:lang w:val="es-ES"/>
              </w:rPr>
            </w:pPr>
            <w:r w:rsidRPr="00AA6DA5">
              <w:rPr>
                <w:rFonts w:ascii="Arial" w:hAnsi="Arial" w:cs="Arial"/>
                <w:sz w:val="22"/>
                <w:szCs w:val="22"/>
                <w:lang w:val="es-ES"/>
              </w:rPr>
              <w:t>Prestamos Financieros de Terceros</w:t>
            </w:r>
          </w:p>
        </w:tc>
      </w:tr>
      <w:tr w:rsidR="006B582C" w:rsidRPr="00CF330C" w14:paraId="462FF9B8" w14:textId="77777777" w:rsidTr="00AF7262">
        <w:trPr>
          <w:jc w:val="center"/>
        </w:trPr>
        <w:tc>
          <w:tcPr>
            <w:tcW w:w="1100" w:type="dxa"/>
            <w:shd w:val="clear" w:color="auto" w:fill="auto"/>
            <w:vAlign w:val="center"/>
          </w:tcPr>
          <w:p w14:paraId="49A751CF" w14:textId="77777777" w:rsidR="006B582C" w:rsidRPr="00AA6DA5" w:rsidRDefault="006B582C" w:rsidP="00AF7262">
            <w:pPr>
              <w:pStyle w:val="Textosinformato"/>
              <w:tabs>
                <w:tab w:val="left" w:pos="284"/>
                <w:tab w:val="left" w:pos="3261"/>
                <w:tab w:val="right" w:leader="dot" w:pos="6663"/>
              </w:tabs>
              <w:spacing w:line="360" w:lineRule="auto"/>
              <w:jc w:val="center"/>
              <w:rPr>
                <w:rFonts w:ascii="Arial" w:hAnsi="Arial" w:cs="Arial"/>
                <w:sz w:val="22"/>
                <w:szCs w:val="22"/>
                <w:lang w:val="es-ES"/>
              </w:rPr>
            </w:pPr>
            <w:r w:rsidRPr="00AA6DA5">
              <w:rPr>
                <w:rFonts w:ascii="Arial" w:hAnsi="Arial" w:cs="Arial"/>
                <w:sz w:val="22"/>
                <w:szCs w:val="22"/>
                <w:lang w:val="es-ES"/>
              </w:rPr>
              <w:t>6</w:t>
            </w:r>
          </w:p>
        </w:tc>
        <w:tc>
          <w:tcPr>
            <w:tcW w:w="4483" w:type="dxa"/>
            <w:shd w:val="clear" w:color="auto" w:fill="auto"/>
            <w:vAlign w:val="center"/>
          </w:tcPr>
          <w:p w14:paraId="32FA44D9" w14:textId="77777777" w:rsidR="006B582C" w:rsidRPr="00AA6DA5" w:rsidRDefault="006B582C" w:rsidP="00AF7262">
            <w:pPr>
              <w:pStyle w:val="Textosinformato"/>
              <w:tabs>
                <w:tab w:val="left" w:pos="284"/>
                <w:tab w:val="left" w:pos="3261"/>
                <w:tab w:val="right" w:leader="dot" w:pos="6663"/>
              </w:tabs>
              <w:spacing w:line="360" w:lineRule="auto"/>
              <w:rPr>
                <w:rFonts w:ascii="Arial" w:hAnsi="Arial" w:cs="Arial"/>
                <w:sz w:val="22"/>
                <w:szCs w:val="22"/>
                <w:lang w:val="es-ES"/>
              </w:rPr>
            </w:pPr>
            <w:r w:rsidRPr="00AA6DA5">
              <w:rPr>
                <w:rFonts w:ascii="Arial" w:hAnsi="Arial" w:cs="Arial"/>
                <w:sz w:val="22"/>
                <w:szCs w:val="22"/>
                <w:lang w:val="es-ES"/>
              </w:rPr>
              <w:t>Capital social</w:t>
            </w:r>
          </w:p>
        </w:tc>
      </w:tr>
      <w:tr w:rsidR="006B582C" w:rsidRPr="00CF330C" w14:paraId="6D33A570" w14:textId="77777777" w:rsidTr="00AF7262">
        <w:trPr>
          <w:jc w:val="center"/>
        </w:trPr>
        <w:tc>
          <w:tcPr>
            <w:tcW w:w="1100" w:type="dxa"/>
            <w:shd w:val="clear" w:color="auto" w:fill="auto"/>
            <w:vAlign w:val="center"/>
          </w:tcPr>
          <w:p w14:paraId="398BED39" w14:textId="77777777" w:rsidR="006B582C" w:rsidRPr="00AA6DA5" w:rsidRDefault="006B582C" w:rsidP="00AF7262">
            <w:pPr>
              <w:pStyle w:val="Textosinformato"/>
              <w:tabs>
                <w:tab w:val="left" w:pos="284"/>
                <w:tab w:val="left" w:pos="3261"/>
                <w:tab w:val="right" w:leader="dot" w:pos="6663"/>
              </w:tabs>
              <w:spacing w:line="360" w:lineRule="auto"/>
              <w:jc w:val="center"/>
              <w:rPr>
                <w:rFonts w:ascii="Arial" w:hAnsi="Arial" w:cs="Arial"/>
                <w:sz w:val="22"/>
                <w:szCs w:val="22"/>
                <w:lang w:val="es-ES"/>
              </w:rPr>
            </w:pPr>
            <w:r w:rsidRPr="00AA6DA5">
              <w:rPr>
                <w:rFonts w:ascii="Arial" w:hAnsi="Arial" w:cs="Arial"/>
                <w:sz w:val="22"/>
                <w:szCs w:val="22"/>
                <w:lang w:val="es-ES"/>
              </w:rPr>
              <w:t>7</w:t>
            </w:r>
          </w:p>
        </w:tc>
        <w:tc>
          <w:tcPr>
            <w:tcW w:w="4483" w:type="dxa"/>
            <w:shd w:val="clear" w:color="auto" w:fill="auto"/>
            <w:vAlign w:val="center"/>
          </w:tcPr>
          <w:p w14:paraId="48187454" w14:textId="77777777" w:rsidR="006B582C" w:rsidRPr="00AA6DA5" w:rsidRDefault="006B582C" w:rsidP="00AF7262">
            <w:pPr>
              <w:pStyle w:val="Textosinformato"/>
              <w:tabs>
                <w:tab w:val="left" w:pos="284"/>
                <w:tab w:val="left" w:pos="3261"/>
                <w:tab w:val="right" w:leader="dot" w:pos="6663"/>
              </w:tabs>
              <w:spacing w:line="360" w:lineRule="auto"/>
              <w:rPr>
                <w:rFonts w:ascii="Arial" w:hAnsi="Arial" w:cs="Arial"/>
                <w:sz w:val="22"/>
                <w:szCs w:val="22"/>
                <w:lang w:val="es-ES"/>
              </w:rPr>
            </w:pPr>
            <w:r w:rsidRPr="00AA6DA5">
              <w:rPr>
                <w:rFonts w:ascii="Arial" w:hAnsi="Arial" w:cs="Arial"/>
                <w:sz w:val="22"/>
                <w:szCs w:val="22"/>
                <w:lang w:val="es-ES"/>
              </w:rPr>
              <w:t>Ingresos</w:t>
            </w:r>
          </w:p>
        </w:tc>
      </w:tr>
      <w:tr w:rsidR="006B582C" w:rsidRPr="00CF330C" w14:paraId="3F14676D" w14:textId="77777777" w:rsidTr="00AF7262">
        <w:trPr>
          <w:jc w:val="center"/>
        </w:trPr>
        <w:tc>
          <w:tcPr>
            <w:tcW w:w="1100" w:type="dxa"/>
            <w:shd w:val="clear" w:color="auto" w:fill="auto"/>
            <w:vAlign w:val="center"/>
          </w:tcPr>
          <w:p w14:paraId="715E9B3E" w14:textId="77777777" w:rsidR="006B582C" w:rsidRPr="00AA6DA5" w:rsidRDefault="006B582C" w:rsidP="00AF7262">
            <w:pPr>
              <w:pStyle w:val="Textosinformato"/>
              <w:tabs>
                <w:tab w:val="left" w:pos="284"/>
                <w:tab w:val="left" w:pos="3261"/>
                <w:tab w:val="right" w:leader="dot" w:pos="6663"/>
              </w:tabs>
              <w:spacing w:line="360" w:lineRule="auto"/>
              <w:jc w:val="center"/>
              <w:rPr>
                <w:rFonts w:ascii="Arial" w:hAnsi="Arial" w:cs="Arial"/>
                <w:sz w:val="22"/>
                <w:szCs w:val="22"/>
                <w:lang w:val="es-ES"/>
              </w:rPr>
            </w:pPr>
            <w:r w:rsidRPr="00AA6DA5">
              <w:rPr>
                <w:rFonts w:ascii="Arial" w:hAnsi="Arial" w:cs="Arial"/>
                <w:sz w:val="22"/>
                <w:szCs w:val="22"/>
                <w:lang w:val="es-ES"/>
              </w:rPr>
              <w:t>8</w:t>
            </w:r>
          </w:p>
        </w:tc>
        <w:tc>
          <w:tcPr>
            <w:tcW w:w="4483" w:type="dxa"/>
            <w:shd w:val="clear" w:color="auto" w:fill="auto"/>
            <w:vAlign w:val="center"/>
          </w:tcPr>
          <w:p w14:paraId="5576868B" w14:textId="77777777" w:rsidR="006B582C" w:rsidRPr="00AA6DA5" w:rsidRDefault="006B582C" w:rsidP="00AF7262">
            <w:pPr>
              <w:pStyle w:val="Textosinformato"/>
              <w:tabs>
                <w:tab w:val="left" w:pos="284"/>
                <w:tab w:val="left" w:pos="3261"/>
                <w:tab w:val="right" w:leader="dot" w:pos="6663"/>
              </w:tabs>
              <w:spacing w:line="360" w:lineRule="auto"/>
              <w:rPr>
                <w:rFonts w:ascii="Arial" w:hAnsi="Arial" w:cs="Arial"/>
                <w:b/>
                <w:sz w:val="22"/>
                <w:szCs w:val="22"/>
                <w:lang w:val="es-ES"/>
              </w:rPr>
            </w:pPr>
            <w:r w:rsidRPr="00AA6DA5">
              <w:rPr>
                <w:rFonts w:ascii="Arial" w:hAnsi="Arial" w:cs="Arial"/>
                <w:sz w:val="22"/>
                <w:szCs w:val="22"/>
                <w:lang w:val="es-ES"/>
              </w:rPr>
              <w:t>Tesorería</w:t>
            </w:r>
          </w:p>
        </w:tc>
      </w:tr>
      <w:tr w:rsidR="006B582C" w:rsidRPr="00CF330C" w14:paraId="04B6974B" w14:textId="77777777" w:rsidTr="00AF7262">
        <w:trPr>
          <w:jc w:val="center"/>
        </w:trPr>
        <w:tc>
          <w:tcPr>
            <w:tcW w:w="1100" w:type="dxa"/>
            <w:shd w:val="clear" w:color="auto" w:fill="auto"/>
            <w:vAlign w:val="center"/>
          </w:tcPr>
          <w:p w14:paraId="0CD08DC7" w14:textId="77777777" w:rsidR="006B582C" w:rsidRPr="00AA6DA5" w:rsidRDefault="006B582C" w:rsidP="00AF7262">
            <w:pPr>
              <w:pStyle w:val="Textosinformato"/>
              <w:tabs>
                <w:tab w:val="left" w:pos="284"/>
                <w:tab w:val="left" w:pos="3261"/>
                <w:tab w:val="right" w:leader="dot" w:pos="6663"/>
              </w:tabs>
              <w:spacing w:line="360" w:lineRule="auto"/>
              <w:jc w:val="center"/>
              <w:rPr>
                <w:rFonts w:ascii="Arial" w:hAnsi="Arial" w:cs="Arial"/>
                <w:sz w:val="22"/>
                <w:szCs w:val="22"/>
                <w:lang w:val="es-ES"/>
              </w:rPr>
            </w:pPr>
            <w:r w:rsidRPr="00AA6DA5">
              <w:rPr>
                <w:rFonts w:ascii="Arial" w:hAnsi="Arial" w:cs="Arial"/>
                <w:sz w:val="22"/>
                <w:szCs w:val="22"/>
                <w:lang w:val="es-ES"/>
              </w:rPr>
              <w:t>9</w:t>
            </w:r>
          </w:p>
        </w:tc>
        <w:tc>
          <w:tcPr>
            <w:tcW w:w="4483" w:type="dxa"/>
            <w:shd w:val="clear" w:color="auto" w:fill="auto"/>
            <w:vAlign w:val="center"/>
          </w:tcPr>
          <w:p w14:paraId="37DBC237" w14:textId="77777777" w:rsidR="006B582C" w:rsidRPr="00AA6DA5" w:rsidRDefault="006B582C" w:rsidP="00AF7262">
            <w:pPr>
              <w:pStyle w:val="Textosinformato"/>
              <w:tabs>
                <w:tab w:val="left" w:pos="284"/>
                <w:tab w:val="left" w:pos="3261"/>
                <w:tab w:val="right" w:leader="dot" w:pos="6663"/>
              </w:tabs>
              <w:spacing w:line="360" w:lineRule="auto"/>
              <w:rPr>
                <w:rFonts w:ascii="Arial" w:hAnsi="Arial" w:cs="Arial"/>
                <w:sz w:val="22"/>
                <w:szCs w:val="22"/>
                <w:lang w:val="es-ES"/>
              </w:rPr>
            </w:pPr>
            <w:r w:rsidRPr="00AA6DA5">
              <w:rPr>
                <w:rFonts w:ascii="Arial" w:hAnsi="Arial" w:cs="Arial"/>
                <w:sz w:val="22"/>
                <w:szCs w:val="22"/>
                <w:lang w:val="es-ES"/>
              </w:rPr>
              <w:t>Compras</w:t>
            </w:r>
          </w:p>
        </w:tc>
      </w:tr>
      <w:tr w:rsidR="006B582C" w:rsidRPr="00CF330C" w14:paraId="088303A8" w14:textId="77777777" w:rsidTr="00AF7262">
        <w:trPr>
          <w:jc w:val="center"/>
        </w:trPr>
        <w:tc>
          <w:tcPr>
            <w:tcW w:w="1100" w:type="dxa"/>
            <w:shd w:val="clear" w:color="auto" w:fill="auto"/>
            <w:vAlign w:val="center"/>
          </w:tcPr>
          <w:p w14:paraId="6BD6CD85" w14:textId="77777777" w:rsidR="006B582C" w:rsidRPr="00AA6DA5" w:rsidRDefault="006B582C" w:rsidP="00AF7262">
            <w:pPr>
              <w:pStyle w:val="Textosinformato"/>
              <w:tabs>
                <w:tab w:val="left" w:pos="284"/>
                <w:tab w:val="left" w:pos="3261"/>
                <w:tab w:val="right" w:leader="dot" w:pos="6663"/>
              </w:tabs>
              <w:spacing w:line="360" w:lineRule="auto"/>
              <w:jc w:val="center"/>
              <w:rPr>
                <w:rFonts w:ascii="Arial" w:hAnsi="Arial" w:cs="Arial"/>
                <w:sz w:val="22"/>
                <w:szCs w:val="22"/>
                <w:lang w:val="es-ES"/>
              </w:rPr>
            </w:pPr>
            <w:r w:rsidRPr="00AA6DA5">
              <w:rPr>
                <w:rFonts w:ascii="Arial" w:hAnsi="Arial" w:cs="Arial"/>
                <w:sz w:val="22"/>
                <w:szCs w:val="22"/>
                <w:lang w:val="es-ES"/>
              </w:rPr>
              <w:t>10</w:t>
            </w:r>
          </w:p>
        </w:tc>
        <w:tc>
          <w:tcPr>
            <w:tcW w:w="4483" w:type="dxa"/>
            <w:shd w:val="clear" w:color="auto" w:fill="auto"/>
            <w:vAlign w:val="center"/>
          </w:tcPr>
          <w:p w14:paraId="2A9746C7" w14:textId="77777777" w:rsidR="006B582C" w:rsidRPr="00AA6DA5" w:rsidRDefault="006B582C" w:rsidP="00AF7262">
            <w:pPr>
              <w:pStyle w:val="Textosinformato"/>
              <w:tabs>
                <w:tab w:val="left" w:pos="284"/>
                <w:tab w:val="left" w:pos="3261"/>
                <w:tab w:val="right" w:leader="dot" w:pos="6663"/>
              </w:tabs>
              <w:spacing w:line="360" w:lineRule="auto"/>
              <w:rPr>
                <w:rFonts w:ascii="Arial" w:hAnsi="Arial" w:cs="Arial"/>
                <w:sz w:val="22"/>
                <w:szCs w:val="22"/>
                <w:lang w:val="es-ES"/>
              </w:rPr>
            </w:pPr>
            <w:r w:rsidRPr="00AA6DA5">
              <w:rPr>
                <w:rFonts w:ascii="Arial" w:hAnsi="Arial" w:cs="Arial"/>
                <w:sz w:val="22"/>
                <w:szCs w:val="22"/>
                <w:lang w:val="es-ES"/>
              </w:rPr>
              <w:t xml:space="preserve">Aspectos Administrativos y Contables </w:t>
            </w:r>
          </w:p>
        </w:tc>
      </w:tr>
      <w:tr w:rsidR="006B582C" w:rsidRPr="00CF330C" w14:paraId="31BF516F" w14:textId="77777777" w:rsidTr="00AF7262">
        <w:trPr>
          <w:jc w:val="center"/>
        </w:trPr>
        <w:tc>
          <w:tcPr>
            <w:tcW w:w="1100" w:type="dxa"/>
            <w:shd w:val="clear" w:color="auto" w:fill="auto"/>
            <w:vAlign w:val="center"/>
          </w:tcPr>
          <w:p w14:paraId="253002D3" w14:textId="77777777" w:rsidR="006B582C" w:rsidRPr="00AA6DA5" w:rsidRDefault="006B582C" w:rsidP="00AF7262">
            <w:pPr>
              <w:pStyle w:val="Textosinformato"/>
              <w:tabs>
                <w:tab w:val="left" w:pos="284"/>
                <w:tab w:val="left" w:pos="3261"/>
                <w:tab w:val="right" w:leader="dot" w:pos="6663"/>
              </w:tabs>
              <w:spacing w:line="360" w:lineRule="auto"/>
              <w:jc w:val="center"/>
              <w:rPr>
                <w:rFonts w:ascii="Arial" w:hAnsi="Arial" w:cs="Arial"/>
                <w:sz w:val="22"/>
                <w:szCs w:val="22"/>
                <w:lang w:val="es-ES"/>
              </w:rPr>
            </w:pPr>
            <w:r w:rsidRPr="00AA6DA5">
              <w:rPr>
                <w:rFonts w:ascii="Arial" w:hAnsi="Arial" w:cs="Arial"/>
                <w:sz w:val="22"/>
                <w:szCs w:val="22"/>
                <w:lang w:val="es-ES"/>
              </w:rPr>
              <w:t>11</w:t>
            </w:r>
          </w:p>
        </w:tc>
        <w:tc>
          <w:tcPr>
            <w:tcW w:w="4483" w:type="dxa"/>
            <w:shd w:val="clear" w:color="auto" w:fill="auto"/>
            <w:vAlign w:val="center"/>
          </w:tcPr>
          <w:p w14:paraId="3DE9145F" w14:textId="77777777" w:rsidR="006B582C" w:rsidRPr="00AA6DA5" w:rsidRDefault="006B582C" w:rsidP="00AF7262">
            <w:pPr>
              <w:pStyle w:val="Textosinformato"/>
              <w:tabs>
                <w:tab w:val="left" w:pos="284"/>
                <w:tab w:val="left" w:pos="3261"/>
                <w:tab w:val="right" w:leader="dot" w:pos="6663"/>
              </w:tabs>
              <w:spacing w:line="360" w:lineRule="auto"/>
              <w:rPr>
                <w:rFonts w:ascii="Arial" w:hAnsi="Arial" w:cs="Arial"/>
                <w:sz w:val="22"/>
                <w:szCs w:val="22"/>
                <w:lang w:val="es-ES"/>
              </w:rPr>
            </w:pPr>
            <w:r w:rsidRPr="00AA6DA5">
              <w:rPr>
                <w:rFonts w:ascii="Arial" w:hAnsi="Arial" w:cs="Arial"/>
                <w:sz w:val="22"/>
                <w:szCs w:val="22"/>
                <w:lang w:val="es-ES"/>
              </w:rPr>
              <w:t>Cumplimiento Normativo</w:t>
            </w:r>
          </w:p>
        </w:tc>
      </w:tr>
      <w:tr w:rsidR="006B582C" w:rsidRPr="00CF330C" w14:paraId="7535073A" w14:textId="77777777" w:rsidTr="00AF7262">
        <w:trPr>
          <w:jc w:val="center"/>
        </w:trPr>
        <w:tc>
          <w:tcPr>
            <w:tcW w:w="1100" w:type="dxa"/>
            <w:shd w:val="clear" w:color="auto" w:fill="auto"/>
            <w:vAlign w:val="center"/>
          </w:tcPr>
          <w:p w14:paraId="13A3EFC3" w14:textId="77777777" w:rsidR="006B582C" w:rsidRPr="00AA6DA5" w:rsidRDefault="006B582C" w:rsidP="00AF7262">
            <w:pPr>
              <w:pStyle w:val="Textosinformato"/>
              <w:tabs>
                <w:tab w:val="left" w:pos="284"/>
                <w:tab w:val="left" w:pos="3261"/>
                <w:tab w:val="right" w:leader="dot" w:pos="6663"/>
              </w:tabs>
              <w:spacing w:line="360" w:lineRule="auto"/>
              <w:jc w:val="center"/>
              <w:rPr>
                <w:rFonts w:ascii="Arial" w:hAnsi="Arial" w:cs="Arial"/>
                <w:sz w:val="22"/>
                <w:szCs w:val="22"/>
                <w:lang w:val="es-ES"/>
              </w:rPr>
            </w:pPr>
            <w:r w:rsidRPr="00AA6DA5">
              <w:rPr>
                <w:rFonts w:ascii="Arial" w:hAnsi="Arial" w:cs="Arial"/>
                <w:sz w:val="22"/>
                <w:szCs w:val="22"/>
                <w:lang w:val="es-ES"/>
              </w:rPr>
              <w:t>12</w:t>
            </w:r>
          </w:p>
        </w:tc>
        <w:tc>
          <w:tcPr>
            <w:tcW w:w="4483" w:type="dxa"/>
            <w:shd w:val="clear" w:color="auto" w:fill="auto"/>
            <w:vAlign w:val="center"/>
          </w:tcPr>
          <w:p w14:paraId="1331B68D" w14:textId="77777777" w:rsidR="006B582C" w:rsidRPr="00AA6DA5" w:rsidRDefault="006B582C" w:rsidP="00AF7262">
            <w:pPr>
              <w:pStyle w:val="Textosinformato"/>
              <w:tabs>
                <w:tab w:val="left" w:pos="284"/>
                <w:tab w:val="left" w:pos="3261"/>
                <w:tab w:val="right" w:leader="dot" w:pos="6663"/>
              </w:tabs>
              <w:spacing w:line="360" w:lineRule="auto"/>
              <w:rPr>
                <w:rFonts w:ascii="Arial" w:hAnsi="Arial" w:cs="Arial"/>
                <w:sz w:val="22"/>
                <w:szCs w:val="22"/>
                <w:lang w:val="es-ES"/>
              </w:rPr>
            </w:pPr>
            <w:r w:rsidRPr="00AA6DA5">
              <w:rPr>
                <w:rFonts w:ascii="Arial" w:hAnsi="Arial" w:cs="Arial"/>
                <w:sz w:val="22"/>
                <w:szCs w:val="22"/>
                <w:lang w:val="es-ES"/>
              </w:rPr>
              <w:t>Tecnología de Información</w:t>
            </w:r>
          </w:p>
        </w:tc>
      </w:tr>
      <w:tr w:rsidR="006B582C" w:rsidRPr="00CF330C" w14:paraId="7308A8A7" w14:textId="77777777" w:rsidTr="00AF7262">
        <w:trPr>
          <w:jc w:val="center"/>
        </w:trPr>
        <w:tc>
          <w:tcPr>
            <w:tcW w:w="1100" w:type="dxa"/>
            <w:shd w:val="clear" w:color="auto" w:fill="auto"/>
            <w:vAlign w:val="center"/>
          </w:tcPr>
          <w:p w14:paraId="0E632B44" w14:textId="77777777" w:rsidR="006B582C" w:rsidRPr="00AA6DA5" w:rsidRDefault="006B582C" w:rsidP="00AF7262">
            <w:pPr>
              <w:pStyle w:val="Textosinformato"/>
              <w:tabs>
                <w:tab w:val="left" w:pos="284"/>
                <w:tab w:val="left" w:pos="3261"/>
                <w:tab w:val="right" w:leader="dot" w:pos="6663"/>
              </w:tabs>
              <w:spacing w:line="360" w:lineRule="auto"/>
              <w:jc w:val="center"/>
              <w:rPr>
                <w:rFonts w:ascii="Arial" w:hAnsi="Arial" w:cs="Arial"/>
                <w:sz w:val="22"/>
                <w:szCs w:val="22"/>
                <w:lang w:val="es-ES"/>
              </w:rPr>
            </w:pPr>
            <w:r w:rsidRPr="00AA6DA5">
              <w:rPr>
                <w:rFonts w:ascii="Arial" w:hAnsi="Arial" w:cs="Arial"/>
                <w:sz w:val="22"/>
                <w:szCs w:val="22"/>
                <w:lang w:val="es-ES"/>
              </w:rPr>
              <w:t>13</w:t>
            </w:r>
          </w:p>
        </w:tc>
        <w:tc>
          <w:tcPr>
            <w:tcW w:w="4483" w:type="dxa"/>
            <w:shd w:val="clear" w:color="auto" w:fill="auto"/>
            <w:vAlign w:val="center"/>
          </w:tcPr>
          <w:p w14:paraId="0D7F9876" w14:textId="77777777" w:rsidR="006B582C" w:rsidRPr="00AA6DA5" w:rsidRDefault="006B582C" w:rsidP="00AF7262">
            <w:pPr>
              <w:pStyle w:val="Textosinformato"/>
              <w:tabs>
                <w:tab w:val="left" w:pos="284"/>
                <w:tab w:val="left" w:pos="3261"/>
                <w:tab w:val="right" w:leader="dot" w:pos="6663"/>
              </w:tabs>
              <w:spacing w:line="360" w:lineRule="auto"/>
              <w:rPr>
                <w:rFonts w:ascii="Arial" w:hAnsi="Arial" w:cs="Arial"/>
                <w:sz w:val="22"/>
                <w:szCs w:val="22"/>
                <w:lang w:val="es-ES"/>
              </w:rPr>
            </w:pPr>
            <w:r w:rsidRPr="00AA6DA5">
              <w:rPr>
                <w:rFonts w:ascii="Arial" w:hAnsi="Arial" w:cs="Arial"/>
                <w:sz w:val="22"/>
                <w:szCs w:val="22"/>
                <w:lang w:val="es-ES"/>
              </w:rPr>
              <w:t>Recursos Humanos</w:t>
            </w:r>
          </w:p>
        </w:tc>
      </w:tr>
    </w:tbl>
    <w:p w14:paraId="2E3AFAF1" w14:textId="77777777" w:rsidR="006B582C" w:rsidRPr="00AA6DA5" w:rsidRDefault="006B582C" w:rsidP="006B582C">
      <w:pPr>
        <w:pStyle w:val="Textosinformato"/>
        <w:spacing w:line="276" w:lineRule="auto"/>
        <w:rPr>
          <w:rFonts w:ascii="Arial" w:hAnsi="Arial" w:cs="Arial"/>
          <w:b/>
          <w:sz w:val="22"/>
          <w:szCs w:val="22"/>
          <w:u w:val="single"/>
          <w:lang w:val="es-ES"/>
        </w:rPr>
      </w:pPr>
    </w:p>
    <w:p w14:paraId="27B9B529" w14:textId="77777777" w:rsidR="006B582C" w:rsidRPr="009C027F" w:rsidRDefault="004E227E" w:rsidP="009C027F">
      <w:pPr>
        <w:spacing w:after="0" w:line="240" w:lineRule="auto"/>
        <w:rPr>
          <w:rFonts w:ascii="Arial" w:hAnsi="Arial" w:cs="Arial"/>
          <w:b/>
          <w:u w:val="single"/>
          <w:lang w:val="es-ES"/>
        </w:rPr>
      </w:pPr>
      <w:r w:rsidRPr="00AA6DA5">
        <w:rPr>
          <w:rFonts w:ascii="Arial" w:hAnsi="Arial" w:cs="Arial"/>
          <w:b/>
          <w:u w:val="single"/>
          <w:lang w:val="es-ES"/>
        </w:rPr>
        <w:br w:type="page"/>
      </w:r>
      <w:r w:rsidR="006B582C" w:rsidRPr="00AA6DA5">
        <w:rPr>
          <w:rFonts w:ascii="Arial" w:hAnsi="Arial" w:cs="Arial"/>
          <w:b/>
          <w:u w:val="single"/>
          <w:lang w:val="es-ES"/>
        </w:rPr>
        <w:t>PROCESO 1</w:t>
      </w:r>
      <w:r w:rsidR="006B582C" w:rsidRPr="00AA6DA5">
        <w:rPr>
          <w:rFonts w:ascii="Arial" w:hAnsi="Arial" w:cs="Arial"/>
          <w:b/>
          <w:lang w:val="es-ES"/>
        </w:rPr>
        <w:t>: Créditos a socios</w:t>
      </w:r>
    </w:p>
    <w:p w14:paraId="1A67B5EC" w14:textId="77777777" w:rsidR="006B582C" w:rsidRPr="00AA6DA5" w:rsidRDefault="006B582C" w:rsidP="006B582C">
      <w:pPr>
        <w:pStyle w:val="Textosinformato"/>
        <w:spacing w:line="276" w:lineRule="auto"/>
        <w:ind w:right="426"/>
        <w:jc w:val="both"/>
        <w:rPr>
          <w:rFonts w:ascii="Arial" w:hAnsi="Arial" w:cs="Arial"/>
          <w:b/>
          <w:i/>
          <w:sz w:val="22"/>
          <w:szCs w:val="22"/>
          <w:u w:val="single"/>
          <w:lang w:val="es-ES"/>
        </w:rPr>
      </w:pPr>
    </w:p>
    <w:p w14:paraId="17BAD1EA" w14:textId="77777777" w:rsidR="006B582C" w:rsidRPr="00AA6DA5" w:rsidRDefault="006B582C" w:rsidP="006B582C">
      <w:pPr>
        <w:pStyle w:val="Textosinformato"/>
        <w:spacing w:line="276" w:lineRule="auto"/>
        <w:ind w:right="426"/>
        <w:jc w:val="both"/>
        <w:rPr>
          <w:rFonts w:ascii="Arial" w:hAnsi="Arial" w:cs="Arial"/>
          <w:b/>
          <w:i/>
          <w:sz w:val="22"/>
          <w:szCs w:val="22"/>
          <w:lang w:val="es-ES"/>
        </w:rPr>
      </w:pPr>
      <w:r w:rsidRPr="00AA6DA5">
        <w:rPr>
          <w:rFonts w:ascii="Arial" w:hAnsi="Arial" w:cs="Arial"/>
          <w:b/>
          <w:i/>
          <w:sz w:val="22"/>
          <w:szCs w:val="22"/>
          <w:u w:val="single"/>
          <w:lang w:val="es-ES"/>
        </w:rPr>
        <w:t>Riesgos</w:t>
      </w:r>
      <w:r w:rsidRPr="00AA6DA5">
        <w:rPr>
          <w:rFonts w:ascii="Arial" w:hAnsi="Arial" w:cs="Arial"/>
          <w:b/>
          <w:i/>
          <w:sz w:val="22"/>
          <w:szCs w:val="22"/>
          <w:lang w:val="es-ES"/>
        </w:rPr>
        <w:t>:</w:t>
      </w:r>
    </w:p>
    <w:p w14:paraId="7513B3CE" w14:textId="77777777" w:rsidR="006B582C" w:rsidRPr="00AA6DA5" w:rsidRDefault="006B582C" w:rsidP="00AF7262">
      <w:pPr>
        <w:pStyle w:val="Textosinformato"/>
        <w:numPr>
          <w:ilvl w:val="0"/>
          <w:numId w:val="37"/>
        </w:numPr>
        <w:spacing w:line="276" w:lineRule="auto"/>
        <w:ind w:right="426"/>
        <w:jc w:val="both"/>
        <w:rPr>
          <w:rFonts w:ascii="Arial" w:hAnsi="Arial" w:cs="Arial"/>
          <w:sz w:val="22"/>
          <w:szCs w:val="22"/>
          <w:lang w:val="es-ES"/>
        </w:rPr>
      </w:pPr>
      <w:r w:rsidRPr="00AA6DA5">
        <w:rPr>
          <w:rFonts w:ascii="Arial" w:hAnsi="Arial" w:cs="Arial"/>
          <w:sz w:val="22"/>
          <w:szCs w:val="22"/>
          <w:lang w:val="es-ES"/>
        </w:rPr>
        <w:t>Riesgo de Crédito</w:t>
      </w:r>
    </w:p>
    <w:p w14:paraId="0FE5CFB6" w14:textId="77777777" w:rsidR="006B582C" w:rsidRPr="00AA6DA5" w:rsidRDefault="006B582C" w:rsidP="00AF7262">
      <w:pPr>
        <w:pStyle w:val="Textosinformato"/>
        <w:numPr>
          <w:ilvl w:val="0"/>
          <w:numId w:val="37"/>
        </w:numPr>
        <w:spacing w:line="276" w:lineRule="auto"/>
        <w:ind w:right="426"/>
        <w:jc w:val="both"/>
        <w:rPr>
          <w:rFonts w:ascii="Arial" w:hAnsi="Arial" w:cs="Arial"/>
          <w:sz w:val="22"/>
          <w:szCs w:val="22"/>
          <w:lang w:val="es-ES"/>
        </w:rPr>
      </w:pPr>
      <w:r w:rsidRPr="00AA6DA5">
        <w:rPr>
          <w:rFonts w:ascii="Arial" w:hAnsi="Arial" w:cs="Arial"/>
          <w:sz w:val="22"/>
          <w:szCs w:val="22"/>
          <w:lang w:val="es-ES"/>
        </w:rPr>
        <w:t>Morosidad</w:t>
      </w:r>
    </w:p>
    <w:p w14:paraId="7E5E45EA" w14:textId="77777777" w:rsidR="006B582C" w:rsidRPr="00AA6DA5" w:rsidRDefault="006B582C" w:rsidP="00AF7262">
      <w:pPr>
        <w:pStyle w:val="Textosinformato"/>
        <w:numPr>
          <w:ilvl w:val="0"/>
          <w:numId w:val="37"/>
        </w:numPr>
        <w:spacing w:line="276" w:lineRule="auto"/>
        <w:ind w:right="426"/>
        <w:jc w:val="both"/>
        <w:rPr>
          <w:rFonts w:ascii="Arial" w:hAnsi="Arial" w:cs="Arial"/>
          <w:sz w:val="22"/>
          <w:szCs w:val="22"/>
          <w:lang w:val="es-ES"/>
        </w:rPr>
      </w:pPr>
      <w:r w:rsidRPr="00AA6DA5">
        <w:rPr>
          <w:rFonts w:ascii="Arial" w:hAnsi="Arial" w:cs="Arial"/>
          <w:sz w:val="22"/>
          <w:szCs w:val="22"/>
          <w:lang w:val="es-ES"/>
        </w:rPr>
        <w:t>Incumplimiento de normas internas de otorgamiento de créditos</w:t>
      </w:r>
    </w:p>
    <w:p w14:paraId="01AD292F" w14:textId="77777777" w:rsidR="006B582C" w:rsidRPr="00AA6DA5" w:rsidRDefault="006B582C" w:rsidP="00AF7262">
      <w:pPr>
        <w:pStyle w:val="Textosinformato"/>
        <w:numPr>
          <w:ilvl w:val="0"/>
          <w:numId w:val="37"/>
        </w:numPr>
        <w:spacing w:line="276" w:lineRule="auto"/>
        <w:ind w:right="426"/>
        <w:jc w:val="both"/>
        <w:rPr>
          <w:rFonts w:ascii="Arial" w:hAnsi="Arial" w:cs="Arial"/>
          <w:sz w:val="22"/>
          <w:szCs w:val="22"/>
          <w:lang w:val="es-ES"/>
        </w:rPr>
      </w:pPr>
      <w:r w:rsidRPr="00AA6DA5">
        <w:rPr>
          <w:rFonts w:ascii="Arial" w:hAnsi="Arial" w:cs="Arial"/>
          <w:sz w:val="22"/>
          <w:szCs w:val="22"/>
          <w:lang w:val="es-ES"/>
        </w:rPr>
        <w:t>Incumplimiento de normas previsionales</w:t>
      </w:r>
    </w:p>
    <w:p w14:paraId="6B119742" w14:textId="77777777" w:rsidR="006B582C" w:rsidRPr="00AA6DA5" w:rsidRDefault="006B582C" w:rsidP="00AF7262">
      <w:pPr>
        <w:pStyle w:val="Textosinformato"/>
        <w:numPr>
          <w:ilvl w:val="0"/>
          <w:numId w:val="37"/>
        </w:numPr>
        <w:spacing w:line="276" w:lineRule="auto"/>
        <w:ind w:right="426"/>
        <w:jc w:val="both"/>
        <w:rPr>
          <w:rFonts w:ascii="Arial" w:hAnsi="Arial" w:cs="Arial"/>
          <w:sz w:val="22"/>
          <w:szCs w:val="22"/>
          <w:lang w:val="es-ES"/>
        </w:rPr>
      </w:pPr>
      <w:r w:rsidRPr="00AA6DA5">
        <w:rPr>
          <w:rFonts w:ascii="Arial" w:hAnsi="Arial" w:cs="Arial"/>
          <w:sz w:val="22"/>
          <w:szCs w:val="22"/>
          <w:lang w:val="es-ES"/>
        </w:rPr>
        <w:t xml:space="preserve">Sobrevaluación del activo </w:t>
      </w:r>
    </w:p>
    <w:p w14:paraId="1CE4BF1C" w14:textId="77777777" w:rsidR="006B582C" w:rsidRPr="00AA6DA5" w:rsidRDefault="006B582C" w:rsidP="00AF7262">
      <w:pPr>
        <w:pStyle w:val="Textosinformato"/>
        <w:numPr>
          <w:ilvl w:val="0"/>
          <w:numId w:val="37"/>
        </w:numPr>
        <w:spacing w:line="276" w:lineRule="auto"/>
        <w:ind w:right="426"/>
        <w:jc w:val="both"/>
        <w:rPr>
          <w:rFonts w:ascii="Arial" w:hAnsi="Arial" w:cs="Arial"/>
          <w:sz w:val="22"/>
          <w:szCs w:val="22"/>
          <w:lang w:val="es-ES"/>
        </w:rPr>
      </w:pPr>
      <w:r w:rsidRPr="00AA6DA5">
        <w:rPr>
          <w:rFonts w:ascii="Arial" w:hAnsi="Arial" w:cs="Arial"/>
          <w:sz w:val="22"/>
          <w:szCs w:val="22"/>
          <w:lang w:val="es-ES"/>
        </w:rPr>
        <w:t>Créditos inexistentes o sin respaldo documental</w:t>
      </w:r>
    </w:p>
    <w:p w14:paraId="0E845098" w14:textId="77777777" w:rsidR="006B582C" w:rsidRPr="00AA6DA5" w:rsidRDefault="006B582C" w:rsidP="00AF7262">
      <w:pPr>
        <w:pStyle w:val="Textosinformato"/>
        <w:numPr>
          <w:ilvl w:val="0"/>
          <w:numId w:val="37"/>
        </w:numPr>
        <w:spacing w:line="276" w:lineRule="auto"/>
        <w:ind w:right="426"/>
        <w:jc w:val="both"/>
        <w:rPr>
          <w:rFonts w:ascii="Arial" w:hAnsi="Arial" w:cs="Arial"/>
          <w:sz w:val="22"/>
          <w:szCs w:val="22"/>
          <w:lang w:val="es-ES"/>
        </w:rPr>
      </w:pPr>
      <w:r w:rsidRPr="00AA6DA5">
        <w:rPr>
          <w:rFonts w:ascii="Arial" w:hAnsi="Arial" w:cs="Arial"/>
          <w:sz w:val="22"/>
          <w:szCs w:val="22"/>
          <w:lang w:val="es-ES"/>
        </w:rPr>
        <w:t>Sobrevaluación de intereses devengados</w:t>
      </w:r>
    </w:p>
    <w:p w14:paraId="05148C46" w14:textId="77777777" w:rsidR="006B582C" w:rsidRPr="00AA6DA5" w:rsidRDefault="006B582C" w:rsidP="00AF7262">
      <w:pPr>
        <w:pStyle w:val="Textosinformato"/>
        <w:numPr>
          <w:ilvl w:val="0"/>
          <w:numId w:val="37"/>
        </w:numPr>
        <w:spacing w:line="276" w:lineRule="auto"/>
        <w:rPr>
          <w:rFonts w:ascii="Arial" w:hAnsi="Arial" w:cs="Arial"/>
          <w:sz w:val="22"/>
          <w:szCs w:val="22"/>
          <w:lang w:val="es-ES"/>
        </w:rPr>
      </w:pPr>
      <w:r w:rsidRPr="004E13AE">
        <w:rPr>
          <w:rFonts w:ascii="Arial" w:hAnsi="Arial" w:cs="Arial"/>
          <w:sz w:val="22"/>
          <w:szCs w:val="22"/>
          <w:lang w:val="es-ES"/>
        </w:rPr>
        <w:t>C</w:t>
      </w:r>
      <w:r w:rsidR="004E13AE" w:rsidRPr="004E13AE">
        <w:rPr>
          <w:rFonts w:ascii="Arial" w:hAnsi="Arial" w:cs="Arial"/>
          <w:sz w:val="22"/>
          <w:szCs w:val="22"/>
          <w:lang w:val="es-ES"/>
        </w:rPr>
        <w:t>réditos</w:t>
      </w:r>
      <w:r w:rsidRPr="00AA6DA5">
        <w:rPr>
          <w:rFonts w:ascii="Arial" w:hAnsi="Arial" w:cs="Arial"/>
          <w:sz w:val="22"/>
          <w:szCs w:val="22"/>
          <w:lang w:val="es-ES"/>
        </w:rPr>
        <w:t xml:space="preserve"> otorgados a partes vinculadas al proceso</w:t>
      </w:r>
    </w:p>
    <w:p w14:paraId="0055FDA0" w14:textId="77777777" w:rsidR="006B582C" w:rsidRPr="00AA6DA5" w:rsidRDefault="006B582C" w:rsidP="006B582C">
      <w:pPr>
        <w:pStyle w:val="Textosinformato"/>
        <w:spacing w:line="276" w:lineRule="auto"/>
        <w:ind w:right="426"/>
        <w:jc w:val="both"/>
        <w:rPr>
          <w:rFonts w:ascii="Arial" w:hAnsi="Arial" w:cs="Arial"/>
          <w:b/>
          <w:i/>
          <w:sz w:val="22"/>
          <w:szCs w:val="22"/>
          <w:u w:val="single"/>
          <w:lang w:val="es-ES"/>
        </w:rPr>
      </w:pPr>
    </w:p>
    <w:p w14:paraId="7DEF8C55" w14:textId="77777777" w:rsidR="006B582C" w:rsidRPr="00AA6DA5" w:rsidRDefault="006B582C" w:rsidP="006B582C">
      <w:pPr>
        <w:pStyle w:val="Textosinformato"/>
        <w:spacing w:line="276" w:lineRule="auto"/>
        <w:ind w:right="426"/>
        <w:jc w:val="both"/>
        <w:rPr>
          <w:rFonts w:ascii="Arial" w:hAnsi="Arial" w:cs="Arial"/>
          <w:b/>
          <w:i/>
          <w:sz w:val="22"/>
          <w:szCs w:val="22"/>
          <w:lang w:val="es-ES"/>
        </w:rPr>
      </w:pPr>
      <w:r w:rsidRPr="00AA6DA5">
        <w:rPr>
          <w:rFonts w:ascii="Arial" w:hAnsi="Arial" w:cs="Arial"/>
          <w:b/>
          <w:i/>
          <w:sz w:val="22"/>
          <w:szCs w:val="22"/>
          <w:u w:val="single"/>
          <w:lang w:val="es-ES"/>
        </w:rPr>
        <w:t>Pruebas de Control:</w:t>
      </w:r>
    </w:p>
    <w:p w14:paraId="69E79556" w14:textId="77777777" w:rsidR="006B582C" w:rsidRPr="00AA6DA5" w:rsidRDefault="006B582C" w:rsidP="006B582C">
      <w:pPr>
        <w:pStyle w:val="Textosinformato"/>
        <w:spacing w:line="276" w:lineRule="auto"/>
        <w:ind w:right="426"/>
        <w:jc w:val="both"/>
        <w:rPr>
          <w:rFonts w:ascii="Arial" w:hAnsi="Arial" w:cs="Arial"/>
          <w:b/>
          <w:i/>
          <w:sz w:val="22"/>
          <w:szCs w:val="22"/>
          <w:lang w:val="es-ES"/>
        </w:rPr>
      </w:pPr>
    </w:p>
    <w:p w14:paraId="7458E13A" w14:textId="77777777" w:rsidR="006B582C" w:rsidRPr="00AA6DA5" w:rsidRDefault="006B582C" w:rsidP="006B582C">
      <w:pPr>
        <w:pStyle w:val="Textosinformato"/>
        <w:spacing w:line="276" w:lineRule="auto"/>
        <w:ind w:right="426"/>
        <w:jc w:val="both"/>
        <w:rPr>
          <w:rFonts w:ascii="Arial" w:hAnsi="Arial" w:cs="Arial"/>
          <w:sz w:val="22"/>
          <w:szCs w:val="22"/>
          <w:lang w:val="es-ES"/>
        </w:rPr>
      </w:pPr>
      <w:r w:rsidRPr="00AA6DA5">
        <w:rPr>
          <w:rFonts w:ascii="Arial" w:hAnsi="Arial" w:cs="Arial"/>
          <w:sz w:val="22"/>
          <w:szCs w:val="22"/>
          <w:lang w:val="es-ES"/>
        </w:rPr>
        <w:t>Los procedimientos de auditoría al llevar a cabo el examen de los créditos y sus ingresos derivados son los siguientes:</w:t>
      </w:r>
    </w:p>
    <w:p w14:paraId="10C557DF" w14:textId="77777777" w:rsidR="006B582C" w:rsidRPr="00AA6DA5" w:rsidRDefault="006B582C" w:rsidP="00AF7262">
      <w:pPr>
        <w:pStyle w:val="Textosinformato"/>
        <w:numPr>
          <w:ilvl w:val="0"/>
          <w:numId w:val="38"/>
        </w:numPr>
        <w:spacing w:before="120" w:line="276" w:lineRule="auto"/>
        <w:ind w:right="425"/>
        <w:jc w:val="both"/>
        <w:rPr>
          <w:rFonts w:ascii="Arial" w:hAnsi="Arial" w:cs="Arial"/>
          <w:sz w:val="22"/>
          <w:szCs w:val="22"/>
          <w:lang w:val="es-ES"/>
        </w:rPr>
      </w:pPr>
      <w:r w:rsidRPr="00AA6DA5">
        <w:rPr>
          <w:rFonts w:ascii="Arial" w:hAnsi="Arial" w:cs="Arial"/>
          <w:sz w:val="22"/>
          <w:szCs w:val="22"/>
          <w:lang w:val="es-ES"/>
        </w:rPr>
        <w:t>Revisar el sistema de información para monitorear los niveles del riesgo de crédito en forma permanente, a través de las diferentes metodologías adoptadas para cada modalidad de crédito.</w:t>
      </w:r>
    </w:p>
    <w:p w14:paraId="7DC8CBC4" w14:textId="77777777" w:rsidR="006B582C" w:rsidRPr="00AA6DA5" w:rsidRDefault="006B582C" w:rsidP="00AF7262">
      <w:pPr>
        <w:pStyle w:val="Textosinformato"/>
        <w:numPr>
          <w:ilvl w:val="0"/>
          <w:numId w:val="38"/>
        </w:numPr>
        <w:spacing w:before="120" w:line="276" w:lineRule="auto"/>
        <w:ind w:right="425"/>
        <w:jc w:val="both"/>
        <w:rPr>
          <w:rFonts w:ascii="Arial" w:hAnsi="Arial" w:cs="Arial"/>
          <w:sz w:val="22"/>
          <w:szCs w:val="22"/>
          <w:lang w:val="es-ES"/>
        </w:rPr>
      </w:pPr>
      <w:r w:rsidRPr="00AA6DA5">
        <w:rPr>
          <w:rFonts w:ascii="Arial" w:hAnsi="Arial" w:cs="Arial"/>
          <w:sz w:val="22"/>
          <w:szCs w:val="22"/>
          <w:lang w:val="es-ES"/>
        </w:rPr>
        <w:t xml:space="preserve">Revisar la conciliación de cuentas del inventario de créditos con los saldos contables. </w:t>
      </w:r>
    </w:p>
    <w:p w14:paraId="1B3E2287" w14:textId="77777777" w:rsidR="006B582C" w:rsidRPr="00AA6DA5" w:rsidRDefault="006B582C" w:rsidP="00AF7262">
      <w:pPr>
        <w:pStyle w:val="Textosinformato"/>
        <w:numPr>
          <w:ilvl w:val="0"/>
          <w:numId w:val="38"/>
        </w:numPr>
        <w:spacing w:before="120" w:line="276" w:lineRule="auto"/>
        <w:ind w:right="425"/>
        <w:jc w:val="both"/>
        <w:rPr>
          <w:rFonts w:ascii="Arial" w:hAnsi="Arial" w:cs="Arial"/>
          <w:sz w:val="22"/>
          <w:szCs w:val="22"/>
          <w:lang w:val="es-ES"/>
        </w:rPr>
      </w:pPr>
      <w:r w:rsidRPr="00AA6DA5">
        <w:rPr>
          <w:rFonts w:ascii="Arial" w:hAnsi="Arial" w:cs="Arial"/>
          <w:sz w:val="22"/>
          <w:szCs w:val="22"/>
          <w:lang w:val="es-ES"/>
        </w:rPr>
        <w:t xml:space="preserve">Verificar si el Consejo de Administración ha aprobado las políticas y procedimientos para el proceso crediticio. </w:t>
      </w:r>
    </w:p>
    <w:p w14:paraId="39BF667E" w14:textId="77777777" w:rsidR="006B582C" w:rsidRPr="00AA6DA5" w:rsidRDefault="006B582C" w:rsidP="00AF7262">
      <w:pPr>
        <w:pStyle w:val="Textosinformato"/>
        <w:numPr>
          <w:ilvl w:val="0"/>
          <w:numId w:val="38"/>
        </w:numPr>
        <w:spacing w:before="120" w:line="276" w:lineRule="auto"/>
        <w:ind w:right="425"/>
        <w:jc w:val="both"/>
        <w:rPr>
          <w:rFonts w:ascii="Arial" w:hAnsi="Arial" w:cs="Arial"/>
          <w:sz w:val="22"/>
          <w:szCs w:val="22"/>
          <w:lang w:val="es-ES"/>
        </w:rPr>
      </w:pPr>
      <w:r w:rsidRPr="00AA6DA5">
        <w:rPr>
          <w:rFonts w:ascii="Arial" w:hAnsi="Arial" w:cs="Arial"/>
          <w:sz w:val="22"/>
          <w:szCs w:val="22"/>
          <w:lang w:val="es-ES"/>
        </w:rPr>
        <w:t>Verificar si el Consejo de Administración ha aprobado las políticas y procedimientos de acuerdo a los requerimientos del INCOOP (Resolución Nº 12.589/14).</w:t>
      </w:r>
    </w:p>
    <w:p w14:paraId="7ECBB441" w14:textId="77777777" w:rsidR="006B582C" w:rsidRPr="00AA6DA5" w:rsidRDefault="006B582C" w:rsidP="00AF7262">
      <w:pPr>
        <w:pStyle w:val="Textosinformato"/>
        <w:numPr>
          <w:ilvl w:val="0"/>
          <w:numId w:val="38"/>
        </w:numPr>
        <w:spacing w:before="120" w:line="276" w:lineRule="auto"/>
        <w:ind w:left="709" w:right="425" w:hanging="357"/>
        <w:jc w:val="both"/>
        <w:rPr>
          <w:rFonts w:ascii="Arial" w:hAnsi="Arial" w:cs="Arial"/>
          <w:sz w:val="22"/>
          <w:szCs w:val="22"/>
          <w:lang w:val="es-ES"/>
        </w:rPr>
      </w:pPr>
      <w:r w:rsidRPr="00AA6DA5">
        <w:rPr>
          <w:rFonts w:ascii="Arial" w:hAnsi="Arial" w:cs="Arial"/>
          <w:sz w:val="22"/>
          <w:szCs w:val="22"/>
          <w:lang w:val="es-ES"/>
        </w:rPr>
        <w:t xml:space="preserve">Determinar el grado de aplicabilidad de las políticas establecidas para la concesión de los diferentes tipos de créditos. </w:t>
      </w:r>
    </w:p>
    <w:p w14:paraId="67CF2290" w14:textId="77777777" w:rsidR="006B582C" w:rsidRPr="00AA6DA5" w:rsidRDefault="006B582C" w:rsidP="00AF7262">
      <w:pPr>
        <w:pStyle w:val="Textosinformato"/>
        <w:numPr>
          <w:ilvl w:val="0"/>
          <w:numId w:val="38"/>
        </w:numPr>
        <w:spacing w:before="120" w:line="276" w:lineRule="auto"/>
        <w:ind w:left="709" w:right="425" w:hanging="283"/>
        <w:jc w:val="both"/>
        <w:rPr>
          <w:rFonts w:ascii="Arial" w:hAnsi="Arial" w:cs="Arial"/>
          <w:sz w:val="22"/>
          <w:szCs w:val="22"/>
          <w:lang w:val="es-ES"/>
        </w:rPr>
      </w:pPr>
      <w:r w:rsidRPr="00AA6DA5">
        <w:rPr>
          <w:rFonts w:ascii="Arial" w:hAnsi="Arial" w:cs="Arial"/>
          <w:sz w:val="22"/>
          <w:szCs w:val="22"/>
          <w:lang w:val="es-ES"/>
        </w:rPr>
        <w:t>Verificar si las previsiones para cuenta incobrables están de acuerdo con las disposiciones establecidas en el marco normativo del INCOOP.</w:t>
      </w:r>
    </w:p>
    <w:p w14:paraId="106DDF62" w14:textId="77777777" w:rsidR="006B582C" w:rsidRPr="00AA6DA5" w:rsidRDefault="006B582C" w:rsidP="00AF7262">
      <w:pPr>
        <w:pStyle w:val="Textosinformato"/>
        <w:numPr>
          <w:ilvl w:val="0"/>
          <w:numId w:val="38"/>
        </w:numPr>
        <w:spacing w:before="120" w:line="276" w:lineRule="auto"/>
        <w:ind w:left="709" w:right="425" w:hanging="283"/>
        <w:jc w:val="both"/>
        <w:rPr>
          <w:rFonts w:ascii="Arial" w:hAnsi="Arial" w:cs="Arial"/>
          <w:sz w:val="22"/>
          <w:szCs w:val="22"/>
          <w:lang w:val="es-ES"/>
        </w:rPr>
      </w:pPr>
      <w:r w:rsidRPr="00AA6DA5">
        <w:rPr>
          <w:rFonts w:ascii="Arial" w:hAnsi="Arial" w:cs="Arial"/>
          <w:sz w:val="22"/>
          <w:szCs w:val="22"/>
          <w:lang w:val="es-ES"/>
        </w:rPr>
        <w:t>Comprobar si después de que haya sido castigado un crédito incobrable contra las previsiones se mantiene control en cuentas de orden, por la posibilidad de un futuro cobro.</w:t>
      </w:r>
    </w:p>
    <w:p w14:paraId="621F69BF" w14:textId="77777777" w:rsidR="006B582C" w:rsidRPr="004E13AE" w:rsidRDefault="006B582C" w:rsidP="00AF7262">
      <w:pPr>
        <w:pStyle w:val="Textosinformato"/>
        <w:numPr>
          <w:ilvl w:val="0"/>
          <w:numId w:val="38"/>
        </w:numPr>
        <w:spacing w:before="120" w:line="276" w:lineRule="auto"/>
        <w:ind w:left="709" w:right="425" w:hanging="283"/>
        <w:jc w:val="both"/>
        <w:rPr>
          <w:rFonts w:ascii="Arial" w:hAnsi="Arial" w:cs="Arial"/>
          <w:sz w:val="22"/>
          <w:szCs w:val="22"/>
          <w:lang w:val="es-ES"/>
        </w:rPr>
      </w:pPr>
      <w:r w:rsidRPr="004E13AE">
        <w:rPr>
          <w:rFonts w:ascii="Arial" w:hAnsi="Arial" w:cs="Arial"/>
          <w:sz w:val="22"/>
          <w:szCs w:val="22"/>
          <w:lang w:val="es-ES"/>
        </w:rPr>
        <w:t>Determinar la cobertura de la reserva para la cartera en riesgos de acuerdo con el riesgo de la cartera.</w:t>
      </w:r>
    </w:p>
    <w:p w14:paraId="6A28B899" w14:textId="77777777" w:rsidR="006B582C" w:rsidRPr="00AA6DA5" w:rsidRDefault="006B582C" w:rsidP="00AF7262">
      <w:pPr>
        <w:pStyle w:val="Textosinformato"/>
        <w:numPr>
          <w:ilvl w:val="0"/>
          <w:numId w:val="38"/>
        </w:numPr>
        <w:spacing w:before="120" w:line="276" w:lineRule="auto"/>
        <w:ind w:left="709" w:right="425" w:hanging="283"/>
        <w:jc w:val="both"/>
        <w:rPr>
          <w:rFonts w:ascii="Arial" w:hAnsi="Arial" w:cs="Arial"/>
          <w:sz w:val="22"/>
          <w:szCs w:val="22"/>
          <w:lang w:val="es-ES"/>
        </w:rPr>
      </w:pPr>
      <w:r w:rsidRPr="00AA6DA5">
        <w:rPr>
          <w:rFonts w:ascii="Arial" w:hAnsi="Arial" w:cs="Arial"/>
          <w:sz w:val="22"/>
          <w:szCs w:val="22"/>
          <w:lang w:val="es-ES"/>
        </w:rPr>
        <w:t xml:space="preserve">Examinar si cada carpeta de crédito cuenta con un informe de análisis de la operación donde se exprese claramente las principales características del socio y condición de la operación. </w:t>
      </w:r>
    </w:p>
    <w:p w14:paraId="373EBB38" w14:textId="77777777" w:rsidR="006B582C" w:rsidRPr="00AA6DA5" w:rsidRDefault="006B582C" w:rsidP="00AF7262">
      <w:pPr>
        <w:pStyle w:val="Textosinformato"/>
        <w:numPr>
          <w:ilvl w:val="0"/>
          <w:numId w:val="38"/>
        </w:numPr>
        <w:spacing w:before="120" w:line="276" w:lineRule="auto"/>
        <w:ind w:left="709" w:right="425" w:hanging="283"/>
        <w:jc w:val="both"/>
        <w:rPr>
          <w:rFonts w:ascii="Arial" w:hAnsi="Arial" w:cs="Arial"/>
          <w:sz w:val="22"/>
          <w:szCs w:val="22"/>
          <w:lang w:val="es-ES"/>
        </w:rPr>
      </w:pPr>
      <w:r w:rsidRPr="00AA6DA5">
        <w:rPr>
          <w:rFonts w:ascii="Arial" w:hAnsi="Arial" w:cs="Arial"/>
          <w:sz w:val="22"/>
          <w:szCs w:val="22"/>
          <w:lang w:val="es-ES"/>
        </w:rPr>
        <w:t>Verificar si</w:t>
      </w:r>
      <w:r w:rsidR="00763A61">
        <w:rPr>
          <w:rFonts w:ascii="Arial" w:hAnsi="Arial" w:cs="Arial"/>
          <w:sz w:val="22"/>
          <w:szCs w:val="22"/>
          <w:lang w:val="es-ES"/>
        </w:rPr>
        <w:t xml:space="preserve"> </w:t>
      </w:r>
      <w:r w:rsidR="00763A61" w:rsidRPr="004E13AE">
        <w:rPr>
          <w:rFonts w:ascii="Arial" w:hAnsi="Arial" w:cs="Arial"/>
          <w:sz w:val="22"/>
          <w:szCs w:val="22"/>
          <w:lang w:val="es-ES"/>
        </w:rPr>
        <w:t>en</w:t>
      </w:r>
      <w:r w:rsidRPr="00AA6DA5">
        <w:rPr>
          <w:rFonts w:ascii="Arial" w:hAnsi="Arial" w:cs="Arial"/>
          <w:sz w:val="22"/>
          <w:szCs w:val="22"/>
          <w:lang w:val="es-ES"/>
        </w:rPr>
        <w:t xml:space="preserve"> </w:t>
      </w:r>
      <w:r w:rsidR="004E13AE">
        <w:rPr>
          <w:rFonts w:ascii="Arial" w:hAnsi="Arial" w:cs="Arial"/>
          <w:sz w:val="22"/>
          <w:szCs w:val="22"/>
          <w:lang w:val="es-ES"/>
        </w:rPr>
        <w:t xml:space="preserve">el manual </w:t>
      </w:r>
      <w:r w:rsidRPr="00AA6DA5">
        <w:rPr>
          <w:rFonts w:ascii="Arial" w:hAnsi="Arial" w:cs="Arial"/>
          <w:sz w:val="22"/>
          <w:szCs w:val="22"/>
          <w:lang w:val="es-ES"/>
        </w:rPr>
        <w:t xml:space="preserve">de crédito se </w:t>
      </w:r>
      <w:r w:rsidR="00763A61" w:rsidRPr="004E13AE">
        <w:rPr>
          <w:rFonts w:ascii="Arial" w:hAnsi="Arial" w:cs="Arial"/>
          <w:sz w:val="22"/>
          <w:szCs w:val="22"/>
          <w:lang w:val="es-ES"/>
        </w:rPr>
        <w:t>tienen</w:t>
      </w:r>
      <w:r w:rsidR="00763A61">
        <w:rPr>
          <w:rFonts w:ascii="Arial" w:hAnsi="Arial" w:cs="Arial"/>
          <w:color w:val="FF0000"/>
          <w:sz w:val="22"/>
          <w:szCs w:val="22"/>
          <w:lang w:val="es-ES"/>
        </w:rPr>
        <w:t xml:space="preserve"> </w:t>
      </w:r>
      <w:r w:rsidRPr="00AA6DA5">
        <w:rPr>
          <w:rFonts w:ascii="Arial" w:hAnsi="Arial" w:cs="Arial"/>
          <w:sz w:val="22"/>
          <w:szCs w:val="22"/>
          <w:lang w:val="es-ES"/>
        </w:rPr>
        <w:t xml:space="preserve">actualizadas las políticas y los procedimientos para los diferentes tipos de productos crediticios. </w:t>
      </w:r>
    </w:p>
    <w:p w14:paraId="7CA133EC" w14:textId="77777777" w:rsidR="006B582C" w:rsidRPr="00AA6DA5" w:rsidRDefault="006B582C" w:rsidP="00AF7262">
      <w:pPr>
        <w:pStyle w:val="Textosinformato"/>
        <w:numPr>
          <w:ilvl w:val="0"/>
          <w:numId w:val="38"/>
        </w:numPr>
        <w:spacing w:before="120" w:line="276" w:lineRule="auto"/>
        <w:ind w:left="709" w:right="425" w:hanging="283"/>
        <w:jc w:val="both"/>
        <w:rPr>
          <w:rFonts w:ascii="Arial" w:hAnsi="Arial" w:cs="Arial"/>
          <w:sz w:val="22"/>
          <w:szCs w:val="22"/>
          <w:lang w:val="es-ES"/>
        </w:rPr>
      </w:pPr>
      <w:r w:rsidRPr="00AA6DA5">
        <w:rPr>
          <w:rFonts w:ascii="Arial" w:hAnsi="Arial" w:cs="Arial"/>
          <w:sz w:val="22"/>
          <w:szCs w:val="22"/>
          <w:lang w:val="es-ES"/>
        </w:rPr>
        <w:t xml:space="preserve">Verificar si están bien definidos los deberes y responsabilidades del personal del área de crédito. </w:t>
      </w:r>
    </w:p>
    <w:p w14:paraId="4F51EA1B" w14:textId="77777777" w:rsidR="006B582C" w:rsidRPr="00AA6DA5" w:rsidRDefault="006B582C" w:rsidP="00AF7262">
      <w:pPr>
        <w:pStyle w:val="Textosinformato"/>
        <w:numPr>
          <w:ilvl w:val="0"/>
          <w:numId w:val="38"/>
        </w:numPr>
        <w:spacing w:before="120" w:line="276" w:lineRule="auto"/>
        <w:ind w:left="709" w:right="425" w:hanging="283"/>
        <w:jc w:val="both"/>
        <w:rPr>
          <w:rFonts w:ascii="Arial" w:hAnsi="Arial" w:cs="Arial"/>
          <w:sz w:val="22"/>
          <w:szCs w:val="22"/>
          <w:lang w:val="es-ES"/>
        </w:rPr>
      </w:pPr>
      <w:r w:rsidRPr="00AA6DA5">
        <w:rPr>
          <w:rFonts w:ascii="Arial" w:hAnsi="Arial" w:cs="Arial"/>
          <w:sz w:val="22"/>
          <w:szCs w:val="22"/>
          <w:lang w:val="es-ES"/>
        </w:rPr>
        <w:t>Verificar el cumplimiento del proceso de concesión y correcta exposición de créditos otorgados a personas vinculadas al Consejo de Administración, Gerencias y funcionarios de la Cooperativa.</w:t>
      </w:r>
    </w:p>
    <w:p w14:paraId="148EF3F0" w14:textId="77777777" w:rsidR="006B582C" w:rsidRPr="00AA6DA5" w:rsidRDefault="006B582C" w:rsidP="00AF7262">
      <w:pPr>
        <w:pStyle w:val="Textosinformato"/>
        <w:numPr>
          <w:ilvl w:val="0"/>
          <w:numId w:val="38"/>
        </w:numPr>
        <w:spacing w:before="120" w:line="276" w:lineRule="auto"/>
        <w:ind w:left="709" w:right="425" w:hanging="283"/>
        <w:jc w:val="both"/>
        <w:rPr>
          <w:rFonts w:ascii="Arial" w:hAnsi="Arial" w:cs="Arial"/>
          <w:sz w:val="22"/>
          <w:szCs w:val="22"/>
          <w:lang w:val="es-ES"/>
        </w:rPr>
      </w:pPr>
      <w:r w:rsidRPr="00AA6DA5">
        <w:rPr>
          <w:rFonts w:ascii="Arial" w:hAnsi="Arial" w:cs="Arial"/>
          <w:sz w:val="22"/>
          <w:szCs w:val="22"/>
          <w:lang w:val="es-ES"/>
        </w:rPr>
        <w:t xml:space="preserve">Verificar que toda la documentación relacionada con el proceso crediticio es completada con toda la información requerida en las políticas y de manera apropiada. </w:t>
      </w:r>
    </w:p>
    <w:p w14:paraId="4B3107C4" w14:textId="77777777" w:rsidR="006B582C" w:rsidRPr="00AA6DA5" w:rsidRDefault="006B582C" w:rsidP="00AF7262">
      <w:pPr>
        <w:pStyle w:val="Textosinformato"/>
        <w:numPr>
          <w:ilvl w:val="0"/>
          <w:numId w:val="38"/>
        </w:numPr>
        <w:spacing w:before="120" w:line="276" w:lineRule="auto"/>
        <w:ind w:left="709" w:right="425" w:hanging="283"/>
        <w:jc w:val="both"/>
        <w:rPr>
          <w:rFonts w:ascii="Arial" w:hAnsi="Arial" w:cs="Arial"/>
          <w:sz w:val="22"/>
          <w:szCs w:val="22"/>
          <w:lang w:val="es-ES"/>
        </w:rPr>
      </w:pPr>
      <w:r w:rsidRPr="00AA6DA5">
        <w:rPr>
          <w:rFonts w:ascii="Arial" w:hAnsi="Arial" w:cs="Arial"/>
          <w:sz w:val="22"/>
          <w:szCs w:val="22"/>
          <w:lang w:val="es-ES"/>
        </w:rPr>
        <w:t xml:space="preserve"> Comprobar si los socios que recibieron créditos cumplieron con los requisitos para ser sujetos de estos según se establece en el Manual de Políticas Crédito. </w:t>
      </w:r>
    </w:p>
    <w:p w14:paraId="3303D248" w14:textId="77777777" w:rsidR="006B582C" w:rsidRPr="00AA6DA5" w:rsidRDefault="006B582C" w:rsidP="00AF7262">
      <w:pPr>
        <w:pStyle w:val="Textosinformato"/>
        <w:numPr>
          <w:ilvl w:val="0"/>
          <w:numId w:val="38"/>
        </w:numPr>
        <w:spacing w:before="120" w:line="276" w:lineRule="auto"/>
        <w:ind w:left="709" w:right="425" w:hanging="283"/>
        <w:jc w:val="both"/>
        <w:rPr>
          <w:rFonts w:ascii="Arial" w:hAnsi="Arial" w:cs="Arial"/>
          <w:sz w:val="22"/>
          <w:szCs w:val="22"/>
          <w:lang w:val="es-ES"/>
        </w:rPr>
      </w:pPr>
      <w:r w:rsidRPr="00AA6DA5">
        <w:rPr>
          <w:rFonts w:ascii="Arial" w:hAnsi="Arial" w:cs="Arial"/>
          <w:sz w:val="22"/>
          <w:szCs w:val="22"/>
          <w:lang w:val="es-ES"/>
        </w:rPr>
        <w:t xml:space="preserve"> Comprobar si los créditos fueron aprobados por los Niveles de Resolución correspondientes.</w:t>
      </w:r>
    </w:p>
    <w:p w14:paraId="34A6D319" w14:textId="77777777" w:rsidR="006B582C" w:rsidRPr="00AA6DA5" w:rsidRDefault="006B582C" w:rsidP="00AF7262">
      <w:pPr>
        <w:pStyle w:val="Textosinformato"/>
        <w:numPr>
          <w:ilvl w:val="0"/>
          <w:numId w:val="38"/>
        </w:numPr>
        <w:spacing w:before="120" w:line="276" w:lineRule="auto"/>
        <w:ind w:left="709" w:right="425" w:hanging="283"/>
        <w:jc w:val="both"/>
        <w:rPr>
          <w:rFonts w:ascii="Arial" w:hAnsi="Arial" w:cs="Arial"/>
          <w:sz w:val="22"/>
          <w:szCs w:val="22"/>
          <w:lang w:val="es-ES"/>
        </w:rPr>
      </w:pPr>
      <w:r w:rsidRPr="00AA6DA5">
        <w:rPr>
          <w:rFonts w:ascii="Arial" w:hAnsi="Arial" w:cs="Arial"/>
          <w:sz w:val="22"/>
          <w:szCs w:val="22"/>
          <w:lang w:val="es-ES"/>
        </w:rPr>
        <w:t>Verificar si el Comité de Créditos realiza su gestión de acuerdo a manual de funcionamiento de este y los requerimientos del INCOOP.</w:t>
      </w:r>
    </w:p>
    <w:p w14:paraId="7EFD2FBC" w14:textId="77777777" w:rsidR="006B582C" w:rsidRPr="00AA6DA5" w:rsidRDefault="006B582C" w:rsidP="00AF7262">
      <w:pPr>
        <w:pStyle w:val="Textosinformato"/>
        <w:numPr>
          <w:ilvl w:val="0"/>
          <w:numId w:val="38"/>
        </w:numPr>
        <w:spacing w:before="120" w:line="276" w:lineRule="auto"/>
        <w:ind w:left="709" w:right="425" w:hanging="283"/>
        <w:jc w:val="both"/>
        <w:rPr>
          <w:rFonts w:ascii="Arial" w:hAnsi="Arial" w:cs="Arial"/>
          <w:sz w:val="22"/>
          <w:szCs w:val="22"/>
          <w:lang w:val="es-ES"/>
        </w:rPr>
      </w:pPr>
      <w:r w:rsidRPr="00AA6DA5">
        <w:rPr>
          <w:rFonts w:ascii="Arial" w:hAnsi="Arial" w:cs="Arial"/>
          <w:sz w:val="22"/>
          <w:szCs w:val="22"/>
          <w:lang w:val="es-ES"/>
        </w:rPr>
        <w:t xml:space="preserve">Verificar por muestras las carpetas de socios para recolectar toda la información requerida en la política de crédito relacionada con el proceso de otorgamiento de crédito. </w:t>
      </w:r>
    </w:p>
    <w:p w14:paraId="521D2E57" w14:textId="77777777" w:rsidR="006B582C" w:rsidRPr="00AA6DA5" w:rsidRDefault="006B582C" w:rsidP="00AF7262">
      <w:pPr>
        <w:pStyle w:val="Textosinformato"/>
        <w:numPr>
          <w:ilvl w:val="0"/>
          <w:numId w:val="38"/>
        </w:numPr>
        <w:spacing w:before="120" w:line="276" w:lineRule="auto"/>
        <w:ind w:left="709" w:right="425" w:hanging="283"/>
        <w:jc w:val="both"/>
        <w:rPr>
          <w:rFonts w:ascii="Arial" w:hAnsi="Arial" w:cs="Arial"/>
          <w:sz w:val="22"/>
          <w:szCs w:val="22"/>
          <w:lang w:val="es-ES"/>
        </w:rPr>
      </w:pPr>
      <w:r w:rsidRPr="00AA6DA5">
        <w:rPr>
          <w:rFonts w:ascii="Arial" w:hAnsi="Arial" w:cs="Arial"/>
          <w:sz w:val="22"/>
          <w:szCs w:val="22"/>
          <w:lang w:val="es-ES"/>
        </w:rPr>
        <w:t xml:space="preserve"> Verificar si las cobranzas de los pagos realizados por los socios fueron registradas correctamente en el sistema informático.  Si existe diferencia entre los datos arrojados por el sistema y lo que muestran los documentos fuentes de cobro, se debe investigar estas diferencias para determinar si fue por error voluntario o involuntario.  </w:t>
      </w:r>
    </w:p>
    <w:p w14:paraId="4487A0F0" w14:textId="77777777" w:rsidR="006B582C" w:rsidRPr="00AA6DA5" w:rsidRDefault="006B582C" w:rsidP="00AF7262">
      <w:pPr>
        <w:pStyle w:val="Textosinformato"/>
        <w:numPr>
          <w:ilvl w:val="0"/>
          <w:numId w:val="38"/>
        </w:numPr>
        <w:spacing w:before="120" w:line="276" w:lineRule="auto"/>
        <w:ind w:left="709" w:right="425" w:hanging="283"/>
        <w:jc w:val="both"/>
        <w:rPr>
          <w:rFonts w:ascii="Arial" w:hAnsi="Arial" w:cs="Arial"/>
          <w:sz w:val="22"/>
          <w:szCs w:val="22"/>
          <w:lang w:val="es-ES"/>
        </w:rPr>
      </w:pPr>
      <w:r w:rsidRPr="00AA6DA5">
        <w:rPr>
          <w:rFonts w:ascii="Arial" w:hAnsi="Arial" w:cs="Arial"/>
          <w:sz w:val="22"/>
          <w:szCs w:val="22"/>
          <w:lang w:val="es-ES"/>
        </w:rPr>
        <w:t xml:space="preserve">Verificar que los créditos reestructurados por problemas de mora, están separados contablemente para que el área de crédito pueda valorar con seguridad el riesgo. </w:t>
      </w:r>
    </w:p>
    <w:p w14:paraId="2235EF28" w14:textId="77777777" w:rsidR="006B582C" w:rsidRPr="00AA6DA5" w:rsidRDefault="006B582C" w:rsidP="00AF7262">
      <w:pPr>
        <w:pStyle w:val="Textosinformato"/>
        <w:numPr>
          <w:ilvl w:val="0"/>
          <w:numId w:val="38"/>
        </w:numPr>
        <w:spacing w:before="120" w:line="276" w:lineRule="auto"/>
        <w:ind w:left="709" w:right="425" w:hanging="283"/>
        <w:jc w:val="both"/>
        <w:rPr>
          <w:rFonts w:ascii="Arial" w:hAnsi="Arial" w:cs="Arial"/>
          <w:sz w:val="22"/>
          <w:szCs w:val="22"/>
          <w:lang w:val="es-ES"/>
        </w:rPr>
      </w:pPr>
      <w:r w:rsidRPr="00AA6DA5">
        <w:rPr>
          <w:rFonts w:ascii="Arial" w:hAnsi="Arial" w:cs="Arial"/>
          <w:sz w:val="22"/>
          <w:szCs w:val="22"/>
          <w:lang w:val="es-ES"/>
        </w:rPr>
        <w:t xml:space="preserve"> Verificar si los créditos castigados se realizaron de acuerdo con las políticas establecidas. Y si se registran contablemente en una cuenta de orden para su control. </w:t>
      </w:r>
    </w:p>
    <w:p w14:paraId="0A248E74" w14:textId="77777777" w:rsidR="006B582C" w:rsidRPr="00AA6DA5" w:rsidRDefault="006B582C" w:rsidP="00AF7262">
      <w:pPr>
        <w:pStyle w:val="Textosinformato"/>
        <w:numPr>
          <w:ilvl w:val="0"/>
          <w:numId w:val="38"/>
        </w:numPr>
        <w:spacing w:before="120" w:line="276" w:lineRule="auto"/>
        <w:ind w:left="709" w:right="425" w:hanging="283"/>
        <w:jc w:val="both"/>
        <w:rPr>
          <w:rFonts w:ascii="Arial" w:hAnsi="Arial" w:cs="Arial"/>
          <w:sz w:val="22"/>
          <w:szCs w:val="22"/>
          <w:lang w:val="es-ES"/>
        </w:rPr>
      </w:pPr>
      <w:r w:rsidRPr="00AA6DA5">
        <w:rPr>
          <w:rFonts w:ascii="Arial" w:hAnsi="Arial" w:cs="Arial"/>
          <w:sz w:val="22"/>
          <w:szCs w:val="22"/>
          <w:lang w:val="es-ES"/>
        </w:rPr>
        <w:t>Revisar la recuperación de los créditos que estaban en mora desde la auditoría anterior.</w:t>
      </w:r>
    </w:p>
    <w:p w14:paraId="37799F1B" w14:textId="77777777" w:rsidR="006B582C" w:rsidRPr="00AA6DA5" w:rsidRDefault="006B582C" w:rsidP="00AF7262">
      <w:pPr>
        <w:pStyle w:val="Textosinformato"/>
        <w:numPr>
          <w:ilvl w:val="0"/>
          <w:numId w:val="38"/>
        </w:numPr>
        <w:spacing w:before="120" w:line="276" w:lineRule="auto"/>
        <w:ind w:left="709" w:right="425" w:hanging="283"/>
        <w:jc w:val="both"/>
        <w:rPr>
          <w:rFonts w:ascii="Arial" w:hAnsi="Arial" w:cs="Arial"/>
          <w:sz w:val="22"/>
          <w:szCs w:val="22"/>
          <w:lang w:val="es-ES"/>
        </w:rPr>
      </w:pPr>
      <w:r w:rsidRPr="00AA6DA5">
        <w:rPr>
          <w:rFonts w:ascii="Arial" w:hAnsi="Arial" w:cs="Arial"/>
          <w:sz w:val="22"/>
          <w:szCs w:val="22"/>
          <w:lang w:val="es-ES"/>
        </w:rPr>
        <w:t>Evaluar el comportamiento de los créditos en mora e investigar los crecimientos significativos para determinar las razones de incumplimiento de los clientes.</w:t>
      </w:r>
    </w:p>
    <w:p w14:paraId="4FD993AB" w14:textId="77777777" w:rsidR="006B582C" w:rsidRPr="00AA6DA5" w:rsidRDefault="006B582C" w:rsidP="00AF7262">
      <w:pPr>
        <w:pStyle w:val="Textosinformato"/>
        <w:numPr>
          <w:ilvl w:val="0"/>
          <w:numId w:val="38"/>
        </w:numPr>
        <w:spacing w:before="120" w:line="276" w:lineRule="auto"/>
        <w:ind w:left="709" w:right="425" w:hanging="283"/>
        <w:jc w:val="both"/>
        <w:rPr>
          <w:rFonts w:ascii="Arial" w:hAnsi="Arial" w:cs="Arial"/>
          <w:sz w:val="22"/>
          <w:szCs w:val="22"/>
          <w:lang w:val="es-ES"/>
        </w:rPr>
      </w:pPr>
      <w:r w:rsidRPr="00AA6DA5">
        <w:rPr>
          <w:rFonts w:ascii="Arial" w:hAnsi="Arial" w:cs="Arial"/>
          <w:sz w:val="22"/>
          <w:szCs w:val="22"/>
          <w:lang w:val="es-ES"/>
        </w:rPr>
        <w:t xml:space="preserve">Verificar los gastos incurridos en la gestión de recuperación de la cartera en mora, para comprobar si guarda relación con los valores cobrados. </w:t>
      </w:r>
    </w:p>
    <w:p w14:paraId="6902DE30" w14:textId="77777777" w:rsidR="006B582C" w:rsidRPr="00AA6DA5" w:rsidRDefault="006B582C" w:rsidP="00AF7262">
      <w:pPr>
        <w:pStyle w:val="Textosinformato"/>
        <w:numPr>
          <w:ilvl w:val="0"/>
          <w:numId w:val="38"/>
        </w:numPr>
        <w:spacing w:before="120" w:line="276" w:lineRule="auto"/>
        <w:ind w:left="709" w:right="425" w:hanging="283"/>
        <w:jc w:val="both"/>
        <w:rPr>
          <w:rFonts w:ascii="Arial" w:hAnsi="Arial" w:cs="Arial"/>
          <w:sz w:val="22"/>
          <w:szCs w:val="22"/>
          <w:lang w:val="es-ES"/>
        </w:rPr>
      </w:pPr>
      <w:r w:rsidRPr="00AA6DA5">
        <w:rPr>
          <w:rFonts w:ascii="Arial" w:hAnsi="Arial" w:cs="Arial"/>
          <w:sz w:val="22"/>
          <w:szCs w:val="22"/>
          <w:lang w:val="es-ES"/>
        </w:rPr>
        <w:t xml:space="preserve">Verificar los bienes recibidos como pago de los créditos en mora y evaluar el procedimiento seguido, el registro contable de estos y el proceso de venta o de uso por la Cooperativa (si procede). </w:t>
      </w:r>
    </w:p>
    <w:p w14:paraId="2E12B3D3" w14:textId="77777777" w:rsidR="006B582C" w:rsidRPr="00AA6DA5" w:rsidRDefault="006B582C" w:rsidP="00AF7262">
      <w:pPr>
        <w:pStyle w:val="Textosinformato"/>
        <w:numPr>
          <w:ilvl w:val="0"/>
          <w:numId w:val="38"/>
        </w:numPr>
        <w:spacing w:before="120" w:line="276" w:lineRule="auto"/>
        <w:ind w:left="709" w:right="425" w:hanging="283"/>
        <w:jc w:val="both"/>
        <w:rPr>
          <w:rFonts w:ascii="Arial" w:hAnsi="Arial" w:cs="Arial"/>
          <w:sz w:val="22"/>
          <w:szCs w:val="22"/>
          <w:lang w:val="es-ES"/>
        </w:rPr>
      </w:pPr>
      <w:r w:rsidRPr="00AA6DA5">
        <w:rPr>
          <w:rFonts w:ascii="Arial" w:hAnsi="Arial" w:cs="Arial"/>
          <w:sz w:val="22"/>
          <w:szCs w:val="22"/>
          <w:lang w:val="es-ES"/>
        </w:rPr>
        <w:t>Para los créditos reestructurados, el evaluador debe evaluar:</w:t>
      </w:r>
    </w:p>
    <w:p w14:paraId="1E897E12" w14:textId="77777777" w:rsidR="006B582C" w:rsidRPr="00AA6DA5" w:rsidRDefault="006B582C" w:rsidP="00AF7262">
      <w:pPr>
        <w:pStyle w:val="Textosinformato"/>
        <w:numPr>
          <w:ilvl w:val="1"/>
          <w:numId w:val="37"/>
        </w:numPr>
        <w:spacing w:before="120" w:line="276" w:lineRule="auto"/>
        <w:ind w:right="425"/>
        <w:jc w:val="both"/>
        <w:rPr>
          <w:rFonts w:ascii="Arial" w:hAnsi="Arial" w:cs="Arial"/>
          <w:sz w:val="22"/>
          <w:szCs w:val="22"/>
          <w:lang w:val="es-ES"/>
        </w:rPr>
      </w:pPr>
      <w:r w:rsidRPr="00AA6DA5">
        <w:rPr>
          <w:rFonts w:ascii="Arial" w:hAnsi="Arial" w:cs="Arial"/>
          <w:sz w:val="22"/>
          <w:szCs w:val="22"/>
          <w:lang w:val="es-ES"/>
        </w:rPr>
        <w:t>Si se instrumentó un nuevo contrato o un</w:t>
      </w:r>
      <w:r w:rsidR="00097862">
        <w:rPr>
          <w:rFonts w:ascii="Arial" w:hAnsi="Arial" w:cs="Arial"/>
          <w:sz w:val="22"/>
          <w:szCs w:val="22"/>
          <w:lang w:val="es-ES"/>
        </w:rPr>
        <w:t>a</w:t>
      </w:r>
      <w:r w:rsidRPr="00AA6DA5">
        <w:rPr>
          <w:rFonts w:ascii="Arial" w:hAnsi="Arial" w:cs="Arial"/>
          <w:sz w:val="22"/>
          <w:szCs w:val="22"/>
          <w:lang w:val="es-ES"/>
        </w:rPr>
        <w:t xml:space="preserve"> Adend</w:t>
      </w:r>
      <w:r w:rsidR="00097862">
        <w:rPr>
          <w:rFonts w:ascii="Arial" w:hAnsi="Arial" w:cs="Arial"/>
          <w:sz w:val="22"/>
          <w:szCs w:val="22"/>
          <w:lang w:val="es-ES"/>
        </w:rPr>
        <w:t xml:space="preserve">a </w:t>
      </w:r>
      <w:r w:rsidRPr="00AA6DA5">
        <w:rPr>
          <w:rFonts w:ascii="Arial" w:hAnsi="Arial" w:cs="Arial"/>
          <w:sz w:val="22"/>
          <w:szCs w:val="22"/>
          <w:lang w:val="es-ES"/>
        </w:rPr>
        <w:t xml:space="preserve">al contrato original. </w:t>
      </w:r>
    </w:p>
    <w:p w14:paraId="1BB638E8" w14:textId="77777777" w:rsidR="006B582C" w:rsidRPr="00AA6DA5" w:rsidRDefault="006B582C" w:rsidP="00AF7262">
      <w:pPr>
        <w:pStyle w:val="Textosinformato"/>
        <w:numPr>
          <w:ilvl w:val="1"/>
          <w:numId w:val="37"/>
        </w:numPr>
        <w:spacing w:before="120" w:line="276" w:lineRule="auto"/>
        <w:ind w:right="425"/>
        <w:jc w:val="both"/>
        <w:rPr>
          <w:rFonts w:ascii="Arial" w:hAnsi="Arial" w:cs="Arial"/>
          <w:sz w:val="22"/>
          <w:szCs w:val="22"/>
          <w:lang w:val="es-ES"/>
        </w:rPr>
      </w:pPr>
      <w:r w:rsidRPr="00AA6DA5">
        <w:rPr>
          <w:rFonts w:ascii="Arial" w:hAnsi="Arial" w:cs="Arial"/>
          <w:sz w:val="22"/>
          <w:szCs w:val="22"/>
          <w:lang w:val="es-ES"/>
        </w:rPr>
        <w:t xml:space="preserve">Si existe la solicitud del socio y la justificación del Oficial de Crédito responsable de la operación.  </w:t>
      </w:r>
    </w:p>
    <w:p w14:paraId="38B1D0E2" w14:textId="77777777" w:rsidR="006B582C" w:rsidRPr="00AA6DA5" w:rsidRDefault="006B582C" w:rsidP="00AF7262">
      <w:pPr>
        <w:pStyle w:val="Textosinformato"/>
        <w:numPr>
          <w:ilvl w:val="1"/>
          <w:numId w:val="37"/>
        </w:numPr>
        <w:spacing w:before="120" w:line="276" w:lineRule="auto"/>
        <w:ind w:right="425"/>
        <w:jc w:val="both"/>
        <w:rPr>
          <w:rFonts w:ascii="Arial" w:hAnsi="Arial" w:cs="Arial"/>
          <w:sz w:val="22"/>
          <w:szCs w:val="22"/>
          <w:lang w:val="es-ES"/>
        </w:rPr>
      </w:pPr>
      <w:r w:rsidRPr="00AA6DA5">
        <w:rPr>
          <w:rFonts w:ascii="Arial" w:hAnsi="Arial" w:cs="Arial"/>
          <w:sz w:val="22"/>
          <w:szCs w:val="22"/>
          <w:lang w:val="es-ES"/>
        </w:rPr>
        <w:t>Si las solicitudes de reestructuración son evaluadas y calificadas por los niveles de autorización establecidos</w:t>
      </w:r>
    </w:p>
    <w:p w14:paraId="18A73536" w14:textId="77777777" w:rsidR="006B582C" w:rsidRPr="00AA6DA5" w:rsidRDefault="006B582C" w:rsidP="00AF7262">
      <w:pPr>
        <w:pStyle w:val="Textosinformato"/>
        <w:numPr>
          <w:ilvl w:val="1"/>
          <w:numId w:val="37"/>
        </w:numPr>
        <w:spacing w:before="120" w:line="276" w:lineRule="auto"/>
        <w:ind w:right="425"/>
        <w:jc w:val="both"/>
        <w:rPr>
          <w:rFonts w:ascii="Arial" w:hAnsi="Arial" w:cs="Arial"/>
          <w:sz w:val="22"/>
          <w:szCs w:val="22"/>
          <w:lang w:val="es-ES"/>
        </w:rPr>
      </w:pPr>
      <w:r w:rsidRPr="00AA6DA5">
        <w:rPr>
          <w:rFonts w:ascii="Arial" w:hAnsi="Arial" w:cs="Arial"/>
          <w:sz w:val="22"/>
          <w:szCs w:val="22"/>
          <w:lang w:val="es-ES"/>
        </w:rPr>
        <w:t>Si el procedimiento de reestructuración del Crédito está sujeto a las políticas de reestructuración establecidas por la C</w:t>
      </w:r>
      <w:r w:rsidR="00097862">
        <w:rPr>
          <w:rFonts w:ascii="Arial" w:hAnsi="Arial" w:cs="Arial"/>
          <w:sz w:val="22"/>
          <w:szCs w:val="22"/>
          <w:lang w:val="es-ES"/>
        </w:rPr>
        <w:t>ooperativa</w:t>
      </w:r>
      <w:r w:rsidRPr="00AA6DA5">
        <w:rPr>
          <w:rFonts w:ascii="Arial" w:hAnsi="Arial" w:cs="Arial"/>
          <w:sz w:val="22"/>
          <w:szCs w:val="22"/>
          <w:lang w:val="es-ES"/>
        </w:rPr>
        <w:t xml:space="preserve">. </w:t>
      </w:r>
    </w:p>
    <w:p w14:paraId="61B11A8D" w14:textId="77777777" w:rsidR="006B582C" w:rsidRPr="00AA6DA5" w:rsidRDefault="006B582C" w:rsidP="00AF7262">
      <w:pPr>
        <w:pStyle w:val="Textosinformato"/>
        <w:numPr>
          <w:ilvl w:val="0"/>
          <w:numId w:val="38"/>
        </w:numPr>
        <w:spacing w:before="120" w:line="276" w:lineRule="auto"/>
        <w:ind w:right="425"/>
        <w:jc w:val="both"/>
        <w:rPr>
          <w:rFonts w:ascii="Arial" w:hAnsi="Arial" w:cs="Arial"/>
          <w:sz w:val="22"/>
          <w:szCs w:val="22"/>
          <w:lang w:val="es-ES"/>
        </w:rPr>
      </w:pPr>
      <w:r w:rsidRPr="00AA6DA5">
        <w:rPr>
          <w:rFonts w:ascii="Arial" w:hAnsi="Arial" w:cs="Arial"/>
          <w:sz w:val="22"/>
          <w:szCs w:val="22"/>
          <w:lang w:val="es-ES"/>
        </w:rPr>
        <w:t>Para los créditos incobrables se debe evaluar:</w:t>
      </w:r>
    </w:p>
    <w:p w14:paraId="62548D6E" w14:textId="77777777" w:rsidR="006B582C" w:rsidRPr="00AA6DA5" w:rsidRDefault="006B582C" w:rsidP="00AF7262">
      <w:pPr>
        <w:pStyle w:val="Textosinformato"/>
        <w:numPr>
          <w:ilvl w:val="1"/>
          <w:numId w:val="37"/>
        </w:numPr>
        <w:spacing w:before="120" w:line="276" w:lineRule="auto"/>
        <w:ind w:right="425"/>
        <w:jc w:val="both"/>
        <w:rPr>
          <w:rFonts w:ascii="Arial" w:hAnsi="Arial" w:cs="Arial"/>
          <w:sz w:val="22"/>
          <w:szCs w:val="22"/>
          <w:lang w:val="es-ES"/>
        </w:rPr>
      </w:pPr>
      <w:r w:rsidRPr="00AA6DA5">
        <w:rPr>
          <w:rFonts w:ascii="Arial" w:hAnsi="Arial" w:cs="Arial"/>
          <w:sz w:val="22"/>
          <w:szCs w:val="22"/>
          <w:lang w:val="es-ES"/>
        </w:rPr>
        <w:t>Si los créditos castigados son los que se consideran irrecuperables dado que se han agotado todas las gestiones de cobro y por lo tanto no existe posibilidad cierta de recuperación judicial o extrajudicial, por lo cual se debe proceder a cancelar dichos créditos contablemente.</w:t>
      </w:r>
    </w:p>
    <w:p w14:paraId="60C2989D" w14:textId="77777777" w:rsidR="006B582C" w:rsidRPr="00AA6DA5" w:rsidRDefault="006B582C" w:rsidP="00AF7262">
      <w:pPr>
        <w:pStyle w:val="Textosinformato"/>
        <w:numPr>
          <w:ilvl w:val="1"/>
          <w:numId w:val="37"/>
        </w:numPr>
        <w:spacing w:before="120" w:line="276" w:lineRule="auto"/>
        <w:ind w:right="425"/>
        <w:jc w:val="both"/>
        <w:rPr>
          <w:rFonts w:ascii="Arial" w:hAnsi="Arial" w:cs="Arial"/>
          <w:sz w:val="22"/>
          <w:szCs w:val="22"/>
          <w:lang w:val="es-ES"/>
        </w:rPr>
      </w:pPr>
      <w:r w:rsidRPr="00AA6DA5">
        <w:rPr>
          <w:rFonts w:ascii="Arial" w:hAnsi="Arial" w:cs="Arial"/>
          <w:sz w:val="22"/>
          <w:szCs w:val="22"/>
          <w:lang w:val="es-ES"/>
        </w:rPr>
        <w:t xml:space="preserve">Se castigarán los créditos, si las condiciones de los créditos cumplen con los criterios establecidos en las políticas.  </w:t>
      </w:r>
    </w:p>
    <w:p w14:paraId="2465AF34" w14:textId="77777777" w:rsidR="006B582C" w:rsidRPr="00AA6DA5" w:rsidRDefault="006B582C" w:rsidP="00AF7262">
      <w:pPr>
        <w:pStyle w:val="Textosinformato"/>
        <w:numPr>
          <w:ilvl w:val="1"/>
          <w:numId w:val="37"/>
        </w:numPr>
        <w:spacing w:before="120" w:line="276" w:lineRule="auto"/>
        <w:ind w:right="425"/>
        <w:jc w:val="both"/>
        <w:rPr>
          <w:rFonts w:ascii="Arial" w:hAnsi="Arial" w:cs="Arial"/>
          <w:sz w:val="22"/>
          <w:szCs w:val="22"/>
          <w:lang w:val="es-ES"/>
        </w:rPr>
      </w:pPr>
      <w:r w:rsidRPr="00AA6DA5">
        <w:rPr>
          <w:rFonts w:ascii="Arial" w:hAnsi="Arial" w:cs="Arial"/>
          <w:sz w:val="22"/>
          <w:szCs w:val="22"/>
          <w:lang w:val="es-ES"/>
        </w:rPr>
        <w:t>Para los créditos castigados se deben investigar si los criterios para el castigo cumplieron todos los pasos establecidos en los reglamentos vigentes para su baja correspondiente</w:t>
      </w:r>
    </w:p>
    <w:p w14:paraId="6BFF3481" w14:textId="77777777" w:rsidR="006B582C" w:rsidRPr="00AA6DA5" w:rsidRDefault="006B582C" w:rsidP="006B582C">
      <w:pPr>
        <w:pStyle w:val="Textosinformato"/>
        <w:spacing w:before="120" w:line="276" w:lineRule="auto"/>
        <w:ind w:right="425"/>
        <w:jc w:val="both"/>
        <w:rPr>
          <w:rFonts w:ascii="Arial" w:hAnsi="Arial" w:cs="Arial"/>
          <w:sz w:val="22"/>
          <w:szCs w:val="22"/>
          <w:lang w:val="es-ES"/>
        </w:rPr>
      </w:pPr>
      <w:r w:rsidRPr="00AA6DA5">
        <w:rPr>
          <w:rFonts w:ascii="Arial" w:hAnsi="Arial" w:cs="Arial"/>
          <w:sz w:val="22"/>
          <w:szCs w:val="22"/>
          <w:lang w:val="es-ES"/>
        </w:rPr>
        <w:t>Comprobar la adecuada presentación y revelación en los estados financieros.</w:t>
      </w:r>
    </w:p>
    <w:p w14:paraId="388E382B" w14:textId="77777777" w:rsidR="006B582C" w:rsidRPr="00AA6DA5" w:rsidRDefault="006B582C" w:rsidP="006B582C">
      <w:pPr>
        <w:pStyle w:val="Textosinformato"/>
        <w:spacing w:line="276" w:lineRule="auto"/>
        <w:jc w:val="both"/>
        <w:rPr>
          <w:rFonts w:ascii="Arial" w:hAnsi="Arial" w:cs="Arial"/>
          <w:b/>
          <w:sz w:val="22"/>
          <w:szCs w:val="22"/>
          <w:lang w:val="es-ES"/>
        </w:rPr>
      </w:pPr>
      <w:r w:rsidRPr="00AA6DA5">
        <w:rPr>
          <w:rFonts w:ascii="Arial" w:hAnsi="Arial" w:cs="Arial"/>
          <w:sz w:val="22"/>
          <w:szCs w:val="22"/>
          <w:lang w:val="es-ES"/>
        </w:rPr>
        <w:t xml:space="preserve"> </w:t>
      </w:r>
    </w:p>
    <w:p w14:paraId="430D9479" w14:textId="77777777" w:rsidR="006B582C" w:rsidRPr="00AA6DA5" w:rsidRDefault="006B582C" w:rsidP="006B582C">
      <w:pPr>
        <w:pStyle w:val="Textosinformato"/>
        <w:spacing w:line="276" w:lineRule="auto"/>
        <w:ind w:right="426"/>
        <w:jc w:val="both"/>
        <w:rPr>
          <w:rFonts w:ascii="Arial" w:hAnsi="Arial" w:cs="Arial"/>
          <w:b/>
          <w:sz w:val="22"/>
          <w:szCs w:val="22"/>
          <w:u w:val="single"/>
          <w:lang w:val="es-ES"/>
        </w:rPr>
      </w:pPr>
      <w:r w:rsidRPr="00AA6DA5">
        <w:rPr>
          <w:rFonts w:ascii="Arial" w:hAnsi="Arial" w:cs="Arial"/>
          <w:b/>
          <w:sz w:val="22"/>
          <w:szCs w:val="22"/>
          <w:u w:val="single"/>
          <w:lang w:val="es-ES"/>
        </w:rPr>
        <w:t>Pruebas Sustantivas:</w:t>
      </w:r>
    </w:p>
    <w:p w14:paraId="7B05D167" w14:textId="77777777" w:rsidR="006B582C" w:rsidRPr="00AA6DA5" w:rsidRDefault="006B582C" w:rsidP="006B582C">
      <w:pPr>
        <w:pStyle w:val="Textosinformato"/>
        <w:spacing w:line="276" w:lineRule="auto"/>
        <w:jc w:val="both"/>
        <w:rPr>
          <w:rFonts w:ascii="Arial" w:hAnsi="Arial" w:cs="Arial"/>
          <w:b/>
          <w:sz w:val="22"/>
          <w:szCs w:val="22"/>
          <w:lang w:val="es-ES"/>
        </w:rPr>
      </w:pPr>
    </w:p>
    <w:p w14:paraId="293F4864" w14:textId="77777777" w:rsidR="006B582C" w:rsidRPr="00AA6DA5" w:rsidRDefault="006B582C" w:rsidP="006B582C">
      <w:pPr>
        <w:pStyle w:val="Textosinformato"/>
        <w:spacing w:line="276" w:lineRule="auto"/>
        <w:jc w:val="both"/>
        <w:rPr>
          <w:rFonts w:ascii="Arial" w:hAnsi="Arial" w:cs="Arial"/>
          <w:b/>
          <w:sz w:val="22"/>
          <w:szCs w:val="22"/>
          <w:lang w:val="es-ES"/>
        </w:rPr>
      </w:pPr>
    </w:p>
    <w:tbl>
      <w:tblPr>
        <w:tblW w:w="8079"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
        <w:gridCol w:w="1580"/>
        <w:gridCol w:w="428"/>
        <w:gridCol w:w="5094"/>
      </w:tblGrid>
      <w:tr w:rsidR="006B582C" w:rsidRPr="00CF330C" w14:paraId="60C4365D" w14:textId="77777777" w:rsidTr="00AF7262">
        <w:trPr>
          <w:trHeight w:val="211"/>
        </w:trPr>
        <w:tc>
          <w:tcPr>
            <w:tcW w:w="977" w:type="dxa"/>
            <w:vMerge w:val="restart"/>
            <w:shd w:val="clear" w:color="auto" w:fill="EAF1DD"/>
            <w:textDirection w:val="btLr"/>
            <w:vAlign w:val="center"/>
          </w:tcPr>
          <w:p w14:paraId="7BC8F46C" w14:textId="77777777" w:rsidR="006B582C" w:rsidRPr="00AA6DA5" w:rsidRDefault="006B582C" w:rsidP="00AF7262">
            <w:pPr>
              <w:pStyle w:val="Textosinformato"/>
              <w:spacing w:line="276" w:lineRule="auto"/>
              <w:ind w:left="113" w:right="-2"/>
              <w:jc w:val="center"/>
              <w:rPr>
                <w:rFonts w:ascii="Arial" w:hAnsi="Arial" w:cs="Arial"/>
                <w:b/>
                <w:szCs w:val="22"/>
                <w:lang w:val="es-ES"/>
              </w:rPr>
            </w:pPr>
            <w:r w:rsidRPr="00AA6DA5">
              <w:rPr>
                <w:rFonts w:ascii="Arial" w:hAnsi="Arial" w:cs="Arial"/>
                <w:b/>
                <w:szCs w:val="22"/>
                <w:lang w:val="es-ES"/>
              </w:rPr>
              <w:t>ARQUEO DE</w:t>
            </w:r>
          </w:p>
          <w:p w14:paraId="6755DA1A" w14:textId="77777777" w:rsidR="006B582C" w:rsidRPr="00AA6DA5" w:rsidRDefault="006B582C" w:rsidP="00AF7262">
            <w:pPr>
              <w:pStyle w:val="Textosinformato"/>
              <w:spacing w:line="276" w:lineRule="auto"/>
              <w:ind w:left="113" w:right="-2"/>
              <w:jc w:val="center"/>
              <w:rPr>
                <w:rFonts w:ascii="Arial" w:hAnsi="Arial" w:cs="Arial"/>
                <w:b/>
                <w:szCs w:val="22"/>
                <w:lang w:val="es-ES"/>
              </w:rPr>
            </w:pPr>
            <w:r w:rsidRPr="00AA6DA5">
              <w:rPr>
                <w:rFonts w:ascii="Arial" w:hAnsi="Arial" w:cs="Arial"/>
                <w:b/>
                <w:szCs w:val="22"/>
                <w:lang w:val="es-ES"/>
              </w:rPr>
              <w:t>DOCUMENTOS</w:t>
            </w:r>
          </w:p>
        </w:tc>
        <w:tc>
          <w:tcPr>
            <w:tcW w:w="1580" w:type="dxa"/>
            <w:tcBorders>
              <w:top w:val="nil"/>
              <w:bottom w:val="nil"/>
              <w:right w:val="nil"/>
            </w:tcBorders>
            <w:vAlign w:val="center"/>
          </w:tcPr>
          <w:p w14:paraId="639D15D9" w14:textId="77777777" w:rsidR="006B582C" w:rsidRPr="00AA6DA5" w:rsidRDefault="006B582C" w:rsidP="00AF7262">
            <w:pPr>
              <w:pStyle w:val="Textosinformato"/>
              <w:spacing w:beforeLines="20" w:before="48" w:afterLines="20" w:after="48" w:line="276" w:lineRule="auto"/>
              <w:jc w:val="right"/>
              <w:rPr>
                <w:rFonts w:ascii="Arial" w:hAnsi="Arial" w:cs="Arial"/>
                <w:szCs w:val="22"/>
                <w:lang w:val="es-ES"/>
              </w:rPr>
            </w:pPr>
            <w:r w:rsidRPr="00AA6DA5">
              <w:rPr>
                <w:rFonts w:ascii="Arial" w:hAnsi="Arial" w:cs="Arial"/>
                <w:szCs w:val="22"/>
                <w:lang w:val="es-ES"/>
              </w:rPr>
              <w:t>Técnicas</w:t>
            </w:r>
          </w:p>
        </w:tc>
        <w:tc>
          <w:tcPr>
            <w:tcW w:w="428" w:type="dxa"/>
            <w:tcBorders>
              <w:top w:val="nil"/>
              <w:left w:val="nil"/>
              <w:bottom w:val="nil"/>
              <w:right w:val="single" w:sz="4" w:space="0" w:color="auto"/>
            </w:tcBorders>
            <w:vAlign w:val="center"/>
          </w:tcPr>
          <w:p w14:paraId="1C5C1015" w14:textId="77777777" w:rsidR="006B582C" w:rsidRPr="00AA6DA5" w:rsidRDefault="006B582C" w:rsidP="00AF7262">
            <w:pPr>
              <w:pStyle w:val="Textosinformato"/>
              <w:spacing w:beforeLines="20" w:before="48" w:afterLines="20" w:after="48" w:line="276" w:lineRule="auto"/>
              <w:jc w:val="center"/>
              <w:rPr>
                <w:rFonts w:ascii="Arial" w:hAnsi="Arial" w:cs="Arial"/>
                <w:szCs w:val="22"/>
                <w:lang w:val="es-ES"/>
              </w:rPr>
            </w:pPr>
            <w:r w:rsidRPr="00AA6DA5">
              <w:rPr>
                <w:rFonts w:ascii="Arial" w:hAnsi="Arial" w:cs="Arial"/>
                <w:szCs w:val="22"/>
                <w:lang w:val="es-ES"/>
              </w:rPr>
              <w:sym w:font="Wingdings" w:char="F0F0"/>
            </w:r>
          </w:p>
        </w:tc>
        <w:tc>
          <w:tcPr>
            <w:tcW w:w="5094" w:type="dxa"/>
            <w:tcBorders>
              <w:top w:val="single" w:sz="4" w:space="0" w:color="auto"/>
              <w:left w:val="single" w:sz="4" w:space="0" w:color="auto"/>
              <w:bottom w:val="single" w:sz="4" w:space="0" w:color="auto"/>
              <w:right w:val="single" w:sz="4" w:space="0" w:color="auto"/>
            </w:tcBorders>
            <w:vAlign w:val="center"/>
          </w:tcPr>
          <w:p w14:paraId="12E1BED6" w14:textId="77777777" w:rsidR="006B582C" w:rsidRPr="00AA6DA5" w:rsidRDefault="006B582C" w:rsidP="00AF7262">
            <w:pPr>
              <w:pStyle w:val="Textosinformato"/>
              <w:spacing w:beforeLines="20" w:before="48" w:afterLines="20" w:after="48" w:line="276" w:lineRule="auto"/>
              <w:rPr>
                <w:rFonts w:ascii="Arial" w:hAnsi="Arial" w:cs="Arial"/>
                <w:szCs w:val="22"/>
                <w:lang w:val="es-ES"/>
              </w:rPr>
            </w:pPr>
            <w:r w:rsidRPr="00AA6DA5">
              <w:rPr>
                <w:rFonts w:ascii="Arial" w:hAnsi="Arial" w:cs="Arial"/>
                <w:szCs w:val="22"/>
                <w:lang w:val="es-ES"/>
              </w:rPr>
              <w:t>Recuento físico de pagar</w:t>
            </w:r>
            <w:r w:rsidR="00097862">
              <w:rPr>
                <w:rFonts w:ascii="Arial" w:hAnsi="Arial" w:cs="Arial"/>
                <w:szCs w:val="22"/>
                <w:lang w:val="es-ES"/>
              </w:rPr>
              <w:t>é</w:t>
            </w:r>
            <w:r w:rsidRPr="00AA6DA5">
              <w:rPr>
                <w:rFonts w:ascii="Arial" w:hAnsi="Arial" w:cs="Arial"/>
                <w:szCs w:val="22"/>
                <w:lang w:val="es-ES"/>
              </w:rPr>
              <w:t>s</w:t>
            </w:r>
          </w:p>
          <w:p w14:paraId="7962DCF9" w14:textId="77777777" w:rsidR="006B582C" w:rsidRPr="00AA6DA5" w:rsidRDefault="006B582C" w:rsidP="00097862">
            <w:pPr>
              <w:pStyle w:val="Textosinformato"/>
              <w:spacing w:beforeLines="20" w:before="48" w:afterLines="20" w:after="48" w:line="276" w:lineRule="auto"/>
              <w:rPr>
                <w:rFonts w:ascii="Arial" w:hAnsi="Arial" w:cs="Arial"/>
                <w:szCs w:val="22"/>
                <w:lang w:val="es-ES"/>
              </w:rPr>
            </w:pPr>
            <w:r w:rsidRPr="00AA6DA5">
              <w:rPr>
                <w:rFonts w:ascii="Arial" w:hAnsi="Arial" w:cs="Arial"/>
                <w:szCs w:val="22"/>
                <w:lang w:val="es-ES"/>
              </w:rPr>
              <w:t>Confirmación positiva con socios</w:t>
            </w:r>
          </w:p>
        </w:tc>
      </w:tr>
      <w:tr w:rsidR="006B582C" w:rsidRPr="00CF330C" w14:paraId="78851CB0" w14:textId="77777777" w:rsidTr="00AF7262">
        <w:tc>
          <w:tcPr>
            <w:tcW w:w="977" w:type="dxa"/>
            <w:vMerge/>
            <w:shd w:val="clear" w:color="auto" w:fill="EAF1DD"/>
            <w:textDirection w:val="btLr"/>
          </w:tcPr>
          <w:p w14:paraId="62667C01" w14:textId="77777777" w:rsidR="006B582C" w:rsidRPr="00AA6DA5" w:rsidRDefault="006B582C" w:rsidP="00AF7262">
            <w:pPr>
              <w:pStyle w:val="Textosinformato"/>
              <w:spacing w:line="276" w:lineRule="auto"/>
              <w:ind w:left="113" w:right="-2"/>
              <w:jc w:val="both"/>
              <w:rPr>
                <w:rFonts w:ascii="Arial" w:hAnsi="Arial" w:cs="Arial"/>
                <w:b/>
                <w:szCs w:val="22"/>
                <w:lang w:val="es-ES"/>
              </w:rPr>
            </w:pPr>
          </w:p>
        </w:tc>
        <w:tc>
          <w:tcPr>
            <w:tcW w:w="1580" w:type="dxa"/>
            <w:tcBorders>
              <w:top w:val="nil"/>
              <w:bottom w:val="nil"/>
              <w:right w:val="nil"/>
            </w:tcBorders>
            <w:vAlign w:val="center"/>
          </w:tcPr>
          <w:p w14:paraId="10B013A0" w14:textId="77777777" w:rsidR="006B582C" w:rsidRPr="00AA6DA5" w:rsidRDefault="006B582C" w:rsidP="00AF7262">
            <w:pPr>
              <w:pStyle w:val="Textosinformato"/>
              <w:spacing w:beforeLines="20" w:before="48" w:afterLines="20" w:after="48" w:line="276" w:lineRule="auto"/>
              <w:jc w:val="right"/>
              <w:rPr>
                <w:rFonts w:ascii="Arial" w:hAnsi="Arial" w:cs="Arial"/>
                <w:szCs w:val="22"/>
                <w:lang w:val="es-ES"/>
              </w:rPr>
            </w:pPr>
            <w:r w:rsidRPr="00AA6DA5">
              <w:rPr>
                <w:rFonts w:ascii="Arial" w:hAnsi="Arial" w:cs="Arial"/>
                <w:szCs w:val="22"/>
                <w:lang w:val="es-ES"/>
              </w:rPr>
              <w:t>Finalidad</w:t>
            </w:r>
          </w:p>
        </w:tc>
        <w:tc>
          <w:tcPr>
            <w:tcW w:w="428" w:type="dxa"/>
            <w:tcBorders>
              <w:top w:val="nil"/>
              <w:left w:val="nil"/>
              <w:bottom w:val="nil"/>
              <w:right w:val="single" w:sz="4" w:space="0" w:color="auto"/>
            </w:tcBorders>
            <w:vAlign w:val="center"/>
          </w:tcPr>
          <w:p w14:paraId="4DED8BC2" w14:textId="77777777" w:rsidR="006B582C" w:rsidRPr="00AA6DA5" w:rsidRDefault="006B582C" w:rsidP="00AF7262">
            <w:pPr>
              <w:pStyle w:val="Textosinformato"/>
              <w:spacing w:beforeLines="20" w:before="48" w:afterLines="20" w:after="48" w:line="276" w:lineRule="auto"/>
              <w:jc w:val="center"/>
              <w:rPr>
                <w:rFonts w:ascii="Arial" w:hAnsi="Arial" w:cs="Arial"/>
                <w:szCs w:val="22"/>
                <w:lang w:val="es-ES"/>
              </w:rPr>
            </w:pPr>
            <w:r w:rsidRPr="00AA6DA5">
              <w:rPr>
                <w:rFonts w:ascii="Arial" w:hAnsi="Arial" w:cs="Arial"/>
                <w:szCs w:val="22"/>
                <w:lang w:val="es-ES"/>
              </w:rPr>
              <w:sym w:font="Wingdings" w:char="F0F0"/>
            </w:r>
          </w:p>
        </w:tc>
        <w:tc>
          <w:tcPr>
            <w:tcW w:w="5094" w:type="dxa"/>
            <w:tcBorders>
              <w:top w:val="single" w:sz="4" w:space="0" w:color="auto"/>
              <w:left w:val="single" w:sz="4" w:space="0" w:color="auto"/>
              <w:bottom w:val="single" w:sz="4" w:space="0" w:color="auto"/>
              <w:right w:val="single" w:sz="4" w:space="0" w:color="auto"/>
            </w:tcBorders>
            <w:vAlign w:val="center"/>
          </w:tcPr>
          <w:p w14:paraId="2D1778E1" w14:textId="77777777" w:rsidR="006B582C" w:rsidRPr="00AA6DA5" w:rsidRDefault="006B582C" w:rsidP="00AF7262">
            <w:pPr>
              <w:pStyle w:val="Textosinformato"/>
              <w:spacing w:beforeLines="20" w:before="48" w:afterLines="20" w:after="48" w:line="276" w:lineRule="auto"/>
              <w:rPr>
                <w:rFonts w:ascii="Arial" w:hAnsi="Arial" w:cs="Arial"/>
                <w:szCs w:val="22"/>
                <w:lang w:val="es-ES"/>
              </w:rPr>
            </w:pPr>
            <w:r w:rsidRPr="00AA6DA5">
              <w:rPr>
                <w:rFonts w:ascii="Arial" w:hAnsi="Arial" w:cs="Arial"/>
                <w:szCs w:val="22"/>
                <w:lang w:val="es-ES"/>
              </w:rPr>
              <w:t>Comprobar existencia.</w:t>
            </w:r>
          </w:p>
        </w:tc>
      </w:tr>
      <w:tr w:rsidR="006B582C" w:rsidRPr="00CF330C" w14:paraId="73A7CF84" w14:textId="77777777" w:rsidTr="00AF7262">
        <w:tc>
          <w:tcPr>
            <w:tcW w:w="977" w:type="dxa"/>
            <w:vMerge/>
            <w:shd w:val="clear" w:color="auto" w:fill="EAF1DD"/>
            <w:textDirection w:val="btLr"/>
          </w:tcPr>
          <w:p w14:paraId="25AA7AAF" w14:textId="77777777" w:rsidR="006B582C" w:rsidRPr="00AA6DA5" w:rsidRDefault="006B582C" w:rsidP="00AF7262">
            <w:pPr>
              <w:pStyle w:val="Textosinformato"/>
              <w:spacing w:line="276" w:lineRule="auto"/>
              <w:ind w:left="113" w:right="-2"/>
              <w:jc w:val="both"/>
              <w:rPr>
                <w:rFonts w:ascii="Arial" w:hAnsi="Arial" w:cs="Arial"/>
                <w:b/>
                <w:szCs w:val="22"/>
                <w:lang w:val="es-ES"/>
              </w:rPr>
            </w:pPr>
          </w:p>
        </w:tc>
        <w:tc>
          <w:tcPr>
            <w:tcW w:w="1580" w:type="dxa"/>
            <w:tcBorders>
              <w:top w:val="nil"/>
              <w:bottom w:val="nil"/>
              <w:right w:val="nil"/>
            </w:tcBorders>
            <w:vAlign w:val="center"/>
          </w:tcPr>
          <w:p w14:paraId="18315109" w14:textId="77777777" w:rsidR="006B582C" w:rsidRPr="00AA6DA5" w:rsidRDefault="006B582C" w:rsidP="00AF7262">
            <w:pPr>
              <w:pStyle w:val="Textosinformato"/>
              <w:spacing w:beforeLines="20" w:before="48" w:afterLines="20" w:after="48" w:line="276" w:lineRule="auto"/>
              <w:jc w:val="right"/>
              <w:rPr>
                <w:rFonts w:ascii="Arial" w:hAnsi="Arial" w:cs="Arial"/>
                <w:szCs w:val="22"/>
                <w:lang w:val="es-ES"/>
              </w:rPr>
            </w:pPr>
            <w:r w:rsidRPr="00AA6DA5">
              <w:rPr>
                <w:rFonts w:ascii="Arial" w:hAnsi="Arial" w:cs="Arial"/>
                <w:szCs w:val="22"/>
                <w:lang w:val="es-ES"/>
              </w:rPr>
              <w:t>Conclusión</w:t>
            </w:r>
          </w:p>
        </w:tc>
        <w:tc>
          <w:tcPr>
            <w:tcW w:w="428" w:type="dxa"/>
            <w:tcBorders>
              <w:top w:val="nil"/>
              <w:left w:val="nil"/>
              <w:bottom w:val="nil"/>
              <w:right w:val="single" w:sz="4" w:space="0" w:color="auto"/>
            </w:tcBorders>
            <w:vAlign w:val="center"/>
          </w:tcPr>
          <w:p w14:paraId="36FE885B" w14:textId="77777777" w:rsidR="006B582C" w:rsidRPr="00AA6DA5" w:rsidRDefault="006B582C" w:rsidP="00AF7262">
            <w:pPr>
              <w:pStyle w:val="Textosinformato"/>
              <w:spacing w:beforeLines="20" w:before="48" w:afterLines="20" w:after="48" w:line="276" w:lineRule="auto"/>
              <w:jc w:val="center"/>
              <w:rPr>
                <w:rFonts w:ascii="Arial" w:hAnsi="Arial" w:cs="Arial"/>
                <w:szCs w:val="22"/>
                <w:lang w:val="es-ES"/>
              </w:rPr>
            </w:pPr>
            <w:r w:rsidRPr="00AA6DA5">
              <w:rPr>
                <w:rFonts w:ascii="Arial" w:hAnsi="Arial" w:cs="Arial"/>
                <w:szCs w:val="22"/>
                <w:lang w:val="es-ES"/>
              </w:rPr>
              <w:sym w:font="Wingdings" w:char="F0F0"/>
            </w:r>
          </w:p>
        </w:tc>
        <w:tc>
          <w:tcPr>
            <w:tcW w:w="5094" w:type="dxa"/>
            <w:tcBorders>
              <w:top w:val="single" w:sz="4" w:space="0" w:color="auto"/>
              <w:left w:val="single" w:sz="4" w:space="0" w:color="auto"/>
              <w:bottom w:val="single" w:sz="4" w:space="0" w:color="auto"/>
              <w:right w:val="single" w:sz="4" w:space="0" w:color="auto"/>
            </w:tcBorders>
            <w:vAlign w:val="center"/>
          </w:tcPr>
          <w:p w14:paraId="5DC1ECD7" w14:textId="77777777" w:rsidR="006B582C" w:rsidRPr="00AA6DA5" w:rsidRDefault="006B582C" w:rsidP="00097862">
            <w:pPr>
              <w:pStyle w:val="Textosinformato"/>
              <w:spacing w:beforeLines="20" w:before="48" w:afterLines="20" w:after="48" w:line="276" w:lineRule="auto"/>
              <w:rPr>
                <w:rFonts w:ascii="Arial" w:hAnsi="Arial" w:cs="Arial"/>
                <w:szCs w:val="22"/>
                <w:lang w:val="es-ES"/>
              </w:rPr>
            </w:pPr>
            <w:r w:rsidRPr="00AA6DA5">
              <w:rPr>
                <w:rFonts w:ascii="Arial" w:hAnsi="Arial" w:cs="Arial"/>
                <w:szCs w:val="22"/>
                <w:lang w:val="es-ES"/>
              </w:rPr>
              <w:t>Correspondencia con el inventario de pr</w:t>
            </w:r>
            <w:r w:rsidR="00097862">
              <w:rPr>
                <w:rFonts w:ascii="Arial" w:hAnsi="Arial" w:cs="Arial"/>
                <w:szCs w:val="22"/>
                <w:lang w:val="es-ES"/>
              </w:rPr>
              <w:t>é</w:t>
            </w:r>
            <w:r w:rsidRPr="00AA6DA5">
              <w:rPr>
                <w:rFonts w:ascii="Arial" w:hAnsi="Arial" w:cs="Arial"/>
                <w:szCs w:val="22"/>
                <w:lang w:val="es-ES"/>
              </w:rPr>
              <w:t xml:space="preserve">stamos </w:t>
            </w:r>
          </w:p>
        </w:tc>
      </w:tr>
      <w:tr w:rsidR="006B582C" w:rsidRPr="00CF330C" w14:paraId="0B24E307" w14:textId="77777777" w:rsidTr="00AF7262">
        <w:tc>
          <w:tcPr>
            <w:tcW w:w="977" w:type="dxa"/>
            <w:vMerge/>
            <w:shd w:val="clear" w:color="auto" w:fill="EAF1DD"/>
            <w:textDirection w:val="btLr"/>
          </w:tcPr>
          <w:p w14:paraId="07D0EBE0" w14:textId="77777777" w:rsidR="006B582C" w:rsidRPr="00AA6DA5" w:rsidRDefault="006B582C" w:rsidP="00AF7262">
            <w:pPr>
              <w:pStyle w:val="Textosinformato"/>
              <w:spacing w:line="276" w:lineRule="auto"/>
              <w:ind w:left="113" w:right="-2"/>
              <w:jc w:val="both"/>
              <w:rPr>
                <w:rFonts w:ascii="Arial" w:hAnsi="Arial" w:cs="Arial"/>
                <w:b/>
                <w:szCs w:val="22"/>
                <w:lang w:val="es-ES"/>
              </w:rPr>
            </w:pPr>
          </w:p>
        </w:tc>
        <w:tc>
          <w:tcPr>
            <w:tcW w:w="1580" w:type="dxa"/>
            <w:tcBorders>
              <w:top w:val="nil"/>
              <w:bottom w:val="nil"/>
              <w:right w:val="nil"/>
            </w:tcBorders>
            <w:vAlign w:val="center"/>
          </w:tcPr>
          <w:p w14:paraId="74F599A8" w14:textId="77777777" w:rsidR="006B582C" w:rsidRPr="00AA6DA5" w:rsidRDefault="006B582C" w:rsidP="00AF7262">
            <w:pPr>
              <w:pStyle w:val="Textosinformato"/>
              <w:spacing w:beforeLines="20" w:before="48" w:afterLines="20" w:after="48" w:line="276" w:lineRule="auto"/>
              <w:jc w:val="right"/>
              <w:rPr>
                <w:rFonts w:ascii="Arial" w:hAnsi="Arial" w:cs="Arial"/>
                <w:szCs w:val="22"/>
                <w:lang w:val="es-ES"/>
              </w:rPr>
            </w:pPr>
            <w:r w:rsidRPr="00AA6DA5">
              <w:rPr>
                <w:rFonts w:ascii="Arial" w:hAnsi="Arial" w:cs="Arial"/>
                <w:szCs w:val="22"/>
                <w:lang w:val="es-ES"/>
              </w:rPr>
              <w:t>Oportunidad y alcance</w:t>
            </w:r>
          </w:p>
        </w:tc>
        <w:tc>
          <w:tcPr>
            <w:tcW w:w="428" w:type="dxa"/>
            <w:tcBorders>
              <w:top w:val="nil"/>
              <w:left w:val="nil"/>
              <w:bottom w:val="nil"/>
              <w:right w:val="single" w:sz="4" w:space="0" w:color="auto"/>
            </w:tcBorders>
            <w:vAlign w:val="center"/>
          </w:tcPr>
          <w:p w14:paraId="0D14C575" w14:textId="77777777" w:rsidR="006B582C" w:rsidRPr="00AA6DA5" w:rsidRDefault="006B582C" w:rsidP="00AF7262">
            <w:pPr>
              <w:pStyle w:val="Textosinformato"/>
              <w:spacing w:beforeLines="20" w:before="48" w:afterLines="20" w:after="48" w:line="276" w:lineRule="auto"/>
              <w:jc w:val="center"/>
              <w:rPr>
                <w:rFonts w:ascii="Arial" w:hAnsi="Arial" w:cs="Arial"/>
                <w:szCs w:val="22"/>
                <w:lang w:val="es-ES"/>
              </w:rPr>
            </w:pPr>
            <w:r w:rsidRPr="00AA6DA5">
              <w:rPr>
                <w:rFonts w:ascii="Arial" w:hAnsi="Arial" w:cs="Arial"/>
                <w:szCs w:val="22"/>
                <w:lang w:val="es-ES"/>
              </w:rPr>
              <w:sym w:font="Wingdings" w:char="F0F0"/>
            </w:r>
          </w:p>
        </w:tc>
        <w:tc>
          <w:tcPr>
            <w:tcW w:w="5094" w:type="dxa"/>
            <w:tcBorders>
              <w:top w:val="single" w:sz="4" w:space="0" w:color="auto"/>
              <w:left w:val="single" w:sz="4" w:space="0" w:color="auto"/>
              <w:bottom w:val="single" w:sz="4" w:space="0" w:color="auto"/>
              <w:right w:val="single" w:sz="4" w:space="0" w:color="auto"/>
            </w:tcBorders>
            <w:vAlign w:val="center"/>
          </w:tcPr>
          <w:p w14:paraId="70E7E40E" w14:textId="77777777" w:rsidR="006B582C" w:rsidRPr="00AA6DA5" w:rsidRDefault="006B582C" w:rsidP="00AF7262">
            <w:pPr>
              <w:pStyle w:val="Textosinformato"/>
              <w:spacing w:beforeLines="20" w:before="48" w:afterLines="20" w:after="48" w:line="276" w:lineRule="auto"/>
              <w:rPr>
                <w:rFonts w:ascii="Arial" w:hAnsi="Arial" w:cs="Arial"/>
                <w:szCs w:val="22"/>
                <w:lang w:val="es-ES"/>
              </w:rPr>
            </w:pPr>
            <w:r w:rsidRPr="00AA6DA5">
              <w:rPr>
                <w:rFonts w:ascii="Arial" w:hAnsi="Arial" w:cs="Arial"/>
                <w:szCs w:val="22"/>
                <w:lang w:val="es-ES"/>
              </w:rPr>
              <w:t xml:space="preserve">Verificación conforme método de muestreo aleatorio conforme al resultado del nivel de confianza resultante de la evaluación del sistema de control interno. </w:t>
            </w:r>
          </w:p>
        </w:tc>
      </w:tr>
    </w:tbl>
    <w:p w14:paraId="2126336D" w14:textId="77777777" w:rsidR="006B582C" w:rsidRPr="006D4CDE" w:rsidRDefault="006B582C" w:rsidP="006B582C">
      <w:pPr>
        <w:pStyle w:val="Textosinformato"/>
        <w:spacing w:line="276" w:lineRule="auto"/>
        <w:rPr>
          <w:rFonts w:ascii="Arial" w:hAnsi="Arial" w:cs="Arial"/>
          <w:sz w:val="22"/>
          <w:szCs w:val="22"/>
          <w:lang w:val="es-ES"/>
        </w:rPr>
      </w:pPr>
    </w:p>
    <w:p w14:paraId="518F92B2" w14:textId="77777777" w:rsidR="006B582C" w:rsidRPr="006D4CDE" w:rsidRDefault="006B582C" w:rsidP="006B582C">
      <w:pPr>
        <w:pStyle w:val="Textosinformato"/>
        <w:spacing w:line="276" w:lineRule="auto"/>
        <w:rPr>
          <w:rFonts w:ascii="Arial" w:hAnsi="Arial" w:cs="Arial"/>
          <w:sz w:val="22"/>
          <w:szCs w:val="22"/>
          <w:lang w:val="es-ES"/>
        </w:rPr>
      </w:pPr>
    </w:p>
    <w:tbl>
      <w:tblPr>
        <w:tblW w:w="8079"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2"/>
        <w:gridCol w:w="1595"/>
        <w:gridCol w:w="429"/>
        <w:gridCol w:w="5053"/>
      </w:tblGrid>
      <w:tr w:rsidR="006B582C" w:rsidRPr="00CF330C" w14:paraId="72F77051" w14:textId="77777777" w:rsidTr="00AF7262">
        <w:trPr>
          <w:trHeight w:val="254"/>
        </w:trPr>
        <w:tc>
          <w:tcPr>
            <w:tcW w:w="1002" w:type="dxa"/>
            <w:vMerge w:val="restart"/>
            <w:shd w:val="clear" w:color="auto" w:fill="EAF1DD"/>
            <w:textDirection w:val="btLr"/>
            <w:vAlign w:val="center"/>
          </w:tcPr>
          <w:p w14:paraId="0BFB960D" w14:textId="77777777" w:rsidR="006B582C" w:rsidRPr="00AA6DA5" w:rsidRDefault="006B582C" w:rsidP="00AF7262">
            <w:pPr>
              <w:pStyle w:val="Textosinformato"/>
              <w:spacing w:line="276" w:lineRule="auto"/>
              <w:ind w:left="113" w:right="-2"/>
              <w:jc w:val="center"/>
              <w:rPr>
                <w:rFonts w:ascii="Arial" w:hAnsi="Arial" w:cs="Arial"/>
                <w:b/>
                <w:szCs w:val="22"/>
                <w:lang w:val="es-ES"/>
              </w:rPr>
            </w:pPr>
            <w:r w:rsidRPr="00AA6DA5">
              <w:rPr>
                <w:rFonts w:ascii="Arial" w:hAnsi="Arial" w:cs="Arial"/>
                <w:b/>
                <w:szCs w:val="22"/>
                <w:lang w:val="es-ES"/>
              </w:rPr>
              <w:t>CLASIFICION DE RIESGOS NORMAS INCOOP</w:t>
            </w:r>
          </w:p>
        </w:tc>
        <w:tc>
          <w:tcPr>
            <w:tcW w:w="1595" w:type="dxa"/>
            <w:tcBorders>
              <w:top w:val="nil"/>
              <w:bottom w:val="nil"/>
              <w:right w:val="nil"/>
            </w:tcBorders>
            <w:vAlign w:val="center"/>
          </w:tcPr>
          <w:p w14:paraId="4DB82CF7" w14:textId="77777777" w:rsidR="006B582C" w:rsidRPr="00AA6DA5" w:rsidRDefault="006B582C" w:rsidP="00AF7262">
            <w:pPr>
              <w:pStyle w:val="Textosinformato"/>
              <w:spacing w:beforeLines="20" w:before="48" w:afterLines="20" w:after="48" w:line="276" w:lineRule="auto"/>
              <w:jc w:val="right"/>
              <w:rPr>
                <w:rFonts w:ascii="Arial" w:hAnsi="Arial" w:cs="Arial"/>
                <w:szCs w:val="22"/>
                <w:lang w:val="es-ES"/>
              </w:rPr>
            </w:pPr>
            <w:r w:rsidRPr="00AA6DA5">
              <w:rPr>
                <w:rFonts w:ascii="Arial" w:hAnsi="Arial" w:cs="Arial"/>
                <w:szCs w:val="22"/>
                <w:lang w:val="es-ES"/>
              </w:rPr>
              <w:t>Técnicas</w:t>
            </w:r>
          </w:p>
        </w:tc>
        <w:tc>
          <w:tcPr>
            <w:tcW w:w="429" w:type="dxa"/>
            <w:tcBorders>
              <w:top w:val="nil"/>
              <w:left w:val="nil"/>
              <w:bottom w:val="nil"/>
            </w:tcBorders>
            <w:vAlign w:val="center"/>
          </w:tcPr>
          <w:p w14:paraId="2DA1DB12" w14:textId="77777777" w:rsidR="006B582C" w:rsidRPr="00AA6DA5" w:rsidRDefault="006B582C" w:rsidP="00AF7262">
            <w:pPr>
              <w:pStyle w:val="Textosinformato"/>
              <w:spacing w:beforeLines="20" w:before="48" w:afterLines="20" w:after="48" w:line="276" w:lineRule="auto"/>
              <w:jc w:val="center"/>
              <w:rPr>
                <w:rFonts w:ascii="Arial" w:hAnsi="Arial" w:cs="Arial"/>
                <w:szCs w:val="22"/>
                <w:lang w:val="es-ES"/>
              </w:rPr>
            </w:pPr>
            <w:r w:rsidRPr="00AA6DA5">
              <w:rPr>
                <w:rFonts w:ascii="Arial" w:hAnsi="Arial" w:cs="Arial"/>
                <w:szCs w:val="22"/>
                <w:lang w:val="es-ES"/>
              </w:rPr>
              <w:sym w:font="Wingdings" w:char="F0F0"/>
            </w:r>
          </w:p>
        </w:tc>
        <w:tc>
          <w:tcPr>
            <w:tcW w:w="5053" w:type="dxa"/>
            <w:vAlign w:val="center"/>
          </w:tcPr>
          <w:p w14:paraId="355E0520" w14:textId="77777777" w:rsidR="006B582C" w:rsidRPr="00AA6DA5" w:rsidRDefault="006B582C" w:rsidP="00AF7262">
            <w:pPr>
              <w:pStyle w:val="Textosinformato"/>
              <w:spacing w:beforeLines="20" w:before="48" w:afterLines="20" w:after="48" w:line="276" w:lineRule="auto"/>
              <w:rPr>
                <w:rFonts w:ascii="Arial" w:hAnsi="Arial" w:cs="Arial"/>
                <w:szCs w:val="22"/>
                <w:lang w:val="es-ES"/>
              </w:rPr>
            </w:pPr>
            <w:r w:rsidRPr="00AA6DA5">
              <w:rPr>
                <w:rFonts w:ascii="Arial" w:hAnsi="Arial" w:cs="Arial"/>
                <w:szCs w:val="22"/>
                <w:lang w:val="es-ES"/>
              </w:rPr>
              <w:t>Inspección, análisis y pruebas matemáticas.</w:t>
            </w:r>
          </w:p>
        </w:tc>
      </w:tr>
      <w:tr w:rsidR="006B582C" w:rsidRPr="00CF330C" w14:paraId="129496D9" w14:textId="77777777" w:rsidTr="00AF7262">
        <w:tc>
          <w:tcPr>
            <w:tcW w:w="1002" w:type="dxa"/>
            <w:vMerge/>
            <w:shd w:val="clear" w:color="auto" w:fill="EAF1DD"/>
            <w:textDirection w:val="btLr"/>
          </w:tcPr>
          <w:p w14:paraId="199CCF82" w14:textId="77777777" w:rsidR="006B582C" w:rsidRPr="00AA6DA5" w:rsidRDefault="006B582C" w:rsidP="00AF7262">
            <w:pPr>
              <w:pStyle w:val="Textosinformato"/>
              <w:spacing w:line="276" w:lineRule="auto"/>
              <w:ind w:left="113" w:right="-2"/>
              <w:jc w:val="both"/>
              <w:rPr>
                <w:rFonts w:ascii="Arial" w:hAnsi="Arial" w:cs="Arial"/>
                <w:b/>
                <w:szCs w:val="22"/>
                <w:lang w:val="es-ES"/>
              </w:rPr>
            </w:pPr>
          </w:p>
        </w:tc>
        <w:tc>
          <w:tcPr>
            <w:tcW w:w="1595" w:type="dxa"/>
            <w:tcBorders>
              <w:top w:val="nil"/>
              <w:bottom w:val="nil"/>
              <w:right w:val="nil"/>
            </w:tcBorders>
            <w:vAlign w:val="center"/>
          </w:tcPr>
          <w:p w14:paraId="2FD18046" w14:textId="77777777" w:rsidR="006B582C" w:rsidRPr="00AA6DA5" w:rsidRDefault="006B582C" w:rsidP="00AF7262">
            <w:pPr>
              <w:pStyle w:val="Textosinformato"/>
              <w:spacing w:beforeLines="20" w:before="48" w:afterLines="20" w:after="48" w:line="276" w:lineRule="auto"/>
              <w:jc w:val="right"/>
              <w:rPr>
                <w:rFonts w:ascii="Arial" w:hAnsi="Arial" w:cs="Arial"/>
                <w:szCs w:val="22"/>
                <w:lang w:val="es-ES"/>
              </w:rPr>
            </w:pPr>
            <w:r w:rsidRPr="00AA6DA5">
              <w:rPr>
                <w:rFonts w:ascii="Arial" w:hAnsi="Arial" w:cs="Arial"/>
                <w:szCs w:val="22"/>
                <w:lang w:val="es-ES"/>
              </w:rPr>
              <w:t>Finalidad</w:t>
            </w:r>
          </w:p>
        </w:tc>
        <w:tc>
          <w:tcPr>
            <w:tcW w:w="429" w:type="dxa"/>
            <w:tcBorders>
              <w:top w:val="nil"/>
              <w:left w:val="nil"/>
              <w:bottom w:val="nil"/>
            </w:tcBorders>
            <w:vAlign w:val="center"/>
          </w:tcPr>
          <w:p w14:paraId="1332D34D" w14:textId="77777777" w:rsidR="006B582C" w:rsidRPr="00AA6DA5" w:rsidRDefault="006B582C" w:rsidP="00AF7262">
            <w:pPr>
              <w:pStyle w:val="Textosinformato"/>
              <w:spacing w:beforeLines="20" w:before="48" w:afterLines="20" w:after="48" w:line="276" w:lineRule="auto"/>
              <w:jc w:val="center"/>
              <w:rPr>
                <w:rFonts w:ascii="Arial" w:hAnsi="Arial" w:cs="Arial"/>
                <w:szCs w:val="22"/>
                <w:lang w:val="es-ES"/>
              </w:rPr>
            </w:pPr>
            <w:r w:rsidRPr="00AA6DA5">
              <w:rPr>
                <w:rFonts w:ascii="Arial" w:hAnsi="Arial" w:cs="Arial"/>
                <w:szCs w:val="22"/>
                <w:lang w:val="es-ES"/>
              </w:rPr>
              <w:sym w:font="Wingdings" w:char="F0F0"/>
            </w:r>
          </w:p>
        </w:tc>
        <w:tc>
          <w:tcPr>
            <w:tcW w:w="5053" w:type="dxa"/>
            <w:vAlign w:val="center"/>
          </w:tcPr>
          <w:p w14:paraId="1FE0EA98" w14:textId="77777777" w:rsidR="006B582C" w:rsidRPr="00AA6DA5" w:rsidRDefault="006B582C" w:rsidP="00AF7262">
            <w:pPr>
              <w:pStyle w:val="Textosinformato"/>
              <w:spacing w:beforeLines="20" w:before="48" w:afterLines="20" w:after="48" w:line="276" w:lineRule="auto"/>
              <w:rPr>
                <w:rFonts w:ascii="Arial" w:hAnsi="Arial" w:cs="Arial"/>
                <w:szCs w:val="22"/>
                <w:lang w:val="es-ES"/>
              </w:rPr>
            </w:pPr>
            <w:r w:rsidRPr="00AA6DA5">
              <w:rPr>
                <w:rFonts w:ascii="Arial" w:hAnsi="Arial" w:cs="Arial"/>
                <w:szCs w:val="22"/>
                <w:lang w:val="es-ES"/>
              </w:rPr>
              <w:t>Verificación de la clasificación según normativas emitidas por el INCOOP.</w:t>
            </w:r>
          </w:p>
        </w:tc>
      </w:tr>
      <w:tr w:rsidR="006B582C" w:rsidRPr="00CF330C" w14:paraId="42CB5424" w14:textId="77777777" w:rsidTr="00AF7262">
        <w:tc>
          <w:tcPr>
            <w:tcW w:w="1002" w:type="dxa"/>
            <w:vMerge/>
            <w:shd w:val="clear" w:color="auto" w:fill="EAF1DD"/>
            <w:textDirection w:val="btLr"/>
          </w:tcPr>
          <w:p w14:paraId="696BBD33" w14:textId="77777777" w:rsidR="006B582C" w:rsidRPr="00AA6DA5" w:rsidRDefault="006B582C" w:rsidP="00AF7262">
            <w:pPr>
              <w:pStyle w:val="Textosinformato"/>
              <w:spacing w:line="276" w:lineRule="auto"/>
              <w:ind w:left="113" w:right="-2"/>
              <w:jc w:val="both"/>
              <w:rPr>
                <w:rFonts w:ascii="Arial" w:hAnsi="Arial" w:cs="Arial"/>
                <w:b/>
                <w:szCs w:val="22"/>
                <w:lang w:val="es-ES"/>
              </w:rPr>
            </w:pPr>
          </w:p>
        </w:tc>
        <w:tc>
          <w:tcPr>
            <w:tcW w:w="1595" w:type="dxa"/>
            <w:tcBorders>
              <w:top w:val="nil"/>
              <w:bottom w:val="nil"/>
              <w:right w:val="nil"/>
            </w:tcBorders>
            <w:vAlign w:val="center"/>
          </w:tcPr>
          <w:p w14:paraId="65463A79" w14:textId="77777777" w:rsidR="006B582C" w:rsidRPr="00AA6DA5" w:rsidRDefault="006B582C" w:rsidP="00AF7262">
            <w:pPr>
              <w:pStyle w:val="Textosinformato"/>
              <w:spacing w:beforeLines="20" w:before="48" w:afterLines="20" w:after="48" w:line="276" w:lineRule="auto"/>
              <w:jc w:val="right"/>
              <w:rPr>
                <w:rFonts w:ascii="Arial" w:hAnsi="Arial" w:cs="Arial"/>
                <w:szCs w:val="22"/>
                <w:lang w:val="es-ES"/>
              </w:rPr>
            </w:pPr>
            <w:r w:rsidRPr="00AA6DA5">
              <w:rPr>
                <w:rFonts w:ascii="Arial" w:hAnsi="Arial" w:cs="Arial"/>
                <w:szCs w:val="22"/>
                <w:lang w:val="es-ES"/>
              </w:rPr>
              <w:t>Conclusión</w:t>
            </w:r>
          </w:p>
        </w:tc>
        <w:tc>
          <w:tcPr>
            <w:tcW w:w="429" w:type="dxa"/>
            <w:tcBorders>
              <w:top w:val="nil"/>
              <w:left w:val="nil"/>
              <w:bottom w:val="nil"/>
            </w:tcBorders>
            <w:vAlign w:val="center"/>
          </w:tcPr>
          <w:p w14:paraId="523E11D7" w14:textId="77777777" w:rsidR="006B582C" w:rsidRPr="00AA6DA5" w:rsidRDefault="006B582C" w:rsidP="00AF7262">
            <w:pPr>
              <w:pStyle w:val="Textosinformato"/>
              <w:spacing w:beforeLines="20" w:before="48" w:afterLines="20" w:after="48" w:line="276" w:lineRule="auto"/>
              <w:jc w:val="center"/>
              <w:rPr>
                <w:rFonts w:ascii="Arial" w:hAnsi="Arial" w:cs="Arial"/>
                <w:szCs w:val="22"/>
                <w:lang w:val="es-ES"/>
              </w:rPr>
            </w:pPr>
            <w:r w:rsidRPr="00AA6DA5">
              <w:rPr>
                <w:rFonts w:ascii="Arial" w:hAnsi="Arial" w:cs="Arial"/>
                <w:szCs w:val="22"/>
                <w:lang w:val="es-ES"/>
              </w:rPr>
              <w:sym w:font="Wingdings" w:char="F0F0"/>
            </w:r>
          </w:p>
        </w:tc>
        <w:tc>
          <w:tcPr>
            <w:tcW w:w="5053" w:type="dxa"/>
            <w:vAlign w:val="center"/>
          </w:tcPr>
          <w:p w14:paraId="323F55CC" w14:textId="77777777" w:rsidR="006B582C" w:rsidRPr="00AA6DA5" w:rsidRDefault="006B582C" w:rsidP="00AF7262">
            <w:pPr>
              <w:pStyle w:val="Textosinformato"/>
              <w:spacing w:beforeLines="20" w:before="48" w:afterLines="20" w:after="48" w:line="276" w:lineRule="auto"/>
              <w:rPr>
                <w:rFonts w:ascii="Arial" w:hAnsi="Arial" w:cs="Arial"/>
                <w:szCs w:val="22"/>
                <w:lang w:val="es-ES"/>
              </w:rPr>
            </w:pPr>
            <w:r w:rsidRPr="00AA6DA5">
              <w:rPr>
                <w:rFonts w:ascii="Arial" w:hAnsi="Arial" w:cs="Arial"/>
                <w:szCs w:val="22"/>
                <w:lang w:val="es-ES"/>
              </w:rPr>
              <w:t>Correspondencia con las normativas emitidas por el INCOOP.</w:t>
            </w:r>
          </w:p>
        </w:tc>
      </w:tr>
      <w:tr w:rsidR="006B582C" w:rsidRPr="00CF330C" w14:paraId="2697BCFD" w14:textId="77777777" w:rsidTr="00AF7262">
        <w:tc>
          <w:tcPr>
            <w:tcW w:w="1002" w:type="dxa"/>
            <w:vMerge/>
            <w:shd w:val="clear" w:color="auto" w:fill="EAF1DD"/>
            <w:textDirection w:val="btLr"/>
          </w:tcPr>
          <w:p w14:paraId="0D67CB8A" w14:textId="77777777" w:rsidR="006B582C" w:rsidRPr="00AA6DA5" w:rsidRDefault="006B582C" w:rsidP="00AF7262">
            <w:pPr>
              <w:pStyle w:val="Textosinformato"/>
              <w:spacing w:line="276" w:lineRule="auto"/>
              <w:ind w:left="113" w:right="-2"/>
              <w:jc w:val="both"/>
              <w:rPr>
                <w:rFonts w:ascii="Arial" w:hAnsi="Arial" w:cs="Arial"/>
                <w:b/>
                <w:szCs w:val="22"/>
                <w:lang w:val="es-ES"/>
              </w:rPr>
            </w:pPr>
          </w:p>
        </w:tc>
        <w:tc>
          <w:tcPr>
            <w:tcW w:w="1595" w:type="dxa"/>
            <w:tcBorders>
              <w:top w:val="nil"/>
              <w:bottom w:val="nil"/>
              <w:right w:val="nil"/>
            </w:tcBorders>
            <w:vAlign w:val="center"/>
          </w:tcPr>
          <w:p w14:paraId="61F8142B" w14:textId="77777777" w:rsidR="006B582C" w:rsidRPr="00AA6DA5" w:rsidRDefault="006B582C" w:rsidP="00AF7262">
            <w:pPr>
              <w:pStyle w:val="Textosinformato"/>
              <w:spacing w:beforeLines="20" w:before="48" w:afterLines="20" w:after="48" w:line="276" w:lineRule="auto"/>
              <w:jc w:val="right"/>
              <w:rPr>
                <w:rFonts w:ascii="Arial" w:hAnsi="Arial" w:cs="Arial"/>
                <w:szCs w:val="22"/>
                <w:lang w:val="es-ES"/>
              </w:rPr>
            </w:pPr>
            <w:r w:rsidRPr="00AA6DA5">
              <w:rPr>
                <w:rFonts w:ascii="Arial" w:hAnsi="Arial" w:cs="Arial"/>
                <w:szCs w:val="22"/>
                <w:lang w:val="es-ES"/>
              </w:rPr>
              <w:t>Oportunidad y alcance</w:t>
            </w:r>
          </w:p>
        </w:tc>
        <w:tc>
          <w:tcPr>
            <w:tcW w:w="429" w:type="dxa"/>
            <w:tcBorders>
              <w:top w:val="nil"/>
              <w:left w:val="nil"/>
              <w:bottom w:val="nil"/>
            </w:tcBorders>
            <w:vAlign w:val="center"/>
          </w:tcPr>
          <w:p w14:paraId="052AA7D1" w14:textId="77777777" w:rsidR="006B582C" w:rsidRPr="00AA6DA5" w:rsidRDefault="006B582C" w:rsidP="00AF7262">
            <w:pPr>
              <w:pStyle w:val="Textosinformato"/>
              <w:spacing w:beforeLines="20" w:before="48" w:afterLines="20" w:after="48" w:line="276" w:lineRule="auto"/>
              <w:jc w:val="center"/>
              <w:rPr>
                <w:rFonts w:ascii="Arial" w:hAnsi="Arial" w:cs="Arial"/>
                <w:szCs w:val="22"/>
                <w:lang w:val="es-ES"/>
              </w:rPr>
            </w:pPr>
            <w:r w:rsidRPr="00AA6DA5">
              <w:rPr>
                <w:rFonts w:ascii="Arial" w:hAnsi="Arial" w:cs="Arial"/>
                <w:szCs w:val="22"/>
                <w:lang w:val="es-ES"/>
              </w:rPr>
              <w:sym w:font="Wingdings" w:char="F0F0"/>
            </w:r>
          </w:p>
        </w:tc>
        <w:tc>
          <w:tcPr>
            <w:tcW w:w="5053" w:type="dxa"/>
            <w:vAlign w:val="center"/>
          </w:tcPr>
          <w:p w14:paraId="5074A982" w14:textId="77777777" w:rsidR="006B582C" w:rsidRPr="00AA6DA5" w:rsidRDefault="006B582C" w:rsidP="00AF7262">
            <w:pPr>
              <w:pStyle w:val="Textosinformato"/>
              <w:spacing w:beforeLines="20" w:before="48" w:afterLines="20" w:after="48" w:line="276" w:lineRule="auto"/>
              <w:rPr>
                <w:rFonts w:ascii="Arial" w:hAnsi="Arial" w:cs="Arial"/>
                <w:szCs w:val="22"/>
                <w:lang w:val="es-ES"/>
              </w:rPr>
            </w:pPr>
            <w:r w:rsidRPr="00AA6DA5">
              <w:rPr>
                <w:rFonts w:ascii="Arial" w:hAnsi="Arial" w:cs="Arial"/>
                <w:szCs w:val="22"/>
                <w:lang w:val="es-ES"/>
              </w:rPr>
              <w:t>100% de los riesgos de la cartera de créditos.</w:t>
            </w:r>
          </w:p>
        </w:tc>
      </w:tr>
    </w:tbl>
    <w:p w14:paraId="263A0ACE" w14:textId="77777777" w:rsidR="006B582C" w:rsidRPr="006D4CDE" w:rsidRDefault="006B582C" w:rsidP="006B582C">
      <w:pPr>
        <w:pStyle w:val="Textosinformato"/>
        <w:spacing w:before="60" w:line="276" w:lineRule="auto"/>
        <w:ind w:left="992"/>
        <w:rPr>
          <w:rFonts w:ascii="Arial" w:hAnsi="Arial" w:cs="Arial"/>
          <w:b/>
          <w:sz w:val="22"/>
          <w:szCs w:val="22"/>
          <w:lang w:val="es-ES"/>
        </w:rPr>
      </w:pPr>
    </w:p>
    <w:p w14:paraId="1BBD52F6" w14:textId="77777777" w:rsidR="006B582C" w:rsidRPr="00AA6DA5" w:rsidRDefault="006B582C" w:rsidP="006B582C">
      <w:pPr>
        <w:pStyle w:val="Textosinformato"/>
        <w:spacing w:line="276" w:lineRule="auto"/>
        <w:rPr>
          <w:rFonts w:ascii="Arial" w:hAnsi="Arial" w:cs="Arial"/>
          <w:sz w:val="22"/>
          <w:szCs w:val="22"/>
          <w:lang w:val="es-ES"/>
        </w:rPr>
      </w:pPr>
    </w:p>
    <w:tbl>
      <w:tblPr>
        <w:tblpPr w:leftFromText="141" w:rightFromText="141" w:vertAnchor="text" w:horzAnchor="margin" w:tblpXSpec="right" w:tblpY="-5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2"/>
        <w:gridCol w:w="1595"/>
        <w:gridCol w:w="429"/>
        <w:gridCol w:w="4912"/>
      </w:tblGrid>
      <w:tr w:rsidR="006B582C" w:rsidRPr="00CF330C" w14:paraId="07B107CE" w14:textId="77777777" w:rsidTr="00AF7262">
        <w:trPr>
          <w:trHeight w:val="211"/>
        </w:trPr>
        <w:tc>
          <w:tcPr>
            <w:tcW w:w="1002" w:type="dxa"/>
            <w:vMerge w:val="restart"/>
            <w:shd w:val="clear" w:color="auto" w:fill="EAF1DD"/>
            <w:textDirection w:val="btLr"/>
            <w:vAlign w:val="center"/>
          </w:tcPr>
          <w:p w14:paraId="49245DD7" w14:textId="77777777" w:rsidR="006B582C" w:rsidRPr="00AA6DA5" w:rsidRDefault="006B582C" w:rsidP="00AF7262">
            <w:pPr>
              <w:pStyle w:val="Textosinformato"/>
              <w:spacing w:line="276" w:lineRule="auto"/>
              <w:ind w:left="113" w:right="-2"/>
              <w:jc w:val="center"/>
              <w:rPr>
                <w:rFonts w:ascii="Arial" w:hAnsi="Arial" w:cs="Arial"/>
                <w:b/>
                <w:szCs w:val="22"/>
                <w:lang w:val="es-ES"/>
              </w:rPr>
            </w:pPr>
            <w:r w:rsidRPr="00AA6DA5">
              <w:rPr>
                <w:rFonts w:ascii="Arial" w:hAnsi="Arial" w:cs="Arial"/>
                <w:b/>
                <w:szCs w:val="22"/>
                <w:lang w:val="es-ES"/>
              </w:rPr>
              <w:t>CREDITOS EN GESTION JUDICIAL</w:t>
            </w:r>
          </w:p>
        </w:tc>
        <w:tc>
          <w:tcPr>
            <w:tcW w:w="1595" w:type="dxa"/>
            <w:tcBorders>
              <w:top w:val="nil"/>
              <w:bottom w:val="nil"/>
              <w:right w:val="nil"/>
            </w:tcBorders>
            <w:vAlign w:val="center"/>
          </w:tcPr>
          <w:p w14:paraId="1330DCF8" w14:textId="77777777" w:rsidR="006B582C" w:rsidRPr="00AA6DA5" w:rsidRDefault="006B582C" w:rsidP="00AF7262">
            <w:pPr>
              <w:pStyle w:val="Textosinformato"/>
              <w:spacing w:beforeLines="20" w:before="48" w:afterLines="20" w:after="48" w:line="276" w:lineRule="auto"/>
              <w:jc w:val="right"/>
              <w:rPr>
                <w:rFonts w:ascii="Arial" w:hAnsi="Arial" w:cs="Arial"/>
                <w:szCs w:val="22"/>
                <w:lang w:val="es-ES"/>
              </w:rPr>
            </w:pPr>
            <w:r w:rsidRPr="00AA6DA5">
              <w:rPr>
                <w:rFonts w:ascii="Arial" w:hAnsi="Arial" w:cs="Arial"/>
                <w:szCs w:val="22"/>
                <w:lang w:val="es-ES"/>
              </w:rPr>
              <w:t>Técnicas</w:t>
            </w:r>
          </w:p>
        </w:tc>
        <w:tc>
          <w:tcPr>
            <w:tcW w:w="429" w:type="dxa"/>
            <w:tcBorders>
              <w:top w:val="nil"/>
              <w:left w:val="nil"/>
              <w:bottom w:val="nil"/>
            </w:tcBorders>
            <w:vAlign w:val="center"/>
          </w:tcPr>
          <w:p w14:paraId="5499E418" w14:textId="77777777" w:rsidR="006B582C" w:rsidRPr="00AA6DA5" w:rsidRDefault="006B582C" w:rsidP="00AF7262">
            <w:pPr>
              <w:pStyle w:val="Textosinformato"/>
              <w:spacing w:beforeLines="20" w:before="48" w:afterLines="20" w:after="48" w:line="276" w:lineRule="auto"/>
              <w:jc w:val="center"/>
              <w:rPr>
                <w:rFonts w:ascii="Arial" w:hAnsi="Arial" w:cs="Arial"/>
                <w:szCs w:val="22"/>
                <w:lang w:val="es-ES"/>
              </w:rPr>
            </w:pPr>
            <w:r w:rsidRPr="00AA6DA5">
              <w:rPr>
                <w:rFonts w:ascii="Arial" w:hAnsi="Arial" w:cs="Arial"/>
                <w:szCs w:val="22"/>
                <w:lang w:val="es-ES"/>
              </w:rPr>
              <w:sym w:font="Wingdings" w:char="F0F0"/>
            </w:r>
          </w:p>
        </w:tc>
        <w:tc>
          <w:tcPr>
            <w:tcW w:w="4912" w:type="dxa"/>
            <w:vAlign w:val="center"/>
          </w:tcPr>
          <w:p w14:paraId="2ED049EE" w14:textId="77777777" w:rsidR="006B582C" w:rsidRPr="00AA6DA5" w:rsidRDefault="006B582C" w:rsidP="00AF7262">
            <w:pPr>
              <w:pStyle w:val="Textosinformato"/>
              <w:spacing w:beforeLines="20" w:before="48" w:afterLines="20" w:after="48" w:line="276" w:lineRule="auto"/>
              <w:rPr>
                <w:rFonts w:ascii="Arial" w:hAnsi="Arial" w:cs="Arial"/>
                <w:szCs w:val="22"/>
                <w:lang w:val="es-ES"/>
              </w:rPr>
            </w:pPr>
            <w:r w:rsidRPr="00AA6DA5">
              <w:rPr>
                <w:rFonts w:ascii="Arial" w:hAnsi="Arial" w:cs="Arial"/>
                <w:szCs w:val="22"/>
                <w:lang w:val="es-ES"/>
              </w:rPr>
              <w:t>Confirmaciones externas</w:t>
            </w:r>
          </w:p>
        </w:tc>
      </w:tr>
      <w:tr w:rsidR="006B582C" w:rsidRPr="00CF330C" w14:paraId="366EE329" w14:textId="77777777" w:rsidTr="00AF7262">
        <w:tc>
          <w:tcPr>
            <w:tcW w:w="1002" w:type="dxa"/>
            <w:vMerge/>
            <w:shd w:val="clear" w:color="auto" w:fill="EAF1DD"/>
            <w:textDirection w:val="btLr"/>
          </w:tcPr>
          <w:p w14:paraId="2D85233C" w14:textId="77777777" w:rsidR="006B582C" w:rsidRPr="00AA6DA5" w:rsidRDefault="006B582C" w:rsidP="00AF7262">
            <w:pPr>
              <w:pStyle w:val="Textosinformato"/>
              <w:spacing w:line="276" w:lineRule="auto"/>
              <w:ind w:left="113" w:right="-2"/>
              <w:jc w:val="both"/>
              <w:rPr>
                <w:rFonts w:ascii="Arial" w:hAnsi="Arial" w:cs="Arial"/>
                <w:b/>
                <w:szCs w:val="22"/>
                <w:lang w:val="es-ES"/>
              </w:rPr>
            </w:pPr>
          </w:p>
        </w:tc>
        <w:tc>
          <w:tcPr>
            <w:tcW w:w="1595" w:type="dxa"/>
            <w:tcBorders>
              <w:top w:val="nil"/>
              <w:bottom w:val="nil"/>
              <w:right w:val="nil"/>
            </w:tcBorders>
            <w:vAlign w:val="center"/>
          </w:tcPr>
          <w:p w14:paraId="67A56D84" w14:textId="77777777" w:rsidR="006B582C" w:rsidRPr="00AA6DA5" w:rsidRDefault="006B582C" w:rsidP="00AF7262">
            <w:pPr>
              <w:pStyle w:val="Textosinformato"/>
              <w:spacing w:beforeLines="20" w:before="48" w:afterLines="20" w:after="48" w:line="276" w:lineRule="auto"/>
              <w:jc w:val="right"/>
              <w:rPr>
                <w:rFonts w:ascii="Arial" w:hAnsi="Arial" w:cs="Arial"/>
                <w:szCs w:val="22"/>
                <w:lang w:val="es-ES"/>
              </w:rPr>
            </w:pPr>
            <w:r w:rsidRPr="00AA6DA5">
              <w:rPr>
                <w:rFonts w:ascii="Arial" w:hAnsi="Arial" w:cs="Arial"/>
                <w:szCs w:val="22"/>
                <w:lang w:val="es-ES"/>
              </w:rPr>
              <w:t>Finalidad</w:t>
            </w:r>
          </w:p>
        </w:tc>
        <w:tc>
          <w:tcPr>
            <w:tcW w:w="429" w:type="dxa"/>
            <w:tcBorders>
              <w:top w:val="nil"/>
              <w:left w:val="nil"/>
              <w:bottom w:val="nil"/>
            </w:tcBorders>
            <w:vAlign w:val="center"/>
          </w:tcPr>
          <w:p w14:paraId="50674E0C" w14:textId="77777777" w:rsidR="006B582C" w:rsidRPr="00AA6DA5" w:rsidRDefault="006B582C" w:rsidP="00AF7262">
            <w:pPr>
              <w:pStyle w:val="Textosinformato"/>
              <w:spacing w:beforeLines="20" w:before="48" w:afterLines="20" w:after="48" w:line="276" w:lineRule="auto"/>
              <w:jc w:val="center"/>
              <w:rPr>
                <w:rFonts w:ascii="Arial" w:hAnsi="Arial" w:cs="Arial"/>
                <w:szCs w:val="22"/>
                <w:lang w:val="es-ES"/>
              </w:rPr>
            </w:pPr>
            <w:r w:rsidRPr="00AA6DA5">
              <w:rPr>
                <w:rFonts w:ascii="Arial" w:hAnsi="Arial" w:cs="Arial"/>
                <w:szCs w:val="22"/>
                <w:lang w:val="es-ES"/>
              </w:rPr>
              <w:sym w:font="Wingdings" w:char="F0F0"/>
            </w:r>
          </w:p>
        </w:tc>
        <w:tc>
          <w:tcPr>
            <w:tcW w:w="4912" w:type="dxa"/>
            <w:vAlign w:val="center"/>
          </w:tcPr>
          <w:p w14:paraId="262A0E2F" w14:textId="77777777" w:rsidR="006B582C" w:rsidRPr="00AA6DA5" w:rsidRDefault="006B582C" w:rsidP="00AF7262">
            <w:pPr>
              <w:pStyle w:val="Textosinformato"/>
              <w:spacing w:beforeLines="20" w:before="48" w:afterLines="20" w:after="48" w:line="276" w:lineRule="auto"/>
              <w:rPr>
                <w:rFonts w:ascii="Arial" w:hAnsi="Arial" w:cs="Arial"/>
                <w:szCs w:val="22"/>
                <w:lang w:val="es-ES"/>
              </w:rPr>
            </w:pPr>
            <w:r w:rsidRPr="00AA6DA5">
              <w:rPr>
                <w:rFonts w:ascii="Arial" w:hAnsi="Arial" w:cs="Arial"/>
                <w:szCs w:val="22"/>
                <w:lang w:val="es-ES"/>
              </w:rPr>
              <w:t>Verificación del estado de los procesos judiciales vinculados a la cartera de créditos.</w:t>
            </w:r>
          </w:p>
        </w:tc>
      </w:tr>
      <w:tr w:rsidR="006B582C" w:rsidRPr="00CF330C" w14:paraId="10C93E4D" w14:textId="77777777" w:rsidTr="00AF7262">
        <w:tc>
          <w:tcPr>
            <w:tcW w:w="1002" w:type="dxa"/>
            <w:vMerge/>
            <w:shd w:val="clear" w:color="auto" w:fill="EAF1DD"/>
            <w:textDirection w:val="btLr"/>
          </w:tcPr>
          <w:p w14:paraId="570D7DAD" w14:textId="77777777" w:rsidR="006B582C" w:rsidRPr="00AA6DA5" w:rsidRDefault="006B582C" w:rsidP="00AF7262">
            <w:pPr>
              <w:pStyle w:val="Textosinformato"/>
              <w:spacing w:line="276" w:lineRule="auto"/>
              <w:ind w:left="113" w:right="-2"/>
              <w:jc w:val="both"/>
              <w:rPr>
                <w:rFonts w:ascii="Arial" w:hAnsi="Arial" w:cs="Arial"/>
                <w:b/>
                <w:szCs w:val="22"/>
                <w:lang w:val="es-ES"/>
              </w:rPr>
            </w:pPr>
          </w:p>
        </w:tc>
        <w:tc>
          <w:tcPr>
            <w:tcW w:w="1595" w:type="dxa"/>
            <w:tcBorders>
              <w:top w:val="nil"/>
              <w:bottom w:val="nil"/>
              <w:right w:val="nil"/>
            </w:tcBorders>
            <w:vAlign w:val="center"/>
          </w:tcPr>
          <w:p w14:paraId="3B9B3143" w14:textId="77777777" w:rsidR="006B582C" w:rsidRPr="00AA6DA5" w:rsidRDefault="006B582C" w:rsidP="00AF7262">
            <w:pPr>
              <w:pStyle w:val="Textosinformato"/>
              <w:spacing w:beforeLines="20" w:before="48" w:afterLines="20" w:after="48" w:line="276" w:lineRule="auto"/>
              <w:jc w:val="right"/>
              <w:rPr>
                <w:rFonts w:ascii="Arial" w:hAnsi="Arial" w:cs="Arial"/>
                <w:szCs w:val="22"/>
                <w:lang w:val="es-ES"/>
              </w:rPr>
            </w:pPr>
            <w:r w:rsidRPr="00AA6DA5">
              <w:rPr>
                <w:rFonts w:ascii="Arial" w:hAnsi="Arial" w:cs="Arial"/>
                <w:szCs w:val="22"/>
                <w:lang w:val="es-ES"/>
              </w:rPr>
              <w:t>Conclusión</w:t>
            </w:r>
          </w:p>
        </w:tc>
        <w:tc>
          <w:tcPr>
            <w:tcW w:w="429" w:type="dxa"/>
            <w:tcBorders>
              <w:top w:val="nil"/>
              <w:left w:val="nil"/>
              <w:bottom w:val="nil"/>
            </w:tcBorders>
            <w:vAlign w:val="center"/>
          </w:tcPr>
          <w:p w14:paraId="4BBDA1E5" w14:textId="77777777" w:rsidR="006B582C" w:rsidRPr="00AA6DA5" w:rsidRDefault="006B582C" w:rsidP="00AF7262">
            <w:pPr>
              <w:pStyle w:val="Textosinformato"/>
              <w:spacing w:beforeLines="20" w:before="48" w:afterLines="20" w:after="48" w:line="276" w:lineRule="auto"/>
              <w:jc w:val="center"/>
              <w:rPr>
                <w:rFonts w:ascii="Arial" w:hAnsi="Arial" w:cs="Arial"/>
                <w:szCs w:val="22"/>
                <w:lang w:val="es-ES"/>
              </w:rPr>
            </w:pPr>
            <w:r w:rsidRPr="00AA6DA5">
              <w:rPr>
                <w:rFonts w:ascii="Arial" w:hAnsi="Arial" w:cs="Arial"/>
                <w:szCs w:val="22"/>
                <w:lang w:val="es-ES"/>
              </w:rPr>
              <w:sym w:font="Wingdings" w:char="F0F0"/>
            </w:r>
          </w:p>
        </w:tc>
        <w:tc>
          <w:tcPr>
            <w:tcW w:w="4912" w:type="dxa"/>
            <w:vAlign w:val="center"/>
          </w:tcPr>
          <w:p w14:paraId="44F89DC4" w14:textId="77777777" w:rsidR="006B582C" w:rsidRPr="00AA6DA5" w:rsidRDefault="006B582C" w:rsidP="00AF7262">
            <w:pPr>
              <w:pStyle w:val="Textosinformato"/>
              <w:spacing w:beforeLines="20" w:before="48" w:afterLines="20" w:after="48" w:line="276" w:lineRule="auto"/>
              <w:rPr>
                <w:rFonts w:ascii="Arial" w:hAnsi="Arial" w:cs="Arial"/>
                <w:szCs w:val="22"/>
                <w:lang w:val="es-ES"/>
              </w:rPr>
            </w:pPr>
            <w:r w:rsidRPr="00AA6DA5">
              <w:rPr>
                <w:rFonts w:ascii="Arial" w:hAnsi="Arial" w:cs="Arial"/>
                <w:szCs w:val="22"/>
                <w:lang w:val="es-ES"/>
              </w:rPr>
              <w:t>Evaluación del tiempo en los procesos judiciales.</w:t>
            </w:r>
          </w:p>
        </w:tc>
      </w:tr>
      <w:tr w:rsidR="006B582C" w:rsidRPr="00CF330C" w14:paraId="3EAF1BDE" w14:textId="77777777" w:rsidTr="00AF7262">
        <w:tc>
          <w:tcPr>
            <w:tcW w:w="1002" w:type="dxa"/>
            <w:vMerge/>
            <w:shd w:val="clear" w:color="auto" w:fill="EAF1DD"/>
            <w:textDirection w:val="btLr"/>
          </w:tcPr>
          <w:p w14:paraId="1367B823" w14:textId="77777777" w:rsidR="006B582C" w:rsidRPr="00AA6DA5" w:rsidRDefault="006B582C" w:rsidP="00AF7262">
            <w:pPr>
              <w:pStyle w:val="Textosinformato"/>
              <w:spacing w:line="276" w:lineRule="auto"/>
              <w:ind w:left="113" w:right="-2"/>
              <w:jc w:val="both"/>
              <w:rPr>
                <w:rFonts w:ascii="Arial" w:hAnsi="Arial" w:cs="Arial"/>
                <w:b/>
                <w:szCs w:val="22"/>
                <w:lang w:val="es-ES"/>
              </w:rPr>
            </w:pPr>
          </w:p>
        </w:tc>
        <w:tc>
          <w:tcPr>
            <w:tcW w:w="1595" w:type="dxa"/>
            <w:tcBorders>
              <w:top w:val="nil"/>
              <w:bottom w:val="nil"/>
              <w:right w:val="nil"/>
            </w:tcBorders>
            <w:vAlign w:val="center"/>
          </w:tcPr>
          <w:p w14:paraId="0D0FD7FB" w14:textId="77777777" w:rsidR="006B582C" w:rsidRPr="00AA6DA5" w:rsidRDefault="006B582C" w:rsidP="00AF7262">
            <w:pPr>
              <w:pStyle w:val="Textosinformato"/>
              <w:spacing w:beforeLines="20" w:before="48" w:afterLines="20" w:after="48" w:line="276" w:lineRule="auto"/>
              <w:jc w:val="right"/>
              <w:rPr>
                <w:rFonts w:ascii="Arial" w:hAnsi="Arial" w:cs="Arial"/>
                <w:szCs w:val="22"/>
                <w:lang w:val="es-ES"/>
              </w:rPr>
            </w:pPr>
            <w:r w:rsidRPr="00AA6DA5">
              <w:rPr>
                <w:rFonts w:ascii="Arial" w:hAnsi="Arial" w:cs="Arial"/>
                <w:szCs w:val="22"/>
                <w:lang w:val="es-ES"/>
              </w:rPr>
              <w:t>Oportunidad y alcance</w:t>
            </w:r>
          </w:p>
        </w:tc>
        <w:tc>
          <w:tcPr>
            <w:tcW w:w="429" w:type="dxa"/>
            <w:tcBorders>
              <w:top w:val="nil"/>
              <w:left w:val="nil"/>
              <w:bottom w:val="nil"/>
            </w:tcBorders>
            <w:vAlign w:val="center"/>
          </w:tcPr>
          <w:p w14:paraId="33DD73AD" w14:textId="77777777" w:rsidR="006B582C" w:rsidRPr="00AA6DA5" w:rsidRDefault="006B582C" w:rsidP="00AF7262">
            <w:pPr>
              <w:pStyle w:val="Textosinformato"/>
              <w:spacing w:beforeLines="20" w:before="48" w:afterLines="20" w:after="48" w:line="276" w:lineRule="auto"/>
              <w:jc w:val="center"/>
              <w:rPr>
                <w:rFonts w:ascii="Arial" w:hAnsi="Arial" w:cs="Arial"/>
                <w:szCs w:val="22"/>
                <w:lang w:val="es-ES"/>
              </w:rPr>
            </w:pPr>
            <w:r w:rsidRPr="00AA6DA5">
              <w:rPr>
                <w:rFonts w:ascii="Arial" w:hAnsi="Arial" w:cs="Arial"/>
                <w:szCs w:val="22"/>
                <w:lang w:val="es-ES"/>
              </w:rPr>
              <w:sym w:font="Wingdings" w:char="F0F0"/>
            </w:r>
          </w:p>
        </w:tc>
        <w:tc>
          <w:tcPr>
            <w:tcW w:w="4912" w:type="dxa"/>
            <w:vAlign w:val="center"/>
          </w:tcPr>
          <w:p w14:paraId="51AB963A" w14:textId="77777777" w:rsidR="006B582C" w:rsidRPr="00AA6DA5" w:rsidRDefault="006B582C" w:rsidP="00AF7262">
            <w:pPr>
              <w:pStyle w:val="Textosinformato"/>
              <w:spacing w:beforeLines="20" w:before="48" w:afterLines="20" w:after="48" w:line="276" w:lineRule="auto"/>
              <w:rPr>
                <w:rFonts w:ascii="Arial" w:hAnsi="Arial" w:cs="Arial"/>
                <w:szCs w:val="22"/>
                <w:lang w:val="es-ES"/>
              </w:rPr>
            </w:pPr>
            <w:r w:rsidRPr="00AA6DA5">
              <w:rPr>
                <w:rFonts w:ascii="Arial" w:hAnsi="Arial" w:cs="Arial"/>
                <w:szCs w:val="22"/>
                <w:lang w:val="es-ES"/>
              </w:rPr>
              <w:t xml:space="preserve">Al cierre y el 100% de los créditos en gestión judicial. </w:t>
            </w:r>
          </w:p>
        </w:tc>
      </w:tr>
    </w:tbl>
    <w:p w14:paraId="5ECCE398" w14:textId="77777777" w:rsidR="006B582C" w:rsidRPr="00AA6DA5" w:rsidRDefault="006B582C" w:rsidP="006B582C">
      <w:pPr>
        <w:pStyle w:val="Textosinformato"/>
        <w:spacing w:line="276" w:lineRule="auto"/>
        <w:rPr>
          <w:rFonts w:ascii="Arial" w:hAnsi="Arial" w:cs="Arial"/>
          <w:sz w:val="22"/>
          <w:szCs w:val="22"/>
          <w:lang w:val="es-ES"/>
        </w:rPr>
      </w:pPr>
    </w:p>
    <w:p w14:paraId="75443726" w14:textId="77777777" w:rsidR="006B582C" w:rsidRPr="00AA6DA5" w:rsidRDefault="006B582C" w:rsidP="006B582C">
      <w:pPr>
        <w:pStyle w:val="Textosinformato"/>
        <w:spacing w:line="276" w:lineRule="auto"/>
        <w:rPr>
          <w:rFonts w:ascii="Arial" w:hAnsi="Arial" w:cs="Arial"/>
          <w:sz w:val="22"/>
          <w:szCs w:val="22"/>
          <w:lang w:val="es-ES"/>
        </w:rPr>
      </w:pPr>
    </w:p>
    <w:p w14:paraId="5504B373" w14:textId="77777777" w:rsidR="006B582C" w:rsidRPr="00AA6DA5" w:rsidRDefault="006B582C" w:rsidP="006B582C">
      <w:pPr>
        <w:jc w:val="both"/>
        <w:rPr>
          <w:rFonts w:ascii="Arial" w:hAnsi="Arial" w:cs="Arial"/>
          <w:b/>
          <w:lang w:val="es-ES"/>
        </w:rPr>
      </w:pPr>
    </w:p>
    <w:p w14:paraId="30652C5A" w14:textId="77777777" w:rsidR="006B582C" w:rsidRPr="00AA6DA5" w:rsidRDefault="006B582C" w:rsidP="006B582C">
      <w:pPr>
        <w:jc w:val="both"/>
        <w:rPr>
          <w:rFonts w:ascii="Arial" w:hAnsi="Arial" w:cs="Arial"/>
          <w:b/>
          <w:lang w:val="es-ES"/>
        </w:rPr>
      </w:pPr>
    </w:p>
    <w:p w14:paraId="34634FEA" w14:textId="77777777" w:rsidR="006B582C" w:rsidRPr="00AA6DA5" w:rsidRDefault="006B582C" w:rsidP="006B582C">
      <w:pPr>
        <w:pStyle w:val="Textosinformato"/>
        <w:spacing w:line="276" w:lineRule="auto"/>
        <w:rPr>
          <w:rFonts w:ascii="Arial" w:hAnsi="Arial" w:cs="Arial"/>
          <w:b/>
          <w:sz w:val="22"/>
          <w:szCs w:val="22"/>
          <w:u w:val="single"/>
          <w:lang w:val="es-ES"/>
        </w:rPr>
      </w:pPr>
    </w:p>
    <w:p w14:paraId="60FD87F7" w14:textId="77777777" w:rsidR="006B582C" w:rsidRPr="00AA6DA5" w:rsidRDefault="006B582C" w:rsidP="006B582C">
      <w:pPr>
        <w:pStyle w:val="Textosinformato"/>
        <w:spacing w:line="276" w:lineRule="auto"/>
        <w:rPr>
          <w:rFonts w:ascii="Arial" w:hAnsi="Arial" w:cs="Arial"/>
          <w:b/>
          <w:sz w:val="22"/>
          <w:szCs w:val="22"/>
          <w:u w:val="single"/>
          <w:lang w:val="es-ES"/>
        </w:rPr>
      </w:pPr>
    </w:p>
    <w:p w14:paraId="79560544" w14:textId="77777777" w:rsidR="006B582C" w:rsidRPr="00AA6DA5" w:rsidRDefault="006B582C" w:rsidP="006B582C">
      <w:pPr>
        <w:pStyle w:val="Textosinformato"/>
        <w:spacing w:line="276" w:lineRule="auto"/>
        <w:rPr>
          <w:rFonts w:ascii="Arial" w:hAnsi="Arial" w:cs="Arial"/>
          <w:b/>
          <w:sz w:val="22"/>
          <w:szCs w:val="22"/>
          <w:u w:val="single"/>
          <w:lang w:val="es-ES"/>
        </w:rPr>
      </w:pPr>
    </w:p>
    <w:p w14:paraId="7414E92D" w14:textId="77777777" w:rsidR="00C82A68" w:rsidRDefault="00C82A68" w:rsidP="00C82A68">
      <w:pPr>
        <w:spacing w:after="0" w:line="240" w:lineRule="auto"/>
        <w:rPr>
          <w:rFonts w:ascii="Arial" w:hAnsi="Arial" w:cs="Arial"/>
          <w:b/>
          <w:u w:val="single"/>
          <w:lang w:val="es-ES"/>
        </w:rPr>
      </w:pPr>
    </w:p>
    <w:p w14:paraId="61425DB4" w14:textId="77777777" w:rsidR="00C82A68" w:rsidRDefault="00C82A68" w:rsidP="00C82A68">
      <w:pPr>
        <w:spacing w:after="0" w:line="240" w:lineRule="auto"/>
        <w:rPr>
          <w:rFonts w:ascii="Arial" w:hAnsi="Arial" w:cs="Arial"/>
          <w:b/>
          <w:u w:val="single"/>
          <w:lang w:val="es-ES"/>
        </w:rPr>
      </w:pPr>
    </w:p>
    <w:p w14:paraId="4A11B40E" w14:textId="77777777" w:rsidR="006B582C" w:rsidRPr="00AA6DA5" w:rsidRDefault="006B582C" w:rsidP="00C82A68">
      <w:pPr>
        <w:spacing w:after="0" w:line="240" w:lineRule="auto"/>
        <w:rPr>
          <w:rFonts w:ascii="Arial" w:hAnsi="Arial" w:cs="Arial"/>
          <w:b/>
          <w:lang w:val="es-ES"/>
        </w:rPr>
      </w:pPr>
      <w:r w:rsidRPr="00AA6DA5">
        <w:rPr>
          <w:rFonts w:ascii="Arial" w:hAnsi="Arial" w:cs="Arial"/>
          <w:b/>
          <w:u w:val="single"/>
          <w:lang w:val="es-ES"/>
        </w:rPr>
        <w:t>PROCESO 2</w:t>
      </w:r>
      <w:r w:rsidRPr="00AA6DA5">
        <w:rPr>
          <w:rFonts w:ascii="Arial" w:hAnsi="Arial" w:cs="Arial"/>
          <w:b/>
          <w:lang w:val="es-ES"/>
        </w:rPr>
        <w:t>: Bienes recibidos en pago</w:t>
      </w:r>
    </w:p>
    <w:p w14:paraId="24356BFB" w14:textId="77777777" w:rsidR="006B582C" w:rsidRPr="00AA6DA5" w:rsidRDefault="006B582C" w:rsidP="006B582C">
      <w:pPr>
        <w:jc w:val="both"/>
        <w:rPr>
          <w:rFonts w:ascii="Arial" w:hAnsi="Arial" w:cs="Arial"/>
          <w:b/>
          <w:u w:val="single"/>
          <w:lang w:val="es-ES"/>
        </w:rPr>
      </w:pPr>
    </w:p>
    <w:p w14:paraId="307C4F6E" w14:textId="77777777" w:rsidR="006B582C" w:rsidRPr="00AA6DA5" w:rsidRDefault="006B582C" w:rsidP="006B582C">
      <w:pPr>
        <w:jc w:val="both"/>
        <w:rPr>
          <w:rFonts w:ascii="Arial" w:hAnsi="Arial" w:cs="Arial"/>
          <w:b/>
          <w:i/>
          <w:lang w:val="es-ES"/>
        </w:rPr>
      </w:pPr>
      <w:r w:rsidRPr="00AA6DA5">
        <w:rPr>
          <w:rFonts w:ascii="Arial" w:hAnsi="Arial" w:cs="Arial"/>
          <w:b/>
          <w:u w:val="single"/>
          <w:lang w:val="es-ES"/>
        </w:rPr>
        <w:t>Riesgos</w:t>
      </w:r>
      <w:r w:rsidRPr="00AA6DA5">
        <w:rPr>
          <w:rFonts w:ascii="Arial" w:hAnsi="Arial" w:cs="Arial"/>
          <w:b/>
          <w:i/>
          <w:lang w:val="es-ES"/>
        </w:rPr>
        <w:t>:</w:t>
      </w:r>
    </w:p>
    <w:p w14:paraId="2C00013C" w14:textId="77777777" w:rsidR="006B582C" w:rsidRPr="00AA6DA5" w:rsidRDefault="006B582C" w:rsidP="00AF7262">
      <w:pPr>
        <w:numPr>
          <w:ilvl w:val="0"/>
          <w:numId w:val="37"/>
        </w:numPr>
        <w:spacing w:after="0"/>
        <w:jc w:val="both"/>
        <w:rPr>
          <w:rFonts w:ascii="Arial" w:hAnsi="Arial" w:cs="Arial"/>
          <w:lang w:val="es-ES"/>
        </w:rPr>
      </w:pPr>
      <w:r w:rsidRPr="00AA6DA5">
        <w:rPr>
          <w:rFonts w:ascii="Arial" w:hAnsi="Arial" w:cs="Arial"/>
          <w:lang w:val="es-ES"/>
        </w:rPr>
        <w:t>Bienes registrados en el activo sin documentación adecuada</w:t>
      </w:r>
    </w:p>
    <w:p w14:paraId="173C1F36" w14:textId="77777777" w:rsidR="006B582C" w:rsidRPr="00AA6DA5" w:rsidRDefault="006B582C" w:rsidP="00AF7262">
      <w:pPr>
        <w:numPr>
          <w:ilvl w:val="0"/>
          <w:numId w:val="37"/>
        </w:numPr>
        <w:spacing w:after="0"/>
        <w:jc w:val="both"/>
        <w:rPr>
          <w:rFonts w:ascii="Arial" w:hAnsi="Arial" w:cs="Arial"/>
          <w:lang w:val="es-ES"/>
        </w:rPr>
      </w:pPr>
      <w:r w:rsidRPr="00AA6DA5">
        <w:rPr>
          <w:rFonts w:ascii="Arial" w:hAnsi="Arial" w:cs="Arial"/>
          <w:lang w:val="es-ES"/>
        </w:rPr>
        <w:t xml:space="preserve">Activos sobrevaluados de acuerdo a Normas </w:t>
      </w:r>
      <w:r w:rsidR="00097862">
        <w:rPr>
          <w:rFonts w:ascii="Arial" w:hAnsi="Arial" w:cs="Arial"/>
          <w:lang w:val="es-ES"/>
        </w:rPr>
        <w:t>del INCOOP</w:t>
      </w:r>
    </w:p>
    <w:p w14:paraId="788607DF" w14:textId="77777777" w:rsidR="006B582C" w:rsidRPr="00AA6DA5" w:rsidRDefault="006B582C" w:rsidP="00AF7262">
      <w:pPr>
        <w:numPr>
          <w:ilvl w:val="0"/>
          <w:numId w:val="37"/>
        </w:numPr>
        <w:spacing w:after="0"/>
        <w:jc w:val="both"/>
        <w:rPr>
          <w:rFonts w:ascii="Arial" w:hAnsi="Arial" w:cs="Arial"/>
          <w:lang w:val="es-ES"/>
        </w:rPr>
      </w:pPr>
      <w:r w:rsidRPr="00AA6DA5">
        <w:rPr>
          <w:rFonts w:ascii="Arial" w:hAnsi="Arial" w:cs="Arial"/>
          <w:lang w:val="es-ES"/>
        </w:rPr>
        <w:t>Bienes enajenados y no registrados.</w:t>
      </w:r>
    </w:p>
    <w:p w14:paraId="48E8EB20" w14:textId="77777777" w:rsidR="006B582C" w:rsidRPr="00AA6DA5" w:rsidRDefault="006B582C" w:rsidP="00AF7262">
      <w:pPr>
        <w:numPr>
          <w:ilvl w:val="0"/>
          <w:numId w:val="37"/>
        </w:numPr>
        <w:spacing w:after="0"/>
        <w:jc w:val="both"/>
        <w:rPr>
          <w:rFonts w:ascii="Arial" w:hAnsi="Arial" w:cs="Arial"/>
          <w:lang w:val="es-ES"/>
        </w:rPr>
      </w:pPr>
      <w:r w:rsidRPr="00AA6DA5">
        <w:rPr>
          <w:rFonts w:ascii="Arial" w:hAnsi="Arial" w:cs="Arial"/>
          <w:lang w:val="es-ES"/>
        </w:rPr>
        <w:t>Ventas a partes vinculadas</w:t>
      </w:r>
    </w:p>
    <w:p w14:paraId="2A9100DE" w14:textId="77777777" w:rsidR="006B582C" w:rsidRPr="00AA6DA5" w:rsidRDefault="006B582C" w:rsidP="006B582C">
      <w:pPr>
        <w:jc w:val="both"/>
        <w:rPr>
          <w:rFonts w:ascii="Arial" w:hAnsi="Arial" w:cs="Arial"/>
          <w:b/>
          <w:i/>
          <w:lang w:val="es-ES"/>
        </w:rPr>
      </w:pPr>
    </w:p>
    <w:p w14:paraId="17DB211D" w14:textId="77777777" w:rsidR="006B582C" w:rsidRPr="00AA6DA5" w:rsidRDefault="006B582C" w:rsidP="006B582C">
      <w:pPr>
        <w:pStyle w:val="Textosinformato"/>
        <w:spacing w:line="276" w:lineRule="auto"/>
        <w:ind w:right="426"/>
        <w:jc w:val="both"/>
        <w:rPr>
          <w:rFonts w:ascii="Arial" w:hAnsi="Arial" w:cs="Arial"/>
          <w:b/>
          <w:sz w:val="22"/>
          <w:szCs w:val="22"/>
          <w:u w:val="single"/>
          <w:lang w:val="es-ES"/>
        </w:rPr>
      </w:pPr>
      <w:r w:rsidRPr="00AA6DA5">
        <w:rPr>
          <w:rFonts w:ascii="Arial" w:hAnsi="Arial" w:cs="Arial"/>
          <w:b/>
          <w:sz w:val="22"/>
          <w:szCs w:val="22"/>
          <w:u w:val="single"/>
          <w:lang w:val="es-ES"/>
        </w:rPr>
        <w:t>Pruebas de Control:</w:t>
      </w:r>
    </w:p>
    <w:p w14:paraId="4C920E8E" w14:textId="77777777" w:rsidR="006B582C" w:rsidRPr="00AA6DA5" w:rsidRDefault="006B582C" w:rsidP="006B582C">
      <w:pPr>
        <w:pStyle w:val="Textosinformato"/>
        <w:spacing w:line="276" w:lineRule="auto"/>
        <w:ind w:left="567" w:right="426"/>
        <w:jc w:val="both"/>
        <w:rPr>
          <w:rFonts w:ascii="Arial" w:hAnsi="Arial" w:cs="Arial"/>
          <w:i/>
          <w:sz w:val="22"/>
          <w:szCs w:val="22"/>
          <w:lang w:val="es-ES"/>
        </w:rPr>
      </w:pPr>
    </w:p>
    <w:p w14:paraId="1A454032" w14:textId="77777777" w:rsidR="006B582C" w:rsidRPr="00AA6DA5" w:rsidRDefault="006B582C" w:rsidP="00AF7262">
      <w:pPr>
        <w:numPr>
          <w:ilvl w:val="0"/>
          <w:numId w:val="44"/>
        </w:numPr>
        <w:spacing w:after="0"/>
        <w:jc w:val="both"/>
        <w:rPr>
          <w:rFonts w:ascii="Arial" w:hAnsi="Arial" w:cs="Arial"/>
          <w:lang w:val="es-ES"/>
        </w:rPr>
      </w:pPr>
      <w:r w:rsidRPr="00AA6DA5">
        <w:rPr>
          <w:rFonts w:ascii="Arial" w:hAnsi="Arial" w:cs="Arial"/>
          <w:lang w:val="es-ES"/>
        </w:rPr>
        <w:t>Comprobar la existencia de títulos de propiedad a nombre de  la Cooperativa.</w:t>
      </w:r>
    </w:p>
    <w:p w14:paraId="6DBC7323" w14:textId="77777777" w:rsidR="006B582C" w:rsidRPr="00AA6DA5" w:rsidRDefault="006B582C" w:rsidP="00AF7262">
      <w:pPr>
        <w:numPr>
          <w:ilvl w:val="0"/>
          <w:numId w:val="44"/>
        </w:numPr>
        <w:spacing w:after="0"/>
        <w:jc w:val="both"/>
        <w:rPr>
          <w:rFonts w:ascii="Arial" w:hAnsi="Arial" w:cs="Arial"/>
          <w:lang w:val="es-ES"/>
        </w:rPr>
      </w:pPr>
      <w:r w:rsidRPr="00AA6DA5">
        <w:rPr>
          <w:rFonts w:ascii="Arial" w:hAnsi="Arial" w:cs="Arial"/>
          <w:lang w:val="es-ES"/>
        </w:rPr>
        <w:t>Comprobar su adecuada presentación y revelación en los estados financieros.</w:t>
      </w:r>
    </w:p>
    <w:p w14:paraId="7199EFA9" w14:textId="77777777" w:rsidR="006B582C" w:rsidRPr="00AA6DA5" w:rsidRDefault="006B582C" w:rsidP="00AF7262">
      <w:pPr>
        <w:numPr>
          <w:ilvl w:val="0"/>
          <w:numId w:val="44"/>
        </w:numPr>
        <w:spacing w:after="0"/>
        <w:jc w:val="both"/>
        <w:rPr>
          <w:rFonts w:ascii="Arial" w:hAnsi="Arial" w:cs="Arial"/>
          <w:lang w:val="es-ES"/>
        </w:rPr>
      </w:pPr>
      <w:r w:rsidRPr="00AA6DA5">
        <w:rPr>
          <w:rFonts w:ascii="Arial" w:hAnsi="Arial" w:cs="Arial"/>
          <w:lang w:val="es-ES"/>
        </w:rPr>
        <w:t>Verificar la existencia</w:t>
      </w:r>
      <w:r w:rsidR="00A80DCD">
        <w:rPr>
          <w:rFonts w:ascii="Arial" w:hAnsi="Arial" w:cs="Arial"/>
          <w:color w:val="FF0000"/>
          <w:lang w:val="es-ES"/>
        </w:rPr>
        <w:t>,</w:t>
      </w:r>
      <w:r w:rsidRPr="00AA6DA5">
        <w:rPr>
          <w:rFonts w:ascii="Arial" w:hAnsi="Arial" w:cs="Arial"/>
          <w:lang w:val="es-ES"/>
        </w:rPr>
        <w:t xml:space="preserve"> deberá contar con tasaciones actualizadas de dichos bienes.</w:t>
      </w:r>
    </w:p>
    <w:p w14:paraId="398C209A" w14:textId="77777777" w:rsidR="006B582C" w:rsidRPr="00AA6DA5" w:rsidRDefault="006B582C" w:rsidP="00AF7262">
      <w:pPr>
        <w:numPr>
          <w:ilvl w:val="0"/>
          <w:numId w:val="44"/>
        </w:numPr>
        <w:spacing w:after="0"/>
        <w:jc w:val="both"/>
        <w:rPr>
          <w:rFonts w:ascii="Arial" w:hAnsi="Arial" w:cs="Arial"/>
          <w:lang w:val="es-ES"/>
        </w:rPr>
      </w:pPr>
      <w:r w:rsidRPr="00AA6DA5">
        <w:rPr>
          <w:rFonts w:ascii="Arial" w:hAnsi="Arial" w:cs="Arial"/>
          <w:lang w:val="es-ES"/>
        </w:rPr>
        <w:t xml:space="preserve"> Verificar la correcta valuación de acuerdo a las normas del INCOOP.</w:t>
      </w:r>
    </w:p>
    <w:p w14:paraId="4FCB97AD" w14:textId="77777777" w:rsidR="006B582C" w:rsidRPr="00AA6DA5" w:rsidRDefault="006B582C" w:rsidP="00AF7262">
      <w:pPr>
        <w:numPr>
          <w:ilvl w:val="0"/>
          <w:numId w:val="44"/>
        </w:numPr>
        <w:spacing w:after="0"/>
        <w:jc w:val="both"/>
        <w:rPr>
          <w:rFonts w:ascii="Arial" w:hAnsi="Arial" w:cs="Arial"/>
          <w:lang w:val="es-ES"/>
        </w:rPr>
      </w:pPr>
      <w:r w:rsidRPr="00AA6DA5">
        <w:rPr>
          <w:rFonts w:ascii="Arial" w:hAnsi="Arial" w:cs="Arial"/>
          <w:lang w:val="es-ES"/>
        </w:rPr>
        <w:t>Verificar el valor y la documentación de las ventas de bienes.</w:t>
      </w:r>
    </w:p>
    <w:p w14:paraId="5086989F" w14:textId="77777777" w:rsidR="006B582C" w:rsidRPr="00AA6DA5" w:rsidRDefault="006B582C" w:rsidP="00AF7262">
      <w:pPr>
        <w:numPr>
          <w:ilvl w:val="0"/>
          <w:numId w:val="44"/>
        </w:numPr>
        <w:spacing w:after="0"/>
        <w:jc w:val="both"/>
        <w:rPr>
          <w:rFonts w:ascii="Arial" w:hAnsi="Arial" w:cs="Arial"/>
          <w:lang w:val="es-ES"/>
        </w:rPr>
      </w:pPr>
      <w:r w:rsidRPr="00AA6DA5">
        <w:rPr>
          <w:rFonts w:ascii="Arial" w:hAnsi="Arial" w:cs="Arial"/>
          <w:lang w:val="es-ES"/>
        </w:rPr>
        <w:t>Verificar si las ventas fueron efectuadas a terceros no vinculados a la entidad.</w:t>
      </w:r>
    </w:p>
    <w:p w14:paraId="5699DE42" w14:textId="77777777" w:rsidR="006B582C" w:rsidRPr="00AA6DA5" w:rsidRDefault="006B582C" w:rsidP="006B582C">
      <w:pPr>
        <w:jc w:val="both"/>
        <w:rPr>
          <w:rFonts w:ascii="Arial" w:hAnsi="Arial" w:cs="Arial"/>
          <w:lang w:val="es-ES"/>
        </w:rPr>
      </w:pPr>
    </w:p>
    <w:p w14:paraId="67F0634A" w14:textId="77777777" w:rsidR="006B582C" w:rsidRPr="00AA6DA5" w:rsidRDefault="006B582C" w:rsidP="006B582C">
      <w:pPr>
        <w:pStyle w:val="Textosinformato"/>
        <w:spacing w:line="276" w:lineRule="auto"/>
        <w:ind w:right="426"/>
        <w:jc w:val="both"/>
        <w:rPr>
          <w:rFonts w:ascii="Arial" w:hAnsi="Arial" w:cs="Arial"/>
          <w:b/>
          <w:sz w:val="22"/>
          <w:szCs w:val="22"/>
          <w:u w:val="single"/>
          <w:lang w:val="es-ES"/>
        </w:rPr>
      </w:pPr>
      <w:r w:rsidRPr="00AA6DA5">
        <w:rPr>
          <w:rFonts w:ascii="Arial" w:hAnsi="Arial" w:cs="Arial"/>
          <w:b/>
          <w:sz w:val="22"/>
          <w:szCs w:val="22"/>
          <w:u w:val="single"/>
          <w:lang w:val="es-ES"/>
        </w:rPr>
        <w:t>Pruebas sustantivas:</w:t>
      </w:r>
    </w:p>
    <w:p w14:paraId="0C1DFB82" w14:textId="77777777" w:rsidR="006B582C" w:rsidRPr="00AA6DA5" w:rsidRDefault="006B582C" w:rsidP="006B582C">
      <w:pPr>
        <w:pStyle w:val="Textosinformato"/>
        <w:spacing w:line="276" w:lineRule="auto"/>
        <w:ind w:left="360"/>
        <w:jc w:val="both"/>
        <w:rPr>
          <w:rFonts w:ascii="Arial" w:hAnsi="Arial" w:cs="Arial"/>
          <w:b/>
          <w:sz w:val="22"/>
          <w:szCs w:val="22"/>
          <w:lang w:val="es-ES"/>
        </w:rPr>
      </w:pP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
        <w:gridCol w:w="1581"/>
        <w:gridCol w:w="428"/>
        <w:gridCol w:w="4656"/>
      </w:tblGrid>
      <w:tr w:rsidR="006B582C" w:rsidRPr="00CF330C" w14:paraId="66D4724A" w14:textId="77777777" w:rsidTr="00AF7262">
        <w:trPr>
          <w:trHeight w:val="211"/>
        </w:trPr>
        <w:tc>
          <w:tcPr>
            <w:tcW w:w="955" w:type="dxa"/>
            <w:vMerge w:val="restart"/>
            <w:shd w:val="clear" w:color="auto" w:fill="EAF1DD"/>
            <w:textDirection w:val="btLr"/>
            <w:vAlign w:val="center"/>
          </w:tcPr>
          <w:p w14:paraId="754653BC" w14:textId="77777777" w:rsidR="006B582C" w:rsidRPr="00AA6DA5" w:rsidRDefault="006B582C" w:rsidP="00AF7262">
            <w:pPr>
              <w:pStyle w:val="Textosinformato"/>
              <w:spacing w:line="276" w:lineRule="auto"/>
              <w:ind w:left="113" w:right="-2"/>
              <w:jc w:val="center"/>
              <w:rPr>
                <w:rFonts w:ascii="Arial" w:hAnsi="Arial" w:cs="Arial"/>
                <w:b/>
                <w:szCs w:val="22"/>
                <w:lang w:val="es-ES"/>
              </w:rPr>
            </w:pPr>
            <w:r w:rsidRPr="00AA6DA5">
              <w:rPr>
                <w:rFonts w:ascii="Arial" w:hAnsi="Arial" w:cs="Arial"/>
                <w:b/>
                <w:szCs w:val="22"/>
                <w:lang w:val="es-ES"/>
              </w:rPr>
              <w:t>PRUEBAS SUSTANTIVAS</w:t>
            </w:r>
          </w:p>
        </w:tc>
        <w:tc>
          <w:tcPr>
            <w:tcW w:w="1581" w:type="dxa"/>
            <w:tcBorders>
              <w:top w:val="nil"/>
              <w:bottom w:val="nil"/>
              <w:right w:val="nil"/>
            </w:tcBorders>
            <w:vAlign w:val="center"/>
          </w:tcPr>
          <w:p w14:paraId="26074544" w14:textId="77777777" w:rsidR="006B582C" w:rsidRPr="00AA6DA5" w:rsidRDefault="006B582C" w:rsidP="00AF7262">
            <w:pPr>
              <w:pStyle w:val="Textosinformato"/>
              <w:spacing w:beforeLines="20" w:before="48" w:afterLines="20" w:after="48" w:line="276" w:lineRule="auto"/>
              <w:jc w:val="right"/>
              <w:rPr>
                <w:rFonts w:ascii="Arial" w:hAnsi="Arial" w:cs="Arial"/>
                <w:szCs w:val="22"/>
                <w:lang w:val="es-ES"/>
              </w:rPr>
            </w:pPr>
            <w:r w:rsidRPr="00AA6DA5">
              <w:rPr>
                <w:rFonts w:ascii="Arial" w:hAnsi="Arial" w:cs="Arial"/>
                <w:szCs w:val="22"/>
                <w:lang w:val="es-ES"/>
              </w:rPr>
              <w:t>Técnicas</w:t>
            </w:r>
          </w:p>
        </w:tc>
        <w:tc>
          <w:tcPr>
            <w:tcW w:w="428" w:type="dxa"/>
            <w:tcBorders>
              <w:top w:val="nil"/>
              <w:left w:val="nil"/>
              <w:bottom w:val="nil"/>
            </w:tcBorders>
            <w:vAlign w:val="center"/>
          </w:tcPr>
          <w:p w14:paraId="7FF8FFD1" w14:textId="77777777" w:rsidR="006B582C" w:rsidRPr="00AA6DA5" w:rsidRDefault="006B582C" w:rsidP="00AF7262">
            <w:pPr>
              <w:pStyle w:val="Textosinformato"/>
              <w:spacing w:beforeLines="20" w:before="48" w:afterLines="20" w:after="48" w:line="276" w:lineRule="auto"/>
              <w:jc w:val="center"/>
              <w:rPr>
                <w:rFonts w:ascii="Arial" w:hAnsi="Arial" w:cs="Arial"/>
                <w:szCs w:val="22"/>
                <w:lang w:val="es-ES"/>
              </w:rPr>
            </w:pPr>
            <w:r w:rsidRPr="00AA6DA5">
              <w:rPr>
                <w:rFonts w:ascii="Arial" w:hAnsi="Arial" w:cs="Arial"/>
                <w:szCs w:val="22"/>
                <w:lang w:val="es-ES"/>
              </w:rPr>
              <w:sym w:font="Wingdings" w:char="F0F0"/>
            </w:r>
          </w:p>
        </w:tc>
        <w:tc>
          <w:tcPr>
            <w:tcW w:w="4656" w:type="dxa"/>
            <w:vAlign w:val="center"/>
          </w:tcPr>
          <w:p w14:paraId="0E7AE506" w14:textId="77777777" w:rsidR="006B582C" w:rsidRPr="00AA6DA5" w:rsidRDefault="006B582C" w:rsidP="00AF7262">
            <w:pPr>
              <w:pStyle w:val="Textosinformato"/>
              <w:spacing w:beforeLines="20" w:before="48" w:afterLines="20" w:after="48" w:line="276" w:lineRule="auto"/>
              <w:rPr>
                <w:rFonts w:ascii="Arial" w:hAnsi="Arial" w:cs="Arial"/>
                <w:szCs w:val="22"/>
                <w:lang w:val="es-ES"/>
              </w:rPr>
            </w:pPr>
            <w:r w:rsidRPr="00AA6DA5">
              <w:rPr>
                <w:rFonts w:ascii="Arial" w:hAnsi="Arial" w:cs="Arial"/>
                <w:szCs w:val="22"/>
                <w:lang w:val="es-ES"/>
              </w:rPr>
              <w:t>Inventario de documentos.</w:t>
            </w:r>
          </w:p>
          <w:p w14:paraId="1BB0C078" w14:textId="77777777" w:rsidR="006B582C" w:rsidRPr="00AA6DA5" w:rsidRDefault="006B582C" w:rsidP="00AF7262">
            <w:pPr>
              <w:pStyle w:val="Textosinformato"/>
              <w:spacing w:beforeLines="20" w:before="48" w:afterLines="20" w:after="48" w:line="276" w:lineRule="auto"/>
              <w:rPr>
                <w:rFonts w:ascii="Arial" w:hAnsi="Arial" w:cs="Arial"/>
                <w:szCs w:val="22"/>
                <w:lang w:val="es-ES"/>
              </w:rPr>
            </w:pPr>
            <w:r w:rsidRPr="00AA6DA5">
              <w:rPr>
                <w:rFonts w:ascii="Arial" w:hAnsi="Arial" w:cs="Arial"/>
                <w:szCs w:val="22"/>
                <w:lang w:val="es-ES"/>
              </w:rPr>
              <w:t>Recuento físico, pruebas matemáticas, reproceso (altas y bajas)</w:t>
            </w:r>
          </w:p>
        </w:tc>
      </w:tr>
      <w:tr w:rsidR="006B582C" w:rsidRPr="00CF330C" w14:paraId="09A6C7A6" w14:textId="77777777" w:rsidTr="00AF7262">
        <w:tc>
          <w:tcPr>
            <w:tcW w:w="955" w:type="dxa"/>
            <w:vMerge/>
            <w:shd w:val="clear" w:color="auto" w:fill="EAF1DD"/>
            <w:textDirection w:val="btLr"/>
          </w:tcPr>
          <w:p w14:paraId="7F3171A5" w14:textId="77777777" w:rsidR="006B582C" w:rsidRPr="00AA6DA5" w:rsidRDefault="006B582C" w:rsidP="00AF7262">
            <w:pPr>
              <w:pStyle w:val="Textosinformato"/>
              <w:spacing w:line="276" w:lineRule="auto"/>
              <w:ind w:left="113" w:right="-2"/>
              <w:jc w:val="both"/>
              <w:rPr>
                <w:rFonts w:ascii="Arial" w:hAnsi="Arial" w:cs="Arial"/>
                <w:b/>
                <w:szCs w:val="22"/>
                <w:lang w:val="es-ES"/>
              </w:rPr>
            </w:pPr>
          </w:p>
        </w:tc>
        <w:tc>
          <w:tcPr>
            <w:tcW w:w="1581" w:type="dxa"/>
            <w:tcBorders>
              <w:top w:val="nil"/>
              <w:bottom w:val="nil"/>
              <w:right w:val="nil"/>
            </w:tcBorders>
            <w:vAlign w:val="center"/>
          </w:tcPr>
          <w:p w14:paraId="26E1D54F" w14:textId="77777777" w:rsidR="006B582C" w:rsidRPr="00AA6DA5" w:rsidRDefault="006B582C" w:rsidP="00AF7262">
            <w:pPr>
              <w:pStyle w:val="Textosinformato"/>
              <w:spacing w:beforeLines="20" w:before="48" w:afterLines="20" w:after="48" w:line="276" w:lineRule="auto"/>
              <w:jc w:val="right"/>
              <w:rPr>
                <w:rFonts w:ascii="Arial" w:hAnsi="Arial" w:cs="Arial"/>
                <w:szCs w:val="22"/>
                <w:lang w:val="es-ES"/>
              </w:rPr>
            </w:pPr>
            <w:r w:rsidRPr="00AA6DA5">
              <w:rPr>
                <w:rFonts w:ascii="Arial" w:hAnsi="Arial" w:cs="Arial"/>
                <w:szCs w:val="22"/>
                <w:lang w:val="es-ES"/>
              </w:rPr>
              <w:t>Finalidad</w:t>
            </w:r>
          </w:p>
        </w:tc>
        <w:tc>
          <w:tcPr>
            <w:tcW w:w="428" w:type="dxa"/>
            <w:tcBorders>
              <w:top w:val="nil"/>
              <w:left w:val="nil"/>
              <w:bottom w:val="nil"/>
            </w:tcBorders>
            <w:vAlign w:val="center"/>
          </w:tcPr>
          <w:p w14:paraId="40C0EFAC" w14:textId="77777777" w:rsidR="006B582C" w:rsidRPr="00AA6DA5" w:rsidRDefault="006B582C" w:rsidP="00AF7262">
            <w:pPr>
              <w:pStyle w:val="Textosinformato"/>
              <w:spacing w:beforeLines="20" w:before="48" w:afterLines="20" w:after="48" w:line="276" w:lineRule="auto"/>
              <w:jc w:val="center"/>
              <w:rPr>
                <w:rFonts w:ascii="Arial" w:hAnsi="Arial" w:cs="Arial"/>
                <w:szCs w:val="22"/>
                <w:lang w:val="es-ES"/>
              </w:rPr>
            </w:pPr>
            <w:r w:rsidRPr="00AA6DA5">
              <w:rPr>
                <w:rFonts w:ascii="Arial" w:hAnsi="Arial" w:cs="Arial"/>
                <w:szCs w:val="22"/>
                <w:lang w:val="es-ES"/>
              </w:rPr>
              <w:sym w:font="Wingdings" w:char="F0F0"/>
            </w:r>
          </w:p>
        </w:tc>
        <w:tc>
          <w:tcPr>
            <w:tcW w:w="4656" w:type="dxa"/>
            <w:vAlign w:val="center"/>
          </w:tcPr>
          <w:p w14:paraId="44B76743" w14:textId="77777777" w:rsidR="006B582C" w:rsidRPr="00AA6DA5" w:rsidRDefault="006B582C" w:rsidP="00AF7262">
            <w:pPr>
              <w:pStyle w:val="Textosinformato"/>
              <w:spacing w:beforeLines="20" w:before="48" w:afterLines="20" w:after="48" w:line="276" w:lineRule="auto"/>
              <w:rPr>
                <w:rFonts w:ascii="Arial" w:hAnsi="Arial" w:cs="Arial"/>
                <w:szCs w:val="22"/>
                <w:lang w:val="es-ES"/>
              </w:rPr>
            </w:pPr>
            <w:r w:rsidRPr="00AA6DA5">
              <w:rPr>
                <w:rFonts w:ascii="Arial" w:hAnsi="Arial" w:cs="Arial"/>
                <w:szCs w:val="22"/>
                <w:lang w:val="es-ES"/>
              </w:rPr>
              <w:t>Comprobación de existencia documental.</w:t>
            </w:r>
          </w:p>
          <w:p w14:paraId="4B013DA5" w14:textId="77777777" w:rsidR="006B582C" w:rsidRPr="00AA6DA5" w:rsidRDefault="006B582C" w:rsidP="00AF7262">
            <w:pPr>
              <w:pStyle w:val="Textosinformato"/>
              <w:spacing w:beforeLines="20" w:before="48" w:afterLines="20" w:after="48" w:line="276" w:lineRule="auto"/>
              <w:rPr>
                <w:rFonts w:ascii="Arial" w:hAnsi="Arial" w:cs="Arial"/>
                <w:szCs w:val="22"/>
                <w:lang w:val="es-ES"/>
              </w:rPr>
            </w:pPr>
            <w:r w:rsidRPr="00AA6DA5">
              <w:rPr>
                <w:rFonts w:ascii="Arial" w:hAnsi="Arial" w:cs="Arial"/>
                <w:szCs w:val="22"/>
                <w:lang w:val="es-ES"/>
              </w:rPr>
              <w:t>Comprobar la valuación y exposición adecuada conforme marco de regulación de cooperativas (*)</w:t>
            </w:r>
          </w:p>
        </w:tc>
      </w:tr>
      <w:tr w:rsidR="006B582C" w:rsidRPr="00CF330C" w14:paraId="59377F98" w14:textId="77777777" w:rsidTr="00AF7262">
        <w:tc>
          <w:tcPr>
            <w:tcW w:w="955" w:type="dxa"/>
            <w:vMerge/>
            <w:shd w:val="clear" w:color="auto" w:fill="EAF1DD"/>
            <w:textDirection w:val="btLr"/>
          </w:tcPr>
          <w:p w14:paraId="5E45E393" w14:textId="77777777" w:rsidR="006B582C" w:rsidRPr="00AA6DA5" w:rsidRDefault="006B582C" w:rsidP="00AF7262">
            <w:pPr>
              <w:pStyle w:val="Textosinformato"/>
              <w:spacing w:line="276" w:lineRule="auto"/>
              <w:ind w:left="113" w:right="-2"/>
              <w:jc w:val="both"/>
              <w:rPr>
                <w:rFonts w:ascii="Arial" w:hAnsi="Arial" w:cs="Arial"/>
                <w:b/>
                <w:szCs w:val="22"/>
                <w:lang w:val="es-ES"/>
              </w:rPr>
            </w:pPr>
          </w:p>
        </w:tc>
        <w:tc>
          <w:tcPr>
            <w:tcW w:w="1581" w:type="dxa"/>
            <w:tcBorders>
              <w:top w:val="nil"/>
              <w:bottom w:val="nil"/>
              <w:right w:val="nil"/>
            </w:tcBorders>
            <w:vAlign w:val="center"/>
          </w:tcPr>
          <w:p w14:paraId="3A38680D" w14:textId="77777777" w:rsidR="006B582C" w:rsidRPr="00AA6DA5" w:rsidRDefault="006B582C" w:rsidP="00AF7262">
            <w:pPr>
              <w:pStyle w:val="Textosinformato"/>
              <w:spacing w:beforeLines="20" w:before="48" w:afterLines="20" w:after="48" w:line="276" w:lineRule="auto"/>
              <w:jc w:val="right"/>
              <w:rPr>
                <w:rFonts w:ascii="Arial" w:hAnsi="Arial" w:cs="Arial"/>
                <w:szCs w:val="22"/>
                <w:lang w:val="es-ES"/>
              </w:rPr>
            </w:pPr>
            <w:r w:rsidRPr="00AA6DA5">
              <w:rPr>
                <w:rFonts w:ascii="Arial" w:hAnsi="Arial" w:cs="Arial"/>
                <w:szCs w:val="22"/>
                <w:lang w:val="es-ES"/>
              </w:rPr>
              <w:t>Conclusión</w:t>
            </w:r>
          </w:p>
        </w:tc>
        <w:tc>
          <w:tcPr>
            <w:tcW w:w="428" w:type="dxa"/>
            <w:tcBorders>
              <w:top w:val="nil"/>
              <w:left w:val="nil"/>
              <w:bottom w:val="nil"/>
            </w:tcBorders>
            <w:vAlign w:val="center"/>
          </w:tcPr>
          <w:p w14:paraId="20FC98E9" w14:textId="77777777" w:rsidR="006B582C" w:rsidRPr="00AA6DA5" w:rsidRDefault="006B582C" w:rsidP="00AF7262">
            <w:pPr>
              <w:pStyle w:val="Textosinformato"/>
              <w:spacing w:beforeLines="20" w:before="48" w:afterLines="20" w:after="48" w:line="276" w:lineRule="auto"/>
              <w:jc w:val="center"/>
              <w:rPr>
                <w:rFonts w:ascii="Arial" w:hAnsi="Arial" w:cs="Arial"/>
                <w:szCs w:val="22"/>
                <w:lang w:val="es-ES"/>
              </w:rPr>
            </w:pPr>
            <w:r w:rsidRPr="00AA6DA5">
              <w:rPr>
                <w:rFonts w:ascii="Arial" w:hAnsi="Arial" w:cs="Arial"/>
                <w:szCs w:val="22"/>
                <w:lang w:val="es-ES"/>
              </w:rPr>
              <w:sym w:font="Wingdings" w:char="F0F0"/>
            </w:r>
          </w:p>
        </w:tc>
        <w:tc>
          <w:tcPr>
            <w:tcW w:w="4656" w:type="dxa"/>
            <w:vAlign w:val="center"/>
          </w:tcPr>
          <w:p w14:paraId="1582E27D" w14:textId="77777777" w:rsidR="006B582C" w:rsidRPr="00AA6DA5" w:rsidRDefault="006B582C" w:rsidP="00AF7262">
            <w:pPr>
              <w:pStyle w:val="Textosinformato"/>
              <w:spacing w:beforeLines="20" w:before="48" w:afterLines="20" w:after="48" w:line="276" w:lineRule="auto"/>
              <w:rPr>
                <w:rFonts w:ascii="Arial" w:hAnsi="Arial" w:cs="Arial"/>
                <w:szCs w:val="22"/>
                <w:lang w:val="es-ES"/>
              </w:rPr>
            </w:pPr>
            <w:r w:rsidRPr="00AA6DA5">
              <w:rPr>
                <w:rFonts w:ascii="Arial" w:hAnsi="Arial" w:cs="Arial"/>
                <w:szCs w:val="22"/>
                <w:lang w:val="es-ES"/>
              </w:rPr>
              <w:t xml:space="preserve">Adecuada valuación y exposición </w:t>
            </w:r>
          </w:p>
        </w:tc>
      </w:tr>
      <w:tr w:rsidR="006B582C" w:rsidRPr="00CF330C" w14:paraId="5A0DFAC2" w14:textId="77777777" w:rsidTr="00AF7262">
        <w:tc>
          <w:tcPr>
            <w:tcW w:w="955" w:type="dxa"/>
            <w:vMerge/>
            <w:shd w:val="clear" w:color="auto" w:fill="EAF1DD"/>
            <w:textDirection w:val="btLr"/>
          </w:tcPr>
          <w:p w14:paraId="4126CE2C" w14:textId="77777777" w:rsidR="006B582C" w:rsidRPr="00AA6DA5" w:rsidRDefault="006B582C" w:rsidP="00AF7262">
            <w:pPr>
              <w:pStyle w:val="Textosinformato"/>
              <w:spacing w:line="276" w:lineRule="auto"/>
              <w:ind w:left="113" w:right="-2"/>
              <w:jc w:val="both"/>
              <w:rPr>
                <w:rFonts w:ascii="Arial" w:hAnsi="Arial" w:cs="Arial"/>
                <w:b/>
                <w:szCs w:val="22"/>
                <w:lang w:val="es-ES"/>
              </w:rPr>
            </w:pPr>
          </w:p>
        </w:tc>
        <w:tc>
          <w:tcPr>
            <w:tcW w:w="1581" w:type="dxa"/>
            <w:tcBorders>
              <w:top w:val="nil"/>
              <w:bottom w:val="nil"/>
              <w:right w:val="nil"/>
            </w:tcBorders>
            <w:vAlign w:val="center"/>
          </w:tcPr>
          <w:p w14:paraId="08C053AA" w14:textId="77777777" w:rsidR="006B582C" w:rsidRPr="00AA6DA5" w:rsidRDefault="006B582C" w:rsidP="00AF7262">
            <w:pPr>
              <w:pStyle w:val="Textosinformato"/>
              <w:spacing w:beforeLines="20" w:before="48" w:afterLines="20" w:after="48" w:line="276" w:lineRule="auto"/>
              <w:jc w:val="right"/>
              <w:rPr>
                <w:rFonts w:ascii="Arial" w:hAnsi="Arial" w:cs="Arial"/>
                <w:szCs w:val="22"/>
                <w:lang w:val="es-ES"/>
              </w:rPr>
            </w:pPr>
            <w:r w:rsidRPr="00AA6DA5">
              <w:rPr>
                <w:rFonts w:ascii="Arial" w:hAnsi="Arial" w:cs="Arial"/>
                <w:szCs w:val="22"/>
                <w:lang w:val="es-ES"/>
              </w:rPr>
              <w:t>Oportunidad y alcance</w:t>
            </w:r>
          </w:p>
        </w:tc>
        <w:tc>
          <w:tcPr>
            <w:tcW w:w="428" w:type="dxa"/>
            <w:tcBorders>
              <w:top w:val="nil"/>
              <w:left w:val="nil"/>
              <w:bottom w:val="nil"/>
            </w:tcBorders>
            <w:vAlign w:val="center"/>
          </w:tcPr>
          <w:p w14:paraId="555666E4" w14:textId="77777777" w:rsidR="006B582C" w:rsidRPr="00AA6DA5" w:rsidRDefault="006B582C" w:rsidP="00AF7262">
            <w:pPr>
              <w:pStyle w:val="Textosinformato"/>
              <w:spacing w:beforeLines="20" w:before="48" w:afterLines="20" w:after="48" w:line="276" w:lineRule="auto"/>
              <w:jc w:val="center"/>
              <w:rPr>
                <w:rFonts w:ascii="Arial" w:hAnsi="Arial" w:cs="Arial"/>
                <w:szCs w:val="22"/>
                <w:lang w:val="es-ES"/>
              </w:rPr>
            </w:pPr>
            <w:r w:rsidRPr="00AA6DA5">
              <w:rPr>
                <w:rFonts w:ascii="Arial" w:hAnsi="Arial" w:cs="Arial"/>
                <w:szCs w:val="22"/>
                <w:lang w:val="es-ES"/>
              </w:rPr>
              <w:sym w:font="Wingdings" w:char="F0F0"/>
            </w:r>
          </w:p>
        </w:tc>
        <w:tc>
          <w:tcPr>
            <w:tcW w:w="4656" w:type="dxa"/>
            <w:vAlign w:val="center"/>
          </w:tcPr>
          <w:p w14:paraId="6EB61344" w14:textId="77777777" w:rsidR="006B582C" w:rsidRPr="00AA6DA5" w:rsidRDefault="006B582C" w:rsidP="00AF7262">
            <w:pPr>
              <w:pStyle w:val="Textosinformato"/>
              <w:spacing w:beforeLines="20" w:before="48" w:afterLines="20" w:after="48" w:line="276" w:lineRule="auto"/>
              <w:rPr>
                <w:rFonts w:ascii="Arial" w:hAnsi="Arial" w:cs="Arial"/>
                <w:szCs w:val="22"/>
                <w:lang w:val="es-ES"/>
              </w:rPr>
            </w:pPr>
            <w:r w:rsidRPr="00AA6DA5">
              <w:rPr>
                <w:rFonts w:ascii="Arial" w:hAnsi="Arial" w:cs="Arial"/>
                <w:szCs w:val="22"/>
                <w:lang w:val="es-ES"/>
              </w:rPr>
              <w:t>Verificación por medio de muestreo aleatorio conforme al resultado del nivel de confianza resultante de la evaluación del Sistema de Control Interno.</w:t>
            </w:r>
          </w:p>
        </w:tc>
      </w:tr>
    </w:tbl>
    <w:p w14:paraId="6559C369" w14:textId="77777777" w:rsidR="006B582C" w:rsidRPr="00AA6DA5" w:rsidRDefault="006B582C" w:rsidP="006B582C">
      <w:pPr>
        <w:ind w:firstLine="709"/>
        <w:rPr>
          <w:rFonts w:ascii="Arial" w:hAnsi="Arial" w:cs="Arial"/>
          <w:b/>
          <w:lang w:val="es-ES"/>
        </w:rPr>
      </w:pPr>
    </w:p>
    <w:p w14:paraId="3FAA724E" w14:textId="77777777" w:rsidR="006B582C" w:rsidRPr="00AA6DA5" w:rsidRDefault="006B582C" w:rsidP="006B582C">
      <w:pPr>
        <w:pStyle w:val="Textosinformato"/>
        <w:spacing w:line="276" w:lineRule="auto"/>
        <w:rPr>
          <w:rFonts w:ascii="Arial" w:hAnsi="Arial" w:cs="Arial"/>
          <w:b/>
          <w:sz w:val="22"/>
          <w:szCs w:val="22"/>
          <w:u w:val="single"/>
          <w:lang w:val="es-ES"/>
        </w:rPr>
      </w:pPr>
    </w:p>
    <w:p w14:paraId="08EFE80A" w14:textId="77777777" w:rsidR="00371303" w:rsidRDefault="00371303" w:rsidP="006B582C">
      <w:pPr>
        <w:pStyle w:val="Textosinformato"/>
        <w:spacing w:line="276" w:lineRule="auto"/>
        <w:rPr>
          <w:rFonts w:ascii="Arial" w:hAnsi="Arial" w:cs="Arial"/>
          <w:b/>
          <w:sz w:val="22"/>
          <w:szCs w:val="22"/>
          <w:u w:val="single"/>
          <w:lang w:val="es-ES"/>
        </w:rPr>
      </w:pPr>
    </w:p>
    <w:p w14:paraId="76A588F8" w14:textId="77777777" w:rsidR="00371303" w:rsidRDefault="00371303" w:rsidP="006B582C">
      <w:pPr>
        <w:pStyle w:val="Textosinformato"/>
        <w:spacing w:line="276" w:lineRule="auto"/>
        <w:rPr>
          <w:rFonts w:ascii="Arial" w:hAnsi="Arial" w:cs="Arial"/>
          <w:b/>
          <w:sz w:val="22"/>
          <w:szCs w:val="22"/>
          <w:u w:val="single"/>
          <w:lang w:val="es-ES"/>
        </w:rPr>
      </w:pPr>
    </w:p>
    <w:p w14:paraId="47847AEB" w14:textId="77777777" w:rsidR="00371303" w:rsidRDefault="00371303" w:rsidP="006B582C">
      <w:pPr>
        <w:pStyle w:val="Textosinformato"/>
        <w:spacing w:line="276" w:lineRule="auto"/>
        <w:rPr>
          <w:rFonts w:ascii="Arial" w:hAnsi="Arial" w:cs="Arial"/>
          <w:b/>
          <w:sz w:val="22"/>
          <w:szCs w:val="22"/>
          <w:u w:val="single"/>
          <w:lang w:val="es-ES"/>
        </w:rPr>
      </w:pPr>
    </w:p>
    <w:p w14:paraId="406C67B5" w14:textId="77777777" w:rsidR="00371303" w:rsidRDefault="00371303" w:rsidP="006B582C">
      <w:pPr>
        <w:pStyle w:val="Textosinformato"/>
        <w:spacing w:line="276" w:lineRule="auto"/>
        <w:rPr>
          <w:rFonts w:ascii="Arial" w:hAnsi="Arial" w:cs="Arial"/>
          <w:b/>
          <w:sz w:val="22"/>
          <w:szCs w:val="22"/>
          <w:u w:val="single"/>
          <w:lang w:val="es-ES"/>
        </w:rPr>
      </w:pPr>
    </w:p>
    <w:p w14:paraId="19D35888" w14:textId="77777777" w:rsidR="00371303" w:rsidRDefault="00371303" w:rsidP="006B582C">
      <w:pPr>
        <w:pStyle w:val="Textosinformato"/>
        <w:spacing w:line="276" w:lineRule="auto"/>
        <w:rPr>
          <w:rFonts w:ascii="Arial" w:hAnsi="Arial" w:cs="Arial"/>
          <w:b/>
          <w:sz w:val="22"/>
          <w:szCs w:val="22"/>
          <w:u w:val="single"/>
          <w:lang w:val="es-ES"/>
        </w:rPr>
      </w:pPr>
    </w:p>
    <w:p w14:paraId="5BF821B6" w14:textId="77777777" w:rsidR="00371303" w:rsidRDefault="00371303" w:rsidP="006B582C">
      <w:pPr>
        <w:pStyle w:val="Textosinformato"/>
        <w:spacing w:line="276" w:lineRule="auto"/>
        <w:rPr>
          <w:rFonts w:ascii="Arial" w:hAnsi="Arial" w:cs="Arial"/>
          <w:b/>
          <w:sz w:val="22"/>
          <w:szCs w:val="22"/>
          <w:u w:val="single"/>
          <w:lang w:val="es-ES"/>
        </w:rPr>
      </w:pPr>
    </w:p>
    <w:p w14:paraId="593227D2" w14:textId="77777777" w:rsidR="00371303" w:rsidRDefault="00371303" w:rsidP="006B582C">
      <w:pPr>
        <w:pStyle w:val="Textosinformato"/>
        <w:spacing w:line="276" w:lineRule="auto"/>
        <w:rPr>
          <w:rFonts w:ascii="Arial" w:hAnsi="Arial" w:cs="Arial"/>
          <w:b/>
          <w:sz w:val="22"/>
          <w:szCs w:val="22"/>
          <w:u w:val="single"/>
          <w:lang w:val="es-ES"/>
        </w:rPr>
      </w:pPr>
    </w:p>
    <w:p w14:paraId="742E81EC" w14:textId="77777777" w:rsidR="00371303" w:rsidRDefault="00371303" w:rsidP="006B582C">
      <w:pPr>
        <w:pStyle w:val="Textosinformato"/>
        <w:spacing w:line="276" w:lineRule="auto"/>
        <w:rPr>
          <w:rFonts w:ascii="Arial" w:hAnsi="Arial" w:cs="Arial"/>
          <w:b/>
          <w:sz w:val="22"/>
          <w:szCs w:val="22"/>
          <w:u w:val="single"/>
          <w:lang w:val="es-ES"/>
        </w:rPr>
      </w:pPr>
    </w:p>
    <w:p w14:paraId="373B2462" w14:textId="77777777" w:rsidR="00371303" w:rsidRDefault="00371303" w:rsidP="006B582C">
      <w:pPr>
        <w:pStyle w:val="Textosinformato"/>
        <w:spacing w:line="276" w:lineRule="auto"/>
        <w:rPr>
          <w:rFonts w:ascii="Arial" w:hAnsi="Arial" w:cs="Arial"/>
          <w:b/>
          <w:sz w:val="22"/>
          <w:szCs w:val="22"/>
          <w:u w:val="single"/>
          <w:lang w:val="es-ES"/>
        </w:rPr>
      </w:pPr>
    </w:p>
    <w:p w14:paraId="72EFA1EF" w14:textId="77777777" w:rsidR="00371303" w:rsidRDefault="00371303" w:rsidP="006B582C">
      <w:pPr>
        <w:pStyle w:val="Textosinformato"/>
        <w:spacing w:line="276" w:lineRule="auto"/>
        <w:rPr>
          <w:rFonts w:ascii="Arial" w:hAnsi="Arial" w:cs="Arial"/>
          <w:b/>
          <w:sz w:val="22"/>
          <w:szCs w:val="22"/>
          <w:u w:val="single"/>
          <w:lang w:val="es-ES"/>
        </w:rPr>
      </w:pPr>
    </w:p>
    <w:p w14:paraId="6E2441F6" w14:textId="77777777" w:rsidR="00371303" w:rsidRDefault="00371303" w:rsidP="006B582C">
      <w:pPr>
        <w:pStyle w:val="Textosinformato"/>
        <w:spacing w:line="276" w:lineRule="auto"/>
        <w:rPr>
          <w:rFonts w:ascii="Arial" w:hAnsi="Arial" w:cs="Arial"/>
          <w:b/>
          <w:sz w:val="22"/>
          <w:szCs w:val="22"/>
          <w:u w:val="single"/>
          <w:lang w:val="es-ES"/>
        </w:rPr>
      </w:pPr>
    </w:p>
    <w:p w14:paraId="00036931" w14:textId="77777777" w:rsidR="006B582C" w:rsidRPr="00AA6DA5" w:rsidRDefault="006B582C" w:rsidP="006B582C">
      <w:pPr>
        <w:pStyle w:val="Textosinformato"/>
        <w:spacing w:line="276" w:lineRule="auto"/>
        <w:rPr>
          <w:rFonts w:ascii="Arial" w:hAnsi="Arial" w:cs="Arial"/>
          <w:b/>
          <w:sz w:val="22"/>
          <w:szCs w:val="22"/>
          <w:lang w:val="es-ES"/>
        </w:rPr>
      </w:pPr>
      <w:r w:rsidRPr="00AA6DA5">
        <w:rPr>
          <w:rFonts w:ascii="Arial" w:hAnsi="Arial" w:cs="Arial"/>
          <w:b/>
          <w:sz w:val="22"/>
          <w:szCs w:val="22"/>
          <w:u w:val="single"/>
          <w:lang w:val="es-ES"/>
        </w:rPr>
        <w:t>PROCESO 3</w:t>
      </w:r>
      <w:r w:rsidRPr="00AA6DA5">
        <w:rPr>
          <w:rFonts w:ascii="Arial" w:hAnsi="Arial" w:cs="Arial"/>
          <w:b/>
          <w:sz w:val="22"/>
          <w:szCs w:val="22"/>
          <w:lang w:val="es-ES"/>
        </w:rPr>
        <w:t xml:space="preserve">: Inversiones y colocaciones  </w:t>
      </w:r>
    </w:p>
    <w:p w14:paraId="1DE722CB" w14:textId="77777777" w:rsidR="006B582C" w:rsidRPr="00AA6DA5" w:rsidRDefault="006B582C" w:rsidP="006B582C">
      <w:pPr>
        <w:pStyle w:val="Textosinformato"/>
        <w:spacing w:line="276" w:lineRule="auto"/>
        <w:ind w:left="360"/>
        <w:jc w:val="both"/>
        <w:rPr>
          <w:rFonts w:ascii="Arial" w:hAnsi="Arial" w:cs="Arial"/>
          <w:b/>
          <w:sz w:val="22"/>
          <w:szCs w:val="22"/>
          <w:lang w:val="es-ES"/>
        </w:rPr>
      </w:pPr>
    </w:p>
    <w:p w14:paraId="472E7CBF" w14:textId="77777777" w:rsidR="006B582C" w:rsidRPr="00AA6DA5" w:rsidRDefault="006B582C" w:rsidP="006B582C">
      <w:pPr>
        <w:jc w:val="both"/>
        <w:rPr>
          <w:rFonts w:ascii="Arial" w:hAnsi="Arial" w:cs="Arial"/>
          <w:b/>
          <w:lang w:val="es-ES"/>
        </w:rPr>
      </w:pPr>
      <w:r w:rsidRPr="00AA6DA5">
        <w:rPr>
          <w:rFonts w:ascii="Arial" w:hAnsi="Arial" w:cs="Arial"/>
          <w:b/>
          <w:u w:val="single"/>
          <w:lang w:val="es-ES"/>
        </w:rPr>
        <w:t>Riesgos</w:t>
      </w:r>
      <w:r w:rsidRPr="00AA6DA5">
        <w:rPr>
          <w:rFonts w:ascii="Arial" w:hAnsi="Arial" w:cs="Arial"/>
          <w:b/>
          <w:lang w:val="es-ES"/>
        </w:rPr>
        <w:t>:</w:t>
      </w:r>
    </w:p>
    <w:p w14:paraId="5D747920" w14:textId="77777777" w:rsidR="006B582C" w:rsidRPr="00AA6DA5" w:rsidRDefault="006B582C" w:rsidP="00AF7262">
      <w:pPr>
        <w:numPr>
          <w:ilvl w:val="0"/>
          <w:numId w:val="37"/>
        </w:numPr>
        <w:spacing w:after="0"/>
        <w:jc w:val="both"/>
        <w:rPr>
          <w:rFonts w:ascii="Arial" w:hAnsi="Arial" w:cs="Arial"/>
          <w:lang w:val="es-ES"/>
        </w:rPr>
      </w:pPr>
      <w:r w:rsidRPr="00AA6DA5">
        <w:rPr>
          <w:rFonts w:ascii="Arial" w:hAnsi="Arial" w:cs="Arial"/>
          <w:lang w:val="es-ES"/>
        </w:rPr>
        <w:t>Activos sobrevaluados por incumplimiento Normas</w:t>
      </w:r>
      <w:r w:rsidR="00097862">
        <w:rPr>
          <w:rFonts w:ascii="Arial" w:hAnsi="Arial" w:cs="Arial"/>
          <w:lang w:val="es-ES"/>
        </w:rPr>
        <w:t xml:space="preserve"> INCOOP</w:t>
      </w:r>
      <w:r w:rsidRPr="00AA6DA5">
        <w:rPr>
          <w:rFonts w:ascii="Arial" w:hAnsi="Arial" w:cs="Arial"/>
          <w:lang w:val="es-ES"/>
        </w:rPr>
        <w:t>.</w:t>
      </w:r>
    </w:p>
    <w:p w14:paraId="58579897" w14:textId="77777777" w:rsidR="006B582C" w:rsidRPr="00AA6DA5" w:rsidRDefault="006B582C" w:rsidP="00AF7262">
      <w:pPr>
        <w:numPr>
          <w:ilvl w:val="0"/>
          <w:numId w:val="37"/>
        </w:numPr>
        <w:spacing w:after="0"/>
        <w:jc w:val="both"/>
        <w:rPr>
          <w:rFonts w:ascii="Arial" w:hAnsi="Arial" w:cs="Arial"/>
          <w:lang w:val="es-ES"/>
        </w:rPr>
      </w:pPr>
      <w:r w:rsidRPr="00AA6DA5">
        <w:rPr>
          <w:rFonts w:ascii="Arial" w:hAnsi="Arial" w:cs="Arial"/>
          <w:lang w:val="es-ES"/>
        </w:rPr>
        <w:t>Inadecuado registro de los ingresos por rendimientos de inversiones</w:t>
      </w:r>
    </w:p>
    <w:p w14:paraId="3385BC23" w14:textId="77777777" w:rsidR="006B582C" w:rsidRPr="00AA6DA5" w:rsidRDefault="006B582C" w:rsidP="00AF7262">
      <w:pPr>
        <w:numPr>
          <w:ilvl w:val="0"/>
          <w:numId w:val="37"/>
        </w:numPr>
        <w:spacing w:after="0"/>
        <w:jc w:val="both"/>
        <w:rPr>
          <w:rFonts w:ascii="Arial" w:hAnsi="Arial" w:cs="Arial"/>
          <w:lang w:val="es-ES"/>
        </w:rPr>
      </w:pPr>
      <w:r w:rsidRPr="00AA6DA5">
        <w:rPr>
          <w:rFonts w:ascii="Arial" w:hAnsi="Arial" w:cs="Arial"/>
          <w:lang w:val="es-ES"/>
        </w:rPr>
        <w:t>Cobro de intereses no registrados</w:t>
      </w:r>
    </w:p>
    <w:p w14:paraId="2C8F580B" w14:textId="77777777" w:rsidR="006B582C" w:rsidRPr="00AA6DA5" w:rsidRDefault="006B582C" w:rsidP="00AF7262">
      <w:pPr>
        <w:numPr>
          <w:ilvl w:val="0"/>
          <w:numId w:val="37"/>
        </w:numPr>
        <w:spacing w:after="0"/>
        <w:jc w:val="both"/>
        <w:rPr>
          <w:rFonts w:ascii="Arial" w:hAnsi="Arial" w:cs="Arial"/>
          <w:lang w:val="es-ES"/>
        </w:rPr>
      </w:pPr>
      <w:r w:rsidRPr="00AA6DA5">
        <w:rPr>
          <w:rFonts w:ascii="Arial" w:hAnsi="Arial" w:cs="Arial"/>
          <w:lang w:val="es-ES"/>
        </w:rPr>
        <w:t xml:space="preserve">Incorrecta exposición contable </w:t>
      </w:r>
    </w:p>
    <w:p w14:paraId="123162DC" w14:textId="77777777" w:rsidR="006B582C" w:rsidRPr="00AA6DA5" w:rsidRDefault="006B582C" w:rsidP="00AF7262">
      <w:pPr>
        <w:numPr>
          <w:ilvl w:val="0"/>
          <w:numId w:val="37"/>
        </w:numPr>
        <w:spacing w:after="0"/>
        <w:jc w:val="both"/>
        <w:rPr>
          <w:rFonts w:ascii="Arial" w:hAnsi="Arial" w:cs="Arial"/>
          <w:lang w:val="es-ES"/>
        </w:rPr>
      </w:pPr>
      <w:r w:rsidRPr="00AA6DA5">
        <w:rPr>
          <w:rFonts w:ascii="Arial" w:hAnsi="Arial" w:cs="Arial"/>
          <w:lang w:val="es-ES"/>
        </w:rPr>
        <w:t>Inversiones en compañías “de papel”</w:t>
      </w:r>
    </w:p>
    <w:p w14:paraId="0BAA42A1" w14:textId="77777777" w:rsidR="006B582C" w:rsidRPr="00AA6DA5" w:rsidRDefault="006B582C" w:rsidP="00AF7262">
      <w:pPr>
        <w:numPr>
          <w:ilvl w:val="0"/>
          <w:numId w:val="37"/>
        </w:numPr>
        <w:spacing w:after="0"/>
        <w:jc w:val="both"/>
        <w:rPr>
          <w:rFonts w:ascii="Arial" w:hAnsi="Arial" w:cs="Arial"/>
          <w:lang w:val="es-ES"/>
        </w:rPr>
      </w:pPr>
      <w:r w:rsidRPr="00AA6DA5">
        <w:rPr>
          <w:rFonts w:ascii="Arial" w:hAnsi="Arial" w:cs="Arial"/>
          <w:lang w:val="es-ES"/>
        </w:rPr>
        <w:t>Inversiones no autorizadas</w:t>
      </w:r>
    </w:p>
    <w:p w14:paraId="1DCAD084" w14:textId="77777777" w:rsidR="006B582C" w:rsidRPr="00AA6DA5" w:rsidRDefault="006B582C" w:rsidP="006B582C">
      <w:pPr>
        <w:pStyle w:val="Textosinformato"/>
        <w:spacing w:line="276" w:lineRule="auto"/>
        <w:ind w:right="426"/>
        <w:jc w:val="both"/>
        <w:rPr>
          <w:rFonts w:ascii="Arial" w:hAnsi="Arial" w:cs="Arial"/>
          <w:b/>
          <w:i/>
          <w:sz w:val="22"/>
          <w:szCs w:val="22"/>
          <w:u w:val="single"/>
          <w:lang w:val="es-ES"/>
        </w:rPr>
      </w:pPr>
    </w:p>
    <w:p w14:paraId="08AE0A02" w14:textId="77777777" w:rsidR="006B582C" w:rsidRPr="00AA6DA5" w:rsidRDefault="006B582C" w:rsidP="006B582C">
      <w:pPr>
        <w:pStyle w:val="Textosinformato"/>
        <w:spacing w:line="276" w:lineRule="auto"/>
        <w:ind w:right="426"/>
        <w:jc w:val="both"/>
        <w:rPr>
          <w:rFonts w:ascii="Arial" w:hAnsi="Arial" w:cs="Arial"/>
          <w:b/>
          <w:i/>
          <w:sz w:val="22"/>
          <w:szCs w:val="22"/>
          <w:u w:val="single"/>
          <w:lang w:val="es-ES"/>
        </w:rPr>
      </w:pPr>
    </w:p>
    <w:p w14:paraId="17C2AF18" w14:textId="77777777" w:rsidR="006B582C" w:rsidRPr="00AA6DA5" w:rsidRDefault="006B582C" w:rsidP="006B582C">
      <w:pPr>
        <w:pStyle w:val="Textosinformato"/>
        <w:spacing w:line="276" w:lineRule="auto"/>
        <w:ind w:right="426"/>
        <w:jc w:val="both"/>
        <w:rPr>
          <w:rFonts w:ascii="Arial" w:hAnsi="Arial" w:cs="Arial"/>
          <w:b/>
          <w:i/>
          <w:sz w:val="22"/>
          <w:szCs w:val="22"/>
          <w:u w:val="single"/>
          <w:lang w:val="es-ES"/>
        </w:rPr>
      </w:pPr>
    </w:p>
    <w:p w14:paraId="22C3E052" w14:textId="77777777" w:rsidR="004E227E" w:rsidRPr="00AA6DA5" w:rsidRDefault="004E227E">
      <w:pPr>
        <w:spacing w:after="0" w:line="240" w:lineRule="auto"/>
        <w:rPr>
          <w:rFonts w:ascii="Arial" w:hAnsi="Arial" w:cs="Arial"/>
          <w:b/>
          <w:i/>
          <w:u w:val="single"/>
          <w:lang w:val="es-ES" w:eastAsia="es-ES"/>
        </w:rPr>
      </w:pPr>
      <w:r w:rsidRPr="00AA6DA5">
        <w:rPr>
          <w:rFonts w:ascii="Arial" w:hAnsi="Arial" w:cs="Arial"/>
          <w:b/>
          <w:i/>
          <w:u w:val="single"/>
          <w:lang w:val="es-ES"/>
        </w:rPr>
        <w:br w:type="page"/>
      </w:r>
    </w:p>
    <w:p w14:paraId="4F8170E5" w14:textId="77777777" w:rsidR="006B582C" w:rsidRPr="00AA6DA5" w:rsidRDefault="006B582C" w:rsidP="006B582C">
      <w:pPr>
        <w:pStyle w:val="Textosinformato"/>
        <w:spacing w:line="276" w:lineRule="auto"/>
        <w:ind w:right="426"/>
        <w:jc w:val="both"/>
        <w:rPr>
          <w:rFonts w:ascii="Arial" w:hAnsi="Arial" w:cs="Arial"/>
          <w:b/>
          <w:i/>
          <w:sz w:val="22"/>
          <w:szCs w:val="22"/>
          <w:u w:val="single"/>
          <w:lang w:val="es-ES"/>
        </w:rPr>
      </w:pPr>
      <w:r w:rsidRPr="00AA6DA5">
        <w:rPr>
          <w:rFonts w:ascii="Arial" w:hAnsi="Arial" w:cs="Arial"/>
          <w:b/>
          <w:i/>
          <w:sz w:val="22"/>
          <w:szCs w:val="22"/>
          <w:u w:val="single"/>
          <w:lang w:val="es-ES"/>
        </w:rPr>
        <w:t>Pruebas de Control:</w:t>
      </w:r>
    </w:p>
    <w:p w14:paraId="33D4E97E" w14:textId="77777777" w:rsidR="008239DD" w:rsidRPr="00AA6DA5" w:rsidRDefault="008239DD" w:rsidP="006B582C">
      <w:pPr>
        <w:pStyle w:val="Textosinformato"/>
        <w:spacing w:line="276" w:lineRule="auto"/>
        <w:ind w:right="426"/>
        <w:jc w:val="both"/>
        <w:rPr>
          <w:rFonts w:ascii="Arial" w:hAnsi="Arial" w:cs="Arial"/>
          <w:b/>
          <w:i/>
          <w:sz w:val="22"/>
          <w:szCs w:val="22"/>
          <w:u w:val="single"/>
          <w:lang w:val="es-ES"/>
        </w:rPr>
      </w:pPr>
    </w:p>
    <w:p w14:paraId="0A0E5A9F" w14:textId="77777777" w:rsidR="006B582C" w:rsidRPr="00AA6DA5" w:rsidRDefault="006B582C" w:rsidP="00AF7262">
      <w:pPr>
        <w:pStyle w:val="Prrafodelista"/>
        <w:numPr>
          <w:ilvl w:val="0"/>
          <w:numId w:val="34"/>
        </w:numPr>
        <w:spacing w:after="0" w:line="360" w:lineRule="auto"/>
        <w:ind w:left="714" w:hanging="357"/>
        <w:jc w:val="both"/>
        <w:rPr>
          <w:rFonts w:ascii="Arial" w:hAnsi="Arial" w:cs="Arial"/>
          <w:lang w:val="es-ES"/>
        </w:rPr>
      </w:pPr>
      <w:r w:rsidRPr="00AA6DA5">
        <w:rPr>
          <w:rFonts w:ascii="Arial" w:hAnsi="Arial" w:cs="Arial"/>
          <w:lang w:val="es-ES"/>
        </w:rPr>
        <w:t xml:space="preserve">Verificar si las inversiones fueron </w:t>
      </w:r>
      <w:r w:rsidR="004E227E" w:rsidRPr="00AA6DA5">
        <w:rPr>
          <w:rFonts w:ascii="Arial" w:hAnsi="Arial" w:cs="Arial"/>
          <w:lang w:val="es-ES"/>
        </w:rPr>
        <w:t>autorizadas suficientemente</w:t>
      </w:r>
      <w:r w:rsidRPr="00AA6DA5">
        <w:rPr>
          <w:rFonts w:ascii="Arial" w:hAnsi="Arial" w:cs="Arial"/>
          <w:lang w:val="es-ES"/>
        </w:rPr>
        <w:t xml:space="preserve"> por el Consejo de Administración o la Asamblea si fuere el caso</w:t>
      </w:r>
    </w:p>
    <w:p w14:paraId="63B7430D" w14:textId="77777777" w:rsidR="006B582C" w:rsidRPr="00AA6DA5" w:rsidRDefault="006B582C" w:rsidP="00AF7262">
      <w:pPr>
        <w:pStyle w:val="Prrafodelista"/>
        <w:numPr>
          <w:ilvl w:val="0"/>
          <w:numId w:val="34"/>
        </w:numPr>
        <w:spacing w:after="0" w:line="360" w:lineRule="auto"/>
        <w:ind w:left="714" w:hanging="357"/>
        <w:jc w:val="both"/>
        <w:rPr>
          <w:rFonts w:ascii="Arial" w:hAnsi="Arial" w:cs="Arial"/>
          <w:lang w:val="es-ES"/>
        </w:rPr>
      </w:pPr>
      <w:r w:rsidRPr="00AA6DA5">
        <w:rPr>
          <w:rFonts w:ascii="Arial" w:hAnsi="Arial" w:cs="Arial"/>
          <w:lang w:val="es-ES"/>
        </w:rPr>
        <w:t>Verificar si las opciones de inversión fueron convenientemente analizadas a través de un Estudio de Inversión antes de su autorización.</w:t>
      </w:r>
    </w:p>
    <w:p w14:paraId="089439E5" w14:textId="77777777" w:rsidR="006B582C" w:rsidRPr="00AA6DA5" w:rsidRDefault="006B582C" w:rsidP="00AF7262">
      <w:pPr>
        <w:pStyle w:val="Prrafodelista"/>
        <w:numPr>
          <w:ilvl w:val="0"/>
          <w:numId w:val="34"/>
        </w:numPr>
        <w:spacing w:after="0" w:line="360" w:lineRule="auto"/>
        <w:ind w:left="714" w:hanging="357"/>
        <w:jc w:val="both"/>
        <w:rPr>
          <w:rFonts w:ascii="Arial" w:hAnsi="Arial" w:cs="Arial"/>
          <w:lang w:val="es-ES"/>
        </w:rPr>
      </w:pPr>
      <w:r w:rsidRPr="00AA6DA5">
        <w:rPr>
          <w:rFonts w:ascii="Arial" w:hAnsi="Arial" w:cs="Arial"/>
          <w:lang w:val="es-ES"/>
        </w:rPr>
        <w:t>Verificar si el Consejo y la Gerencia han realizado el análisis de la situación patrimonial y financiera de las entidades en las cuales la Cooperativa mantiene los fondos.</w:t>
      </w:r>
    </w:p>
    <w:p w14:paraId="397DB672" w14:textId="77777777" w:rsidR="006B582C" w:rsidRPr="00AA6DA5" w:rsidRDefault="006B582C" w:rsidP="00AF7262">
      <w:pPr>
        <w:pStyle w:val="Prrafodelista"/>
        <w:numPr>
          <w:ilvl w:val="0"/>
          <w:numId w:val="34"/>
        </w:numPr>
        <w:spacing w:after="0" w:line="360" w:lineRule="auto"/>
        <w:ind w:left="714" w:hanging="357"/>
        <w:jc w:val="both"/>
        <w:rPr>
          <w:rFonts w:ascii="Arial" w:hAnsi="Arial" w:cs="Arial"/>
          <w:lang w:val="es-ES"/>
        </w:rPr>
      </w:pPr>
      <w:r w:rsidRPr="00AA6DA5">
        <w:rPr>
          <w:rFonts w:ascii="Arial" w:hAnsi="Arial" w:cs="Arial"/>
          <w:lang w:val="es-ES"/>
        </w:rPr>
        <w:t>Verificar las condiciones del Contrato de Inversión suscripto entre la Cooperativa y el Sociedad o Entidad Inversora, para verificar existencia de comisiones, descuentos o alguna restricción sobre dichos activos.</w:t>
      </w:r>
    </w:p>
    <w:p w14:paraId="26CD0C5B" w14:textId="77777777" w:rsidR="006B582C" w:rsidRPr="00AA6DA5" w:rsidRDefault="006B582C" w:rsidP="00AF7262">
      <w:pPr>
        <w:pStyle w:val="Prrafodelista"/>
        <w:numPr>
          <w:ilvl w:val="0"/>
          <w:numId w:val="34"/>
        </w:numPr>
        <w:spacing w:after="0" w:line="360" w:lineRule="auto"/>
        <w:ind w:left="714" w:hanging="357"/>
        <w:jc w:val="both"/>
        <w:rPr>
          <w:rFonts w:ascii="Arial" w:hAnsi="Arial" w:cs="Arial"/>
          <w:lang w:val="es-ES"/>
        </w:rPr>
      </w:pPr>
      <w:r w:rsidRPr="00AA6DA5">
        <w:rPr>
          <w:rFonts w:ascii="Arial" w:hAnsi="Arial" w:cs="Arial"/>
          <w:lang w:val="es-ES"/>
        </w:rPr>
        <w:t>Verificar si las inversiones existen y son propiedad de la entidad.</w:t>
      </w:r>
    </w:p>
    <w:p w14:paraId="235FC9D7" w14:textId="77777777" w:rsidR="006B582C" w:rsidRPr="00AA6DA5" w:rsidRDefault="006B582C" w:rsidP="00AF7262">
      <w:pPr>
        <w:pStyle w:val="Prrafodelista"/>
        <w:numPr>
          <w:ilvl w:val="0"/>
          <w:numId w:val="34"/>
        </w:numPr>
        <w:spacing w:after="0" w:line="360" w:lineRule="auto"/>
        <w:ind w:left="714" w:hanging="357"/>
        <w:jc w:val="both"/>
        <w:rPr>
          <w:rFonts w:ascii="Arial" w:hAnsi="Arial" w:cs="Arial"/>
          <w:lang w:val="es-ES"/>
        </w:rPr>
      </w:pPr>
      <w:r w:rsidRPr="00AA6DA5">
        <w:rPr>
          <w:rFonts w:ascii="Arial" w:hAnsi="Arial" w:cs="Arial"/>
          <w:lang w:val="es-ES"/>
        </w:rPr>
        <w:t xml:space="preserve">Verificar </w:t>
      </w:r>
      <w:r w:rsidR="00371303" w:rsidRPr="00097862">
        <w:rPr>
          <w:rFonts w:ascii="Arial" w:hAnsi="Arial" w:cs="Arial"/>
          <w:lang w:val="es-ES"/>
        </w:rPr>
        <w:t>si</w:t>
      </w:r>
      <w:r w:rsidR="00371303">
        <w:rPr>
          <w:rFonts w:ascii="Arial" w:hAnsi="Arial" w:cs="Arial"/>
          <w:color w:val="FF0000"/>
          <w:lang w:val="es-ES"/>
        </w:rPr>
        <w:t xml:space="preserve"> </w:t>
      </w:r>
      <w:r w:rsidRPr="00AA6DA5">
        <w:rPr>
          <w:rFonts w:ascii="Arial" w:hAnsi="Arial" w:cs="Arial"/>
          <w:lang w:val="es-ES"/>
        </w:rPr>
        <w:t>los métodos de valuación están aplicados de acuerdo con las normas del INCOOP y principios contables de prudencia.</w:t>
      </w:r>
    </w:p>
    <w:p w14:paraId="2CCEFB39" w14:textId="77777777" w:rsidR="006B582C" w:rsidRPr="00AA6DA5" w:rsidRDefault="006B582C" w:rsidP="00AF7262">
      <w:pPr>
        <w:pStyle w:val="Prrafodelista"/>
        <w:numPr>
          <w:ilvl w:val="0"/>
          <w:numId w:val="34"/>
        </w:numPr>
        <w:spacing w:after="0" w:line="360" w:lineRule="auto"/>
        <w:ind w:left="714" w:hanging="357"/>
        <w:jc w:val="both"/>
        <w:rPr>
          <w:rFonts w:ascii="Arial" w:hAnsi="Arial" w:cs="Arial"/>
          <w:lang w:val="es-ES"/>
        </w:rPr>
      </w:pPr>
      <w:r w:rsidRPr="00AA6DA5">
        <w:rPr>
          <w:rFonts w:ascii="Arial" w:hAnsi="Arial" w:cs="Arial"/>
          <w:lang w:val="es-ES"/>
        </w:rPr>
        <w:t>Verificar el adecuado registro contable de las ganancias o pérdidas</w:t>
      </w:r>
      <w:r w:rsidR="00371303">
        <w:rPr>
          <w:rFonts w:ascii="Arial" w:hAnsi="Arial" w:cs="Arial"/>
          <w:color w:val="FF0000"/>
          <w:lang w:val="es-ES"/>
        </w:rPr>
        <w:t>, y si</w:t>
      </w:r>
      <w:r w:rsidRPr="00AA6DA5">
        <w:rPr>
          <w:rFonts w:ascii="Arial" w:hAnsi="Arial" w:cs="Arial"/>
          <w:lang w:val="es-ES"/>
        </w:rPr>
        <w:t xml:space="preserve"> se registran cuando es apropiado.</w:t>
      </w:r>
    </w:p>
    <w:p w14:paraId="1B888370" w14:textId="77777777" w:rsidR="006B582C" w:rsidRPr="00AA6DA5" w:rsidRDefault="006B582C" w:rsidP="006B582C">
      <w:pPr>
        <w:pStyle w:val="Textosinformato"/>
        <w:spacing w:line="276" w:lineRule="auto"/>
        <w:ind w:right="426"/>
        <w:jc w:val="both"/>
        <w:rPr>
          <w:rFonts w:ascii="Arial" w:hAnsi="Arial" w:cs="Arial"/>
          <w:b/>
          <w:i/>
          <w:sz w:val="22"/>
          <w:szCs w:val="22"/>
          <w:u w:val="single"/>
          <w:lang w:val="es-ES"/>
        </w:rPr>
      </w:pPr>
      <w:r w:rsidRPr="00AA6DA5">
        <w:rPr>
          <w:rFonts w:ascii="Arial" w:hAnsi="Arial" w:cs="Arial"/>
          <w:b/>
          <w:i/>
          <w:sz w:val="22"/>
          <w:szCs w:val="22"/>
          <w:u w:val="single"/>
          <w:lang w:val="es-ES"/>
        </w:rPr>
        <w:t>Pruebas sustantivas:</w:t>
      </w:r>
    </w:p>
    <w:p w14:paraId="5F272F56" w14:textId="77777777" w:rsidR="006B582C" w:rsidRPr="00AA6DA5" w:rsidRDefault="006B582C" w:rsidP="006B582C">
      <w:pPr>
        <w:pStyle w:val="Textosinformato"/>
        <w:spacing w:line="276" w:lineRule="auto"/>
        <w:jc w:val="both"/>
        <w:rPr>
          <w:rFonts w:ascii="Arial" w:hAnsi="Arial" w:cs="Arial"/>
          <w:b/>
          <w:sz w:val="22"/>
          <w:szCs w:val="22"/>
          <w:lang w:val="es-ES"/>
        </w:rPr>
      </w:pPr>
    </w:p>
    <w:tbl>
      <w:tblPr>
        <w:tblW w:w="8662" w:type="dxa"/>
        <w:tblInd w:w="55" w:type="dxa"/>
        <w:tblCellMar>
          <w:left w:w="70" w:type="dxa"/>
          <w:right w:w="70" w:type="dxa"/>
        </w:tblCellMar>
        <w:tblLook w:val="04A0" w:firstRow="1" w:lastRow="0" w:firstColumn="1" w:lastColumn="0" w:noHBand="0" w:noVBand="1"/>
      </w:tblPr>
      <w:tblGrid>
        <w:gridCol w:w="1155"/>
        <w:gridCol w:w="1351"/>
        <w:gridCol w:w="1152"/>
        <w:gridCol w:w="5004"/>
      </w:tblGrid>
      <w:tr w:rsidR="006B582C" w:rsidRPr="00CF330C" w14:paraId="1BA31979" w14:textId="77777777" w:rsidTr="00AF7262">
        <w:trPr>
          <w:trHeight w:val="450"/>
        </w:trPr>
        <w:tc>
          <w:tcPr>
            <w:tcW w:w="1171" w:type="dxa"/>
            <w:vMerge w:val="restart"/>
            <w:tcBorders>
              <w:top w:val="single" w:sz="4" w:space="0" w:color="auto"/>
              <w:left w:val="single" w:sz="4" w:space="0" w:color="auto"/>
              <w:bottom w:val="single" w:sz="4" w:space="0" w:color="auto"/>
              <w:right w:val="single" w:sz="4" w:space="0" w:color="auto"/>
            </w:tcBorders>
            <w:shd w:val="clear" w:color="000000" w:fill="EAF1DD"/>
            <w:textDirection w:val="btLr"/>
            <w:vAlign w:val="center"/>
            <w:hideMark/>
          </w:tcPr>
          <w:p w14:paraId="7D4FD34D" w14:textId="77777777" w:rsidR="006B582C" w:rsidRPr="00AA6DA5" w:rsidRDefault="006B582C" w:rsidP="006B582C">
            <w:pPr>
              <w:spacing w:after="0" w:line="240" w:lineRule="auto"/>
              <w:jc w:val="center"/>
              <w:rPr>
                <w:rFonts w:ascii="Arial" w:hAnsi="Arial" w:cs="Arial"/>
                <w:b/>
                <w:bCs/>
                <w:color w:val="000000"/>
                <w:lang w:val="es-ES"/>
              </w:rPr>
            </w:pPr>
            <w:r w:rsidRPr="00AA6DA5">
              <w:rPr>
                <w:rFonts w:ascii="Arial" w:hAnsi="Arial" w:cs="Arial"/>
                <w:b/>
                <w:bCs/>
                <w:color w:val="000000"/>
                <w:sz w:val="20"/>
                <w:lang w:val="es-ES"/>
              </w:rPr>
              <w:t>REVISION DE LA CLASIFICACION DE RIESGOS</w:t>
            </w:r>
          </w:p>
        </w:tc>
        <w:tc>
          <w:tcPr>
            <w:tcW w:w="1241" w:type="dxa"/>
            <w:tcBorders>
              <w:top w:val="nil"/>
              <w:left w:val="single" w:sz="4" w:space="0" w:color="auto"/>
              <w:bottom w:val="nil"/>
              <w:right w:val="nil"/>
            </w:tcBorders>
            <w:shd w:val="clear" w:color="auto" w:fill="auto"/>
            <w:vAlign w:val="center"/>
            <w:hideMark/>
          </w:tcPr>
          <w:p w14:paraId="7A6A21BD" w14:textId="77777777" w:rsidR="006B582C" w:rsidRPr="00AA6DA5" w:rsidRDefault="006B582C" w:rsidP="00AF7262">
            <w:pPr>
              <w:jc w:val="right"/>
              <w:rPr>
                <w:rFonts w:ascii="Arial" w:hAnsi="Arial" w:cs="Arial"/>
                <w:color w:val="000000"/>
                <w:lang w:val="es-ES"/>
              </w:rPr>
            </w:pPr>
            <w:r w:rsidRPr="00AA6DA5">
              <w:rPr>
                <w:rFonts w:ascii="Arial" w:hAnsi="Arial" w:cs="Arial"/>
                <w:color w:val="000000"/>
                <w:lang w:val="es-ES"/>
              </w:rPr>
              <w:t>Técnicas</w:t>
            </w:r>
          </w:p>
        </w:tc>
        <w:tc>
          <w:tcPr>
            <w:tcW w:w="1169" w:type="dxa"/>
            <w:tcBorders>
              <w:top w:val="nil"/>
              <w:left w:val="nil"/>
              <w:bottom w:val="nil"/>
              <w:right w:val="single" w:sz="8" w:space="0" w:color="000000"/>
            </w:tcBorders>
            <w:shd w:val="clear" w:color="auto" w:fill="auto"/>
            <w:vAlign w:val="center"/>
            <w:hideMark/>
          </w:tcPr>
          <w:p w14:paraId="549D37BC" w14:textId="77777777" w:rsidR="006B582C" w:rsidRPr="00AA6DA5" w:rsidRDefault="006B582C" w:rsidP="00AF7262">
            <w:pPr>
              <w:jc w:val="center"/>
              <w:rPr>
                <w:rFonts w:ascii="Wingdings" w:hAnsi="Wingdings"/>
                <w:color w:val="000000"/>
                <w:lang w:val="es-ES"/>
              </w:rPr>
            </w:pPr>
            <w:r w:rsidRPr="00AA6DA5">
              <w:rPr>
                <w:rFonts w:ascii="Wingdings" w:hAnsi="Wingdings"/>
                <w:color w:val="000000"/>
                <w:lang w:val="es-ES"/>
              </w:rPr>
              <w:sym w:font="Wingdings" w:char="F0F0"/>
            </w:r>
          </w:p>
        </w:tc>
        <w:tc>
          <w:tcPr>
            <w:tcW w:w="5081" w:type="dxa"/>
            <w:tcBorders>
              <w:top w:val="single" w:sz="8" w:space="0" w:color="000000"/>
              <w:left w:val="nil"/>
              <w:bottom w:val="single" w:sz="8" w:space="0" w:color="000000"/>
              <w:right w:val="single" w:sz="8" w:space="0" w:color="000000"/>
            </w:tcBorders>
            <w:shd w:val="clear" w:color="auto" w:fill="auto"/>
            <w:vAlign w:val="center"/>
            <w:hideMark/>
          </w:tcPr>
          <w:p w14:paraId="2E700CAD" w14:textId="77777777" w:rsidR="006B582C" w:rsidRPr="00AA6DA5" w:rsidRDefault="006B582C" w:rsidP="006B582C">
            <w:pPr>
              <w:spacing w:after="0" w:line="240" w:lineRule="auto"/>
              <w:rPr>
                <w:rFonts w:ascii="Arial" w:hAnsi="Arial" w:cs="Arial"/>
                <w:color w:val="000000"/>
                <w:lang w:val="es-ES"/>
              </w:rPr>
            </w:pPr>
            <w:r w:rsidRPr="00AA6DA5">
              <w:rPr>
                <w:rFonts w:ascii="Arial" w:hAnsi="Arial" w:cs="Arial"/>
                <w:color w:val="000000"/>
                <w:lang w:val="es-ES"/>
              </w:rPr>
              <w:t>Verificación</w:t>
            </w:r>
          </w:p>
        </w:tc>
      </w:tr>
      <w:tr w:rsidR="006B582C" w:rsidRPr="00CF330C" w14:paraId="3B5A2C73" w14:textId="77777777" w:rsidTr="00AF7262">
        <w:trPr>
          <w:trHeight w:val="681"/>
        </w:trPr>
        <w:tc>
          <w:tcPr>
            <w:tcW w:w="1171" w:type="dxa"/>
            <w:vMerge/>
            <w:tcBorders>
              <w:top w:val="single" w:sz="4" w:space="0" w:color="auto"/>
              <w:left w:val="single" w:sz="4" w:space="0" w:color="auto"/>
              <w:bottom w:val="single" w:sz="4" w:space="0" w:color="auto"/>
              <w:right w:val="single" w:sz="4" w:space="0" w:color="auto"/>
            </w:tcBorders>
            <w:vAlign w:val="center"/>
            <w:hideMark/>
          </w:tcPr>
          <w:p w14:paraId="5B14FB84" w14:textId="77777777" w:rsidR="006B582C" w:rsidRPr="00AA6DA5" w:rsidRDefault="006B582C" w:rsidP="00AF7262">
            <w:pPr>
              <w:rPr>
                <w:rFonts w:ascii="Arial" w:hAnsi="Arial" w:cs="Arial"/>
                <w:b/>
                <w:bCs/>
                <w:color w:val="000000"/>
                <w:lang w:val="es-ES"/>
              </w:rPr>
            </w:pPr>
          </w:p>
        </w:tc>
        <w:tc>
          <w:tcPr>
            <w:tcW w:w="1241" w:type="dxa"/>
            <w:tcBorders>
              <w:top w:val="nil"/>
              <w:left w:val="single" w:sz="4" w:space="0" w:color="auto"/>
              <w:bottom w:val="nil"/>
              <w:right w:val="nil"/>
            </w:tcBorders>
            <w:shd w:val="clear" w:color="auto" w:fill="auto"/>
            <w:vAlign w:val="center"/>
            <w:hideMark/>
          </w:tcPr>
          <w:p w14:paraId="4F01D882" w14:textId="77777777" w:rsidR="006B582C" w:rsidRPr="00AA6DA5" w:rsidRDefault="006B582C" w:rsidP="00AF7262">
            <w:pPr>
              <w:jc w:val="right"/>
              <w:rPr>
                <w:rFonts w:ascii="Arial" w:hAnsi="Arial" w:cs="Arial"/>
                <w:color w:val="000000"/>
                <w:lang w:val="es-ES"/>
              </w:rPr>
            </w:pPr>
            <w:r w:rsidRPr="00AA6DA5">
              <w:rPr>
                <w:rFonts w:ascii="Arial" w:hAnsi="Arial" w:cs="Arial"/>
                <w:color w:val="000000"/>
                <w:lang w:val="es-ES"/>
              </w:rPr>
              <w:t>Finalidad</w:t>
            </w:r>
          </w:p>
        </w:tc>
        <w:tc>
          <w:tcPr>
            <w:tcW w:w="1169" w:type="dxa"/>
            <w:tcBorders>
              <w:top w:val="nil"/>
              <w:left w:val="nil"/>
              <w:bottom w:val="nil"/>
              <w:right w:val="single" w:sz="8" w:space="0" w:color="000000"/>
            </w:tcBorders>
            <w:shd w:val="clear" w:color="auto" w:fill="auto"/>
            <w:vAlign w:val="center"/>
            <w:hideMark/>
          </w:tcPr>
          <w:p w14:paraId="14DBE01A" w14:textId="77777777" w:rsidR="006B582C" w:rsidRPr="00AA6DA5" w:rsidRDefault="006B582C" w:rsidP="00AF7262">
            <w:pPr>
              <w:jc w:val="center"/>
              <w:rPr>
                <w:rFonts w:ascii="Wingdings" w:hAnsi="Wingdings"/>
                <w:color w:val="000000"/>
                <w:lang w:val="es-ES"/>
              </w:rPr>
            </w:pPr>
            <w:r w:rsidRPr="00AA6DA5">
              <w:rPr>
                <w:rFonts w:ascii="Wingdings" w:hAnsi="Wingdings"/>
                <w:color w:val="000000"/>
                <w:lang w:val="es-ES"/>
              </w:rPr>
              <w:sym w:font="Wingdings" w:char="F0F0"/>
            </w:r>
          </w:p>
        </w:tc>
        <w:tc>
          <w:tcPr>
            <w:tcW w:w="5081" w:type="dxa"/>
            <w:tcBorders>
              <w:top w:val="nil"/>
              <w:left w:val="nil"/>
              <w:bottom w:val="single" w:sz="8" w:space="0" w:color="000000"/>
              <w:right w:val="single" w:sz="8" w:space="0" w:color="000000"/>
            </w:tcBorders>
            <w:shd w:val="clear" w:color="auto" w:fill="auto"/>
            <w:vAlign w:val="center"/>
            <w:hideMark/>
          </w:tcPr>
          <w:p w14:paraId="5230F600" w14:textId="77777777" w:rsidR="006B582C" w:rsidRPr="00AA6DA5" w:rsidRDefault="006B582C" w:rsidP="006B582C">
            <w:pPr>
              <w:spacing w:after="0" w:line="240" w:lineRule="auto"/>
              <w:rPr>
                <w:rFonts w:ascii="Arial" w:hAnsi="Arial" w:cs="Arial"/>
                <w:color w:val="000000"/>
                <w:lang w:val="es-ES"/>
              </w:rPr>
            </w:pPr>
            <w:r w:rsidRPr="00AA6DA5">
              <w:rPr>
                <w:rFonts w:ascii="Arial" w:hAnsi="Arial" w:cs="Arial"/>
                <w:color w:val="000000"/>
                <w:lang w:val="es-ES"/>
              </w:rPr>
              <w:t>Verificación de la clasificación y suficiencia de previsiones (*)</w:t>
            </w:r>
          </w:p>
        </w:tc>
      </w:tr>
      <w:tr w:rsidR="006B582C" w:rsidRPr="00CF330C" w14:paraId="1F4DD145" w14:textId="77777777" w:rsidTr="00AF7262">
        <w:trPr>
          <w:trHeight w:val="525"/>
        </w:trPr>
        <w:tc>
          <w:tcPr>
            <w:tcW w:w="1171" w:type="dxa"/>
            <w:vMerge/>
            <w:tcBorders>
              <w:top w:val="single" w:sz="4" w:space="0" w:color="auto"/>
              <w:left w:val="single" w:sz="4" w:space="0" w:color="auto"/>
              <w:bottom w:val="single" w:sz="4" w:space="0" w:color="auto"/>
              <w:right w:val="single" w:sz="4" w:space="0" w:color="auto"/>
            </w:tcBorders>
            <w:vAlign w:val="center"/>
            <w:hideMark/>
          </w:tcPr>
          <w:p w14:paraId="0D681870" w14:textId="77777777" w:rsidR="006B582C" w:rsidRPr="00AA6DA5" w:rsidRDefault="006B582C" w:rsidP="006B582C">
            <w:pPr>
              <w:spacing w:after="0" w:line="240" w:lineRule="auto"/>
              <w:rPr>
                <w:rFonts w:ascii="Arial" w:hAnsi="Arial" w:cs="Arial"/>
                <w:b/>
                <w:bCs/>
                <w:color w:val="000000"/>
                <w:lang w:val="es-ES"/>
              </w:rPr>
            </w:pPr>
          </w:p>
        </w:tc>
        <w:tc>
          <w:tcPr>
            <w:tcW w:w="1241" w:type="dxa"/>
            <w:tcBorders>
              <w:top w:val="nil"/>
              <w:left w:val="single" w:sz="4" w:space="0" w:color="auto"/>
              <w:bottom w:val="nil"/>
              <w:right w:val="nil"/>
            </w:tcBorders>
            <w:shd w:val="clear" w:color="auto" w:fill="auto"/>
            <w:vAlign w:val="center"/>
            <w:hideMark/>
          </w:tcPr>
          <w:p w14:paraId="6D7E404D" w14:textId="77777777" w:rsidR="006B582C" w:rsidRPr="00AA6DA5" w:rsidRDefault="006B582C" w:rsidP="006B582C">
            <w:pPr>
              <w:spacing w:after="0" w:line="240" w:lineRule="auto"/>
              <w:jc w:val="right"/>
              <w:rPr>
                <w:rFonts w:ascii="Arial" w:hAnsi="Arial" w:cs="Arial"/>
                <w:color w:val="000000"/>
                <w:lang w:val="es-ES"/>
              </w:rPr>
            </w:pPr>
            <w:r w:rsidRPr="00AA6DA5">
              <w:rPr>
                <w:rFonts w:ascii="Arial" w:hAnsi="Arial" w:cs="Arial"/>
                <w:color w:val="000000"/>
                <w:lang w:val="es-ES"/>
              </w:rPr>
              <w:t>Oportunidad y alcance</w:t>
            </w:r>
          </w:p>
        </w:tc>
        <w:tc>
          <w:tcPr>
            <w:tcW w:w="1169" w:type="dxa"/>
            <w:tcBorders>
              <w:top w:val="nil"/>
              <w:left w:val="nil"/>
              <w:bottom w:val="nil"/>
              <w:right w:val="single" w:sz="8" w:space="0" w:color="000000"/>
            </w:tcBorders>
            <w:shd w:val="clear" w:color="auto" w:fill="auto"/>
            <w:vAlign w:val="center"/>
            <w:hideMark/>
          </w:tcPr>
          <w:p w14:paraId="1F75ABFB" w14:textId="77777777" w:rsidR="006B582C" w:rsidRPr="00AA6DA5" w:rsidRDefault="006B582C" w:rsidP="006B582C">
            <w:pPr>
              <w:spacing w:after="0" w:line="240" w:lineRule="auto"/>
              <w:jc w:val="center"/>
              <w:rPr>
                <w:rFonts w:ascii="Wingdings" w:hAnsi="Wingdings"/>
                <w:color w:val="000000"/>
                <w:lang w:val="es-ES"/>
              </w:rPr>
            </w:pPr>
            <w:r w:rsidRPr="00AA6DA5">
              <w:rPr>
                <w:rFonts w:ascii="Wingdings" w:hAnsi="Wingdings"/>
                <w:color w:val="000000"/>
                <w:lang w:val="es-ES"/>
              </w:rPr>
              <w:sym w:font="Wingdings" w:char="F0F0"/>
            </w:r>
          </w:p>
        </w:tc>
        <w:tc>
          <w:tcPr>
            <w:tcW w:w="5081" w:type="dxa"/>
            <w:tcBorders>
              <w:top w:val="nil"/>
              <w:left w:val="nil"/>
              <w:bottom w:val="single" w:sz="8" w:space="0" w:color="000000"/>
              <w:right w:val="single" w:sz="8" w:space="0" w:color="000000"/>
            </w:tcBorders>
            <w:shd w:val="clear" w:color="auto" w:fill="auto"/>
            <w:vAlign w:val="center"/>
            <w:hideMark/>
          </w:tcPr>
          <w:p w14:paraId="00538624" w14:textId="77777777" w:rsidR="006B582C" w:rsidRPr="00AA6DA5" w:rsidRDefault="006B582C" w:rsidP="006B582C">
            <w:pPr>
              <w:spacing w:after="0" w:line="240" w:lineRule="auto"/>
              <w:rPr>
                <w:rFonts w:ascii="Arial" w:hAnsi="Arial" w:cs="Arial"/>
                <w:color w:val="000000"/>
                <w:lang w:val="es-ES"/>
              </w:rPr>
            </w:pPr>
            <w:r w:rsidRPr="00AA6DA5">
              <w:rPr>
                <w:rFonts w:ascii="Arial" w:hAnsi="Arial" w:cs="Arial"/>
                <w:color w:val="000000"/>
                <w:lang w:val="es-ES"/>
              </w:rPr>
              <w:t>100 % de los Riesgos</w:t>
            </w:r>
          </w:p>
        </w:tc>
      </w:tr>
    </w:tbl>
    <w:p w14:paraId="076214C5" w14:textId="77777777" w:rsidR="006B582C" w:rsidRPr="006D4CDE" w:rsidRDefault="006B582C" w:rsidP="006B582C">
      <w:pPr>
        <w:pStyle w:val="Textosinformato"/>
        <w:ind w:left="360"/>
        <w:rPr>
          <w:rFonts w:ascii="Arial" w:hAnsi="Arial" w:cs="Arial"/>
          <w:b/>
          <w:sz w:val="22"/>
          <w:szCs w:val="22"/>
          <w:lang w:val="es-ES"/>
        </w:rPr>
      </w:pPr>
    </w:p>
    <w:p w14:paraId="58C37D1E" w14:textId="77777777" w:rsidR="006B582C" w:rsidRPr="00AA6DA5" w:rsidRDefault="006B582C" w:rsidP="008239DD">
      <w:pPr>
        <w:pStyle w:val="Textosinformato"/>
        <w:spacing w:line="276" w:lineRule="auto"/>
        <w:jc w:val="both"/>
        <w:rPr>
          <w:rFonts w:ascii="Arial" w:hAnsi="Arial" w:cs="Arial"/>
          <w:bCs/>
          <w:sz w:val="22"/>
          <w:szCs w:val="22"/>
          <w:lang w:val="es-ES"/>
        </w:rPr>
      </w:pPr>
      <w:r w:rsidRPr="00AA6DA5">
        <w:rPr>
          <w:rFonts w:ascii="Arial" w:hAnsi="Arial" w:cs="Arial"/>
          <w:bCs/>
          <w:sz w:val="22"/>
          <w:szCs w:val="22"/>
          <w:lang w:val="es-ES"/>
        </w:rPr>
        <w:t xml:space="preserve">Previa a la obtención de las informaciones sobre las características de fondos y los valores, tales como, tipos de inversión, tasas de interés, vencimientos, tipos de moneda, etc. En cuanto a la forma que opera la entidad cooperativa, las condiciones jurídicas, sistemas de información, políticas de registros, estructura y calidad de </w:t>
      </w:r>
      <w:r w:rsidR="008239DD" w:rsidRPr="00AA6DA5">
        <w:rPr>
          <w:rFonts w:ascii="Arial" w:hAnsi="Arial" w:cs="Arial"/>
          <w:bCs/>
          <w:sz w:val="22"/>
          <w:szCs w:val="22"/>
          <w:lang w:val="es-ES"/>
        </w:rPr>
        <w:t>la autoridad y responsabilidad.</w:t>
      </w:r>
    </w:p>
    <w:p w14:paraId="5EA3C089" w14:textId="77777777" w:rsidR="008239DD" w:rsidRPr="00AA6DA5" w:rsidRDefault="008239DD" w:rsidP="008239DD">
      <w:pPr>
        <w:pStyle w:val="Textosinformato"/>
        <w:spacing w:line="276" w:lineRule="auto"/>
        <w:jc w:val="both"/>
        <w:rPr>
          <w:rFonts w:ascii="Arial" w:hAnsi="Arial" w:cs="Arial"/>
          <w:bCs/>
          <w:sz w:val="22"/>
          <w:szCs w:val="22"/>
          <w:lang w:val="es-ES"/>
        </w:rPr>
      </w:pP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
        <w:gridCol w:w="1581"/>
        <w:gridCol w:w="428"/>
        <w:gridCol w:w="4656"/>
      </w:tblGrid>
      <w:tr w:rsidR="006B582C" w:rsidRPr="00CF330C" w14:paraId="624EEE8C" w14:textId="77777777" w:rsidTr="00AF7262">
        <w:trPr>
          <w:trHeight w:val="211"/>
        </w:trPr>
        <w:tc>
          <w:tcPr>
            <w:tcW w:w="955" w:type="dxa"/>
            <w:vMerge w:val="restart"/>
            <w:shd w:val="clear" w:color="auto" w:fill="EAF1DD"/>
            <w:textDirection w:val="btLr"/>
            <w:vAlign w:val="center"/>
          </w:tcPr>
          <w:p w14:paraId="4B1E4367" w14:textId="77777777" w:rsidR="006B582C" w:rsidRPr="00AA6DA5" w:rsidRDefault="006B582C" w:rsidP="00AF7262">
            <w:pPr>
              <w:pStyle w:val="Textosinformato"/>
              <w:spacing w:line="276" w:lineRule="auto"/>
              <w:ind w:left="113" w:right="-2"/>
              <w:jc w:val="center"/>
              <w:rPr>
                <w:rFonts w:ascii="Arial" w:hAnsi="Arial" w:cs="Arial"/>
                <w:b/>
                <w:szCs w:val="22"/>
                <w:lang w:val="es-ES"/>
              </w:rPr>
            </w:pPr>
            <w:r w:rsidRPr="00AA6DA5">
              <w:rPr>
                <w:rFonts w:ascii="Arial" w:hAnsi="Arial" w:cs="Arial"/>
                <w:b/>
                <w:szCs w:val="22"/>
                <w:lang w:val="es-ES"/>
              </w:rPr>
              <w:t>PRUEBAS SUSTANTIVAS</w:t>
            </w:r>
          </w:p>
        </w:tc>
        <w:tc>
          <w:tcPr>
            <w:tcW w:w="1581" w:type="dxa"/>
            <w:tcBorders>
              <w:top w:val="nil"/>
              <w:bottom w:val="nil"/>
              <w:right w:val="nil"/>
            </w:tcBorders>
            <w:vAlign w:val="center"/>
          </w:tcPr>
          <w:p w14:paraId="630C9504" w14:textId="77777777" w:rsidR="006B582C" w:rsidRPr="00AA6DA5" w:rsidRDefault="006B582C" w:rsidP="00AF7262">
            <w:pPr>
              <w:pStyle w:val="Textosinformato"/>
              <w:spacing w:beforeLines="20" w:before="48" w:afterLines="20" w:after="48" w:line="276" w:lineRule="auto"/>
              <w:jc w:val="right"/>
              <w:rPr>
                <w:rFonts w:ascii="Arial" w:hAnsi="Arial" w:cs="Arial"/>
                <w:sz w:val="22"/>
                <w:szCs w:val="22"/>
                <w:lang w:val="es-ES"/>
              </w:rPr>
            </w:pPr>
            <w:r w:rsidRPr="00AA6DA5">
              <w:rPr>
                <w:rFonts w:ascii="Arial" w:hAnsi="Arial" w:cs="Arial"/>
                <w:sz w:val="22"/>
                <w:szCs w:val="22"/>
                <w:lang w:val="es-ES"/>
              </w:rPr>
              <w:t>Técnicas</w:t>
            </w:r>
          </w:p>
        </w:tc>
        <w:tc>
          <w:tcPr>
            <w:tcW w:w="428" w:type="dxa"/>
            <w:tcBorders>
              <w:top w:val="nil"/>
              <w:left w:val="nil"/>
              <w:bottom w:val="nil"/>
            </w:tcBorders>
            <w:vAlign w:val="center"/>
          </w:tcPr>
          <w:p w14:paraId="74BDA90B" w14:textId="77777777" w:rsidR="006B582C" w:rsidRPr="00AA6DA5" w:rsidRDefault="006B582C" w:rsidP="00AF7262">
            <w:pPr>
              <w:pStyle w:val="Textosinformato"/>
              <w:spacing w:beforeLines="20" w:before="48" w:afterLines="20" w:after="48" w:line="276" w:lineRule="auto"/>
              <w:jc w:val="center"/>
              <w:rPr>
                <w:rFonts w:ascii="Arial" w:hAnsi="Arial" w:cs="Arial"/>
                <w:szCs w:val="22"/>
                <w:lang w:val="es-ES"/>
              </w:rPr>
            </w:pPr>
            <w:r w:rsidRPr="00AA6DA5">
              <w:rPr>
                <w:rFonts w:ascii="Arial" w:hAnsi="Arial" w:cs="Arial"/>
                <w:szCs w:val="22"/>
                <w:lang w:val="es-ES"/>
              </w:rPr>
              <w:sym w:font="Wingdings" w:char="F0F0"/>
            </w:r>
          </w:p>
        </w:tc>
        <w:tc>
          <w:tcPr>
            <w:tcW w:w="4656" w:type="dxa"/>
            <w:vAlign w:val="center"/>
          </w:tcPr>
          <w:p w14:paraId="2B0B0F19" w14:textId="77777777" w:rsidR="006B582C" w:rsidRPr="00AA6DA5" w:rsidRDefault="006B582C" w:rsidP="00AF7262">
            <w:pPr>
              <w:pStyle w:val="Textosinformato"/>
              <w:spacing w:beforeLines="20" w:before="48" w:afterLines="20" w:after="48" w:line="276" w:lineRule="auto"/>
              <w:rPr>
                <w:rFonts w:ascii="Arial" w:hAnsi="Arial" w:cs="Arial"/>
                <w:lang w:val="es-ES"/>
              </w:rPr>
            </w:pPr>
            <w:r w:rsidRPr="00AA6DA5">
              <w:rPr>
                <w:rFonts w:ascii="Arial" w:hAnsi="Arial" w:cs="Arial"/>
                <w:lang w:val="es-ES"/>
              </w:rPr>
              <w:t>Inventario de documentos. Confirmación de saldos. Recuento físico, pruebas matemáticas, reproceso del devengamiento de intereses.</w:t>
            </w:r>
          </w:p>
        </w:tc>
      </w:tr>
      <w:tr w:rsidR="006B582C" w:rsidRPr="00CF330C" w14:paraId="211931E9" w14:textId="77777777" w:rsidTr="00AF7262">
        <w:tc>
          <w:tcPr>
            <w:tcW w:w="955" w:type="dxa"/>
            <w:vMerge/>
            <w:shd w:val="clear" w:color="auto" w:fill="EAF1DD"/>
            <w:textDirection w:val="btLr"/>
          </w:tcPr>
          <w:p w14:paraId="0922611B" w14:textId="77777777" w:rsidR="006B582C" w:rsidRPr="00AA6DA5" w:rsidRDefault="006B582C" w:rsidP="00AF7262">
            <w:pPr>
              <w:pStyle w:val="Textosinformato"/>
              <w:spacing w:line="276" w:lineRule="auto"/>
              <w:ind w:left="113" w:right="-2"/>
              <w:jc w:val="both"/>
              <w:rPr>
                <w:rFonts w:ascii="Arial" w:hAnsi="Arial" w:cs="Arial"/>
                <w:b/>
                <w:szCs w:val="22"/>
                <w:lang w:val="es-ES"/>
              </w:rPr>
            </w:pPr>
          </w:p>
        </w:tc>
        <w:tc>
          <w:tcPr>
            <w:tcW w:w="1581" w:type="dxa"/>
            <w:tcBorders>
              <w:top w:val="nil"/>
              <w:bottom w:val="nil"/>
              <w:right w:val="nil"/>
            </w:tcBorders>
            <w:vAlign w:val="center"/>
          </w:tcPr>
          <w:p w14:paraId="06F40009" w14:textId="77777777" w:rsidR="006B582C" w:rsidRPr="00AA6DA5" w:rsidRDefault="006B582C" w:rsidP="00AF7262">
            <w:pPr>
              <w:pStyle w:val="Textosinformato"/>
              <w:spacing w:beforeLines="20" w:before="48" w:afterLines="20" w:after="48" w:line="276" w:lineRule="auto"/>
              <w:jc w:val="right"/>
              <w:rPr>
                <w:rFonts w:ascii="Arial" w:hAnsi="Arial" w:cs="Arial"/>
                <w:sz w:val="22"/>
                <w:szCs w:val="22"/>
                <w:lang w:val="es-ES"/>
              </w:rPr>
            </w:pPr>
            <w:r w:rsidRPr="00AA6DA5">
              <w:rPr>
                <w:rFonts w:ascii="Arial" w:hAnsi="Arial" w:cs="Arial"/>
                <w:sz w:val="22"/>
                <w:szCs w:val="22"/>
                <w:lang w:val="es-ES"/>
              </w:rPr>
              <w:t>Finalidad</w:t>
            </w:r>
          </w:p>
        </w:tc>
        <w:tc>
          <w:tcPr>
            <w:tcW w:w="428" w:type="dxa"/>
            <w:tcBorders>
              <w:top w:val="nil"/>
              <w:left w:val="nil"/>
              <w:bottom w:val="nil"/>
            </w:tcBorders>
            <w:vAlign w:val="center"/>
          </w:tcPr>
          <w:p w14:paraId="59B207B9" w14:textId="77777777" w:rsidR="006B582C" w:rsidRPr="00AA6DA5" w:rsidRDefault="006B582C" w:rsidP="00AF7262">
            <w:pPr>
              <w:pStyle w:val="Textosinformato"/>
              <w:spacing w:beforeLines="20" w:before="48" w:afterLines="20" w:after="48" w:line="276" w:lineRule="auto"/>
              <w:jc w:val="center"/>
              <w:rPr>
                <w:rFonts w:ascii="Arial" w:hAnsi="Arial" w:cs="Arial"/>
                <w:szCs w:val="22"/>
                <w:lang w:val="es-ES"/>
              </w:rPr>
            </w:pPr>
            <w:r w:rsidRPr="00AA6DA5">
              <w:rPr>
                <w:rFonts w:ascii="Arial" w:hAnsi="Arial" w:cs="Arial"/>
                <w:szCs w:val="22"/>
                <w:lang w:val="es-ES"/>
              </w:rPr>
              <w:sym w:font="Wingdings" w:char="F0F0"/>
            </w:r>
          </w:p>
        </w:tc>
        <w:tc>
          <w:tcPr>
            <w:tcW w:w="4656" w:type="dxa"/>
            <w:vAlign w:val="center"/>
          </w:tcPr>
          <w:p w14:paraId="1DDF35BA" w14:textId="77777777" w:rsidR="006B582C" w:rsidRPr="00AA6DA5" w:rsidRDefault="006B582C" w:rsidP="00AF7262">
            <w:pPr>
              <w:pStyle w:val="Textosinformato"/>
              <w:numPr>
                <w:ilvl w:val="0"/>
                <w:numId w:val="45"/>
              </w:numPr>
              <w:spacing w:beforeLines="20" w:before="48" w:afterLines="20" w:after="48" w:line="276" w:lineRule="auto"/>
              <w:ind w:left="188" w:hanging="142"/>
              <w:rPr>
                <w:rFonts w:ascii="Arial" w:hAnsi="Arial" w:cs="Arial"/>
                <w:lang w:val="es-ES"/>
              </w:rPr>
            </w:pPr>
            <w:r w:rsidRPr="00AA6DA5">
              <w:rPr>
                <w:rFonts w:ascii="Arial" w:hAnsi="Arial" w:cs="Arial"/>
                <w:lang w:val="es-ES"/>
              </w:rPr>
              <w:t>Comprobación de existencia documental.</w:t>
            </w:r>
          </w:p>
          <w:p w14:paraId="171CDB2B" w14:textId="77777777" w:rsidR="006B582C" w:rsidRPr="00AA6DA5" w:rsidRDefault="006B582C" w:rsidP="00AF7262">
            <w:pPr>
              <w:pStyle w:val="Textosinformato"/>
              <w:numPr>
                <w:ilvl w:val="0"/>
                <w:numId w:val="45"/>
              </w:numPr>
              <w:spacing w:beforeLines="20" w:before="48" w:afterLines="20" w:after="48" w:line="276" w:lineRule="auto"/>
              <w:ind w:left="188" w:hanging="142"/>
              <w:rPr>
                <w:rFonts w:ascii="Arial" w:hAnsi="Arial" w:cs="Arial"/>
                <w:lang w:val="es-ES"/>
              </w:rPr>
            </w:pPr>
            <w:r w:rsidRPr="00AA6DA5">
              <w:rPr>
                <w:rFonts w:ascii="Arial" w:hAnsi="Arial" w:cs="Arial"/>
                <w:lang w:val="es-ES"/>
              </w:rPr>
              <w:t>Comprobar la valuación y exposición adecuada conforme marco de regulación de cooperativas.</w:t>
            </w:r>
          </w:p>
          <w:p w14:paraId="4910B5BF" w14:textId="77777777" w:rsidR="006B582C" w:rsidRPr="00AA6DA5" w:rsidRDefault="006B582C" w:rsidP="00AF7262">
            <w:pPr>
              <w:pStyle w:val="Textosinformato"/>
              <w:numPr>
                <w:ilvl w:val="0"/>
                <w:numId w:val="45"/>
              </w:numPr>
              <w:spacing w:beforeLines="20" w:before="48" w:afterLines="20" w:after="48" w:line="276" w:lineRule="auto"/>
              <w:ind w:left="188" w:hanging="142"/>
              <w:rPr>
                <w:rFonts w:ascii="Arial" w:hAnsi="Arial" w:cs="Arial"/>
                <w:lang w:val="es-ES"/>
              </w:rPr>
            </w:pPr>
            <w:r w:rsidRPr="00AA6DA5">
              <w:rPr>
                <w:rFonts w:ascii="Arial" w:hAnsi="Arial" w:cs="Arial"/>
                <w:lang w:val="es-ES"/>
              </w:rPr>
              <w:t>Clasificación de corto y largo plazo y suficiencia de previsiones.</w:t>
            </w:r>
          </w:p>
        </w:tc>
      </w:tr>
      <w:tr w:rsidR="006B582C" w:rsidRPr="00CF330C" w14:paraId="718E7215" w14:textId="77777777" w:rsidTr="00AF7262">
        <w:tc>
          <w:tcPr>
            <w:tcW w:w="955" w:type="dxa"/>
            <w:vMerge/>
            <w:shd w:val="clear" w:color="auto" w:fill="EAF1DD"/>
            <w:textDirection w:val="btLr"/>
          </w:tcPr>
          <w:p w14:paraId="5E9C8319" w14:textId="77777777" w:rsidR="006B582C" w:rsidRPr="00AA6DA5" w:rsidRDefault="006B582C" w:rsidP="00AF7262">
            <w:pPr>
              <w:pStyle w:val="Textosinformato"/>
              <w:spacing w:line="276" w:lineRule="auto"/>
              <w:ind w:left="113" w:right="-2"/>
              <w:jc w:val="both"/>
              <w:rPr>
                <w:rFonts w:ascii="Arial" w:hAnsi="Arial" w:cs="Arial"/>
                <w:b/>
                <w:szCs w:val="22"/>
                <w:lang w:val="es-ES"/>
              </w:rPr>
            </w:pPr>
          </w:p>
        </w:tc>
        <w:tc>
          <w:tcPr>
            <w:tcW w:w="1581" w:type="dxa"/>
            <w:tcBorders>
              <w:top w:val="nil"/>
              <w:bottom w:val="nil"/>
              <w:right w:val="nil"/>
            </w:tcBorders>
            <w:vAlign w:val="center"/>
          </w:tcPr>
          <w:p w14:paraId="355E2C8D" w14:textId="77777777" w:rsidR="006B582C" w:rsidRPr="00AA6DA5" w:rsidRDefault="006B582C" w:rsidP="00AF7262">
            <w:pPr>
              <w:pStyle w:val="Textosinformato"/>
              <w:spacing w:beforeLines="20" w:before="48" w:afterLines="20" w:after="48" w:line="276" w:lineRule="auto"/>
              <w:jc w:val="right"/>
              <w:rPr>
                <w:rFonts w:ascii="Arial" w:hAnsi="Arial" w:cs="Arial"/>
                <w:sz w:val="22"/>
                <w:szCs w:val="22"/>
                <w:lang w:val="es-ES"/>
              </w:rPr>
            </w:pPr>
            <w:r w:rsidRPr="00AA6DA5">
              <w:rPr>
                <w:rFonts w:ascii="Arial" w:hAnsi="Arial" w:cs="Arial"/>
                <w:sz w:val="22"/>
                <w:szCs w:val="22"/>
                <w:lang w:val="es-ES"/>
              </w:rPr>
              <w:t>Conclusión</w:t>
            </w:r>
          </w:p>
        </w:tc>
        <w:tc>
          <w:tcPr>
            <w:tcW w:w="428" w:type="dxa"/>
            <w:tcBorders>
              <w:top w:val="nil"/>
              <w:left w:val="nil"/>
              <w:bottom w:val="nil"/>
            </w:tcBorders>
            <w:vAlign w:val="center"/>
          </w:tcPr>
          <w:p w14:paraId="78DFE839" w14:textId="77777777" w:rsidR="006B582C" w:rsidRPr="00AA6DA5" w:rsidRDefault="006B582C" w:rsidP="00AF7262">
            <w:pPr>
              <w:pStyle w:val="Textosinformato"/>
              <w:spacing w:beforeLines="20" w:before="48" w:afterLines="20" w:after="48" w:line="276" w:lineRule="auto"/>
              <w:jc w:val="center"/>
              <w:rPr>
                <w:rFonts w:ascii="Arial" w:hAnsi="Arial" w:cs="Arial"/>
                <w:szCs w:val="22"/>
                <w:lang w:val="es-ES"/>
              </w:rPr>
            </w:pPr>
            <w:r w:rsidRPr="00AA6DA5">
              <w:rPr>
                <w:rFonts w:ascii="Arial" w:hAnsi="Arial" w:cs="Arial"/>
                <w:szCs w:val="22"/>
                <w:lang w:val="es-ES"/>
              </w:rPr>
              <w:sym w:font="Wingdings" w:char="F0F0"/>
            </w:r>
          </w:p>
        </w:tc>
        <w:tc>
          <w:tcPr>
            <w:tcW w:w="4656" w:type="dxa"/>
            <w:vAlign w:val="center"/>
          </w:tcPr>
          <w:p w14:paraId="40DCCC17" w14:textId="77777777" w:rsidR="006B582C" w:rsidRPr="00AA6DA5" w:rsidRDefault="006B582C" w:rsidP="00AF7262">
            <w:pPr>
              <w:pStyle w:val="Textosinformato"/>
              <w:spacing w:beforeLines="20" w:before="48" w:afterLines="20" w:after="48" w:line="276" w:lineRule="auto"/>
              <w:rPr>
                <w:rFonts w:ascii="Arial" w:hAnsi="Arial" w:cs="Arial"/>
                <w:lang w:val="es-ES"/>
              </w:rPr>
            </w:pPr>
            <w:r w:rsidRPr="00AA6DA5">
              <w:rPr>
                <w:rFonts w:ascii="Arial" w:hAnsi="Arial" w:cs="Arial"/>
                <w:lang w:val="es-ES"/>
              </w:rPr>
              <w:t>Correspondencia con la información financiera.</w:t>
            </w:r>
          </w:p>
        </w:tc>
      </w:tr>
      <w:tr w:rsidR="006B582C" w:rsidRPr="00CF330C" w14:paraId="73BF7F88" w14:textId="77777777" w:rsidTr="00AF7262">
        <w:tc>
          <w:tcPr>
            <w:tcW w:w="955" w:type="dxa"/>
            <w:vMerge/>
            <w:shd w:val="clear" w:color="auto" w:fill="EAF1DD"/>
            <w:textDirection w:val="btLr"/>
          </w:tcPr>
          <w:p w14:paraId="00BB86C5" w14:textId="77777777" w:rsidR="006B582C" w:rsidRPr="00AA6DA5" w:rsidRDefault="006B582C" w:rsidP="00AF7262">
            <w:pPr>
              <w:pStyle w:val="Textosinformato"/>
              <w:spacing w:line="276" w:lineRule="auto"/>
              <w:ind w:left="113" w:right="-2"/>
              <w:jc w:val="both"/>
              <w:rPr>
                <w:rFonts w:ascii="Arial" w:hAnsi="Arial" w:cs="Arial"/>
                <w:b/>
                <w:szCs w:val="22"/>
                <w:lang w:val="es-ES"/>
              </w:rPr>
            </w:pPr>
          </w:p>
        </w:tc>
        <w:tc>
          <w:tcPr>
            <w:tcW w:w="1581" w:type="dxa"/>
            <w:tcBorders>
              <w:top w:val="nil"/>
              <w:bottom w:val="nil"/>
              <w:right w:val="nil"/>
            </w:tcBorders>
            <w:vAlign w:val="center"/>
          </w:tcPr>
          <w:p w14:paraId="352DDFDA" w14:textId="77777777" w:rsidR="006B582C" w:rsidRPr="00AA6DA5" w:rsidRDefault="006B582C" w:rsidP="00AF7262">
            <w:pPr>
              <w:pStyle w:val="Textosinformato"/>
              <w:spacing w:beforeLines="20" w:before="48" w:afterLines="20" w:after="48" w:line="276" w:lineRule="auto"/>
              <w:jc w:val="right"/>
              <w:rPr>
                <w:rFonts w:ascii="Arial" w:hAnsi="Arial" w:cs="Arial"/>
                <w:sz w:val="22"/>
                <w:szCs w:val="22"/>
                <w:lang w:val="es-ES"/>
              </w:rPr>
            </w:pPr>
            <w:r w:rsidRPr="00AA6DA5">
              <w:rPr>
                <w:rFonts w:ascii="Arial" w:hAnsi="Arial" w:cs="Arial"/>
                <w:sz w:val="22"/>
                <w:szCs w:val="22"/>
                <w:lang w:val="es-ES"/>
              </w:rPr>
              <w:t>Oportunidad y alcance</w:t>
            </w:r>
          </w:p>
        </w:tc>
        <w:tc>
          <w:tcPr>
            <w:tcW w:w="428" w:type="dxa"/>
            <w:tcBorders>
              <w:top w:val="nil"/>
              <w:left w:val="nil"/>
              <w:bottom w:val="nil"/>
            </w:tcBorders>
            <w:vAlign w:val="center"/>
          </w:tcPr>
          <w:p w14:paraId="3BF16F16" w14:textId="77777777" w:rsidR="006B582C" w:rsidRPr="00AA6DA5" w:rsidRDefault="006B582C" w:rsidP="00AF7262">
            <w:pPr>
              <w:pStyle w:val="Textosinformato"/>
              <w:spacing w:beforeLines="20" w:before="48" w:afterLines="20" w:after="48" w:line="276" w:lineRule="auto"/>
              <w:jc w:val="center"/>
              <w:rPr>
                <w:rFonts w:ascii="Arial" w:hAnsi="Arial" w:cs="Arial"/>
                <w:szCs w:val="22"/>
                <w:lang w:val="es-ES"/>
              </w:rPr>
            </w:pPr>
            <w:r w:rsidRPr="00AA6DA5">
              <w:rPr>
                <w:rFonts w:ascii="Arial" w:hAnsi="Arial" w:cs="Arial"/>
                <w:szCs w:val="22"/>
                <w:lang w:val="es-ES"/>
              </w:rPr>
              <w:sym w:font="Wingdings" w:char="F0F0"/>
            </w:r>
          </w:p>
        </w:tc>
        <w:tc>
          <w:tcPr>
            <w:tcW w:w="4656" w:type="dxa"/>
            <w:vAlign w:val="center"/>
          </w:tcPr>
          <w:p w14:paraId="383F6982" w14:textId="77777777" w:rsidR="006B582C" w:rsidRPr="00AA6DA5" w:rsidRDefault="006B582C" w:rsidP="00AF7262">
            <w:pPr>
              <w:pStyle w:val="Textosinformato"/>
              <w:spacing w:beforeLines="20" w:before="48" w:afterLines="20" w:after="48" w:line="276" w:lineRule="auto"/>
              <w:rPr>
                <w:rFonts w:ascii="Arial" w:hAnsi="Arial" w:cs="Arial"/>
                <w:lang w:val="es-ES"/>
              </w:rPr>
            </w:pPr>
            <w:r w:rsidRPr="00AA6DA5">
              <w:rPr>
                <w:rFonts w:ascii="Arial" w:hAnsi="Arial" w:cs="Arial"/>
                <w:lang w:val="es-ES"/>
              </w:rPr>
              <w:t xml:space="preserve">Verificación por medio de muestreo aleatorio </w:t>
            </w:r>
          </w:p>
        </w:tc>
      </w:tr>
    </w:tbl>
    <w:p w14:paraId="148C8669" w14:textId="77777777" w:rsidR="006B582C" w:rsidRPr="006D4CDE" w:rsidRDefault="006B582C" w:rsidP="006B582C">
      <w:pPr>
        <w:pStyle w:val="Textosinformato"/>
        <w:spacing w:line="276" w:lineRule="auto"/>
        <w:ind w:left="360"/>
        <w:jc w:val="both"/>
        <w:rPr>
          <w:rFonts w:ascii="Arial" w:hAnsi="Arial" w:cs="Arial"/>
          <w:bCs/>
          <w:sz w:val="22"/>
          <w:szCs w:val="22"/>
          <w:lang w:val="es-ES"/>
        </w:rPr>
      </w:pPr>
    </w:p>
    <w:p w14:paraId="6E0D2350" w14:textId="77777777" w:rsidR="006B582C" w:rsidRPr="006D4CDE" w:rsidRDefault="006B582C" w:rsidP="006B582C">
      <w:pPr>
        <w:pStyle w:val="Textosinformato"/>
        <w:spacing w:line="276" w:lineRule="auto"/>
        <w:ind w:left="360"/>
        <w:jc w:val="both"/>
        <w:rPr>
          <w:rFonts w:ascii="Arial" w:hAnsi="Arial" w:cs="Arial"/>
          <w:bCs/>
          <w:sz w:val="22"/>
          <w:szCs w:val="22"/>
          <w:lang w:val="es-ES"/>
        </w:rPr>
      </w:pPr>
    </w:p>
    <w:p w14:paraId="0910A49C" w14:textId="77777777" w:rsidR="00371303" w:rsidRDefault="00371303" w:rsidP="006B582C">
      <w:pPr>
        <w:pStyle w:val="Textosinformato"/>
        <w:spacing w:line="276" w:lineRule="auto"/>
        <w:rPr>
          <w:rFonts w:ascii="Arial" w:hAnsi="Arial" w:cs="Arial"/>
          <w:b/>
          <w:sz w:val="22"/>
          <w:szCs w:val="22"/>
          <w:u w:val="single"/>
          <w:lang w:val="es-ES"/>
        </w:rPr>
      </w:pPr>
    </w:p>
    <w:p w14:paraId="5E87A18D" w14:textId="77777777" w:rsidR="00371303" w:rsidRDefault="00371303" w:rsidP="006B582C">
      <w:pPr>
        <w:pStyle w:val="Textosinformato"/>
        <w:spacing w:line="276" w:lineRule="auto"/>
        <w:rPr>
          <w:rFonts w:ascii="Arial" w:hAnsi="Arial" w:cs="Arial"/>
          <w:b/>
          <w:sz w:val="22"/>
          <w:szCs w:val="22"/>
          <w:u w:val="single"/>
          <w:lang w:val="es-ES"/>
        </w:rPr>
      </w:pPr>
    </w:p>
    <w:p w14:paraId="144D96DC" w14:textId="77777777" w:rsidR="00371303" w:rsidRDefault="00371303" w:rsidP="006B582C">
      <w:pPr>
        <w:pStyle w:val="Textosinformato"/>
        <w:spacing w:line="276" w:lineRule="auto"/>
        <w:rPr>
          <w:rFonts w:ascii="Arial" w:hAnsi="Arial" w:cs="Arial"/>
          <w:b/>
          <w:sz w:val="22"/>
          <w:szCs w:val="22"/>
          <w:u w:val="single"/>
          <w:lang w:val="es-ES"/>
        </w:rPr>
      </w:pPr>
    </w:p>
    <w:p w14:paraId="7FA13A54" w14:textId="77777777" w:rsidR="00371303" w:rsidRDefault="00371303" w:rsidP="006B582C">
      <w:pPr>
        <w:pStyle w:val="Textosinformato"/>
        <w:spacing w:line="276" w:lineRule="auto"/>
        <w:rPr>
          <w:rFonts w:ascii="Arial" w:hAnsi="Arial" w:cs="Arial"/>
          <w:b/>
          <w:sz w:val="22"/>
          <w:szCs w:val="22"/>
          <w:u w:val="single"/>
          <w:lang w:val="es-ES"/>
        </w:rPr>
      </w:pPr>
    </w:p>
    <w:p w14:paraId="6747A27F" w14:textId="77777777" w:rsidR="00371303" w:rsidRDefault="00371303" w:rsidP="006B582C">
      <w:pPr>
        <w:pStyle w:val="Textosinformato"/>
        <w:spacing w:line="276" w:lineRule="auto"/>
        <w:rPr>
          <w:rFonts w:ascii="Arial" w:hAnsi="Arial" w:cs="Arial"/>
          <w:b/>
          <w:sz w:val="22"/>
          <w:szCs w:val="22"/>
          <w:u w:val="single"/>
          <w:lang w:val="es-ES"/>
        </w:rPr>
      </w:pPr>
    </w:p>
    <w:p w14:paraId="4231D740" w14:textId="77777777" w:rsidR="00371303" w:rsidRDefault="00371303" w:rsidP="006B582C">
      <w:pPr>
        <w:pStyle w:val="Textosinformato"/>
        <w:spacing w:line="276" w:lineRule="auto"/>
        <w:rPr>
          <w:rFonts w:ascii="Arial" w:hAnsi="Arial" w:cs="Arial"/>
          <w:b/>
          <w:sz w:val="22"/>
          <w:szCs w:val="22"/>
          <w:u w:val="single"/>
          <w:lang w:val="es-ES"/>
        </w:rPr>
      </w:pPr>
    </w:p>
    <w:p w14:paraId="0D1B886C" w14:textId="77777777" w:rsidR="00371303" w:rsidRDefault="00371303" w:rsidP="006B582C">
      <w:pPr>
        <w:pStyle w:val="Textosinformato"/>
        <w:spacing w:line="276" w:lineRule="auto"/>
        <w:rPr>
          <w:rFonts w:ascii="Arial" w:hAnsi="Arial" w:cs="Arial"/>
          <w:b/>
          <w:sz w:val="22"/>
          <w:szCs w:val="22"/>
          <w:u w:val="single"/>
          <w:lang w:val="es-ES"/>
        </w:rPr>
      </w:pPr>
    </w:p>
    <w:p w14:paraId="744D465D" w14:textId="77777777" w:rsidR="00371303" w:rsidRDefault="00371303" w:rsidP="006B582C">
      <w:pPr>
        <w:pStyle w:val="Textosinformato"/>
        <w:spacing w:line="276" w:lineRule="auto"/>
        <w:rPr>
          <w:rFonts w:ascii="Arial" w:hAnsi="Arial" w:cs="Arial"/>
          <w:b/>
          <w:sz w:val="22"/>
          <w:szCs w:val="22"/>
          <w:u w:val="single"/>
          <w:lang w:val="es-ES"/>
        </w:rPr>
      </w:pPr>
    </w:p>
    <w:p w14:paraId="5391414A" w14:textId="77777777" w:rsidR="00371303" w:rsidRDefault="00371303" w:rsidP="006B582C">
      <w:pPr>
        <w:pStyle w:val="Textosinformato"/>
        <w:spacing w:line="276" w:lineRule="auto"/>
        <w:rPr>
          <w:rFonts w:ascii="Arial" w:hAnsi="Arial" w:cs="Arial"/>
          <w:b/>
          <w:sz w:val="22"/>
          <w:szCs w:val="22"/>
          <w:u w:val="single"/>
          <w:lang w:val="es-ES"/>
        </w:rPr>
      </w:pPr>
    </w:p>
    <w:p w14:paraId="0682961E" w14:textId="77777777" w:rsidR="00371303" w:rsidRDefault="00371303" w:rsidP="006B582C">
      <w:pPr>
        <w:pStyle w:val="Textosinformato"/>
        <w:spacing w:line="276" w:lineRule="auto"/>
        <w:rPr>
          <w:rFonts w:ascii="Arial" w:hAnsi="Arial" w:cs="Arial"/>
          <w:b/>
          <w:sz w:val="22"/>
          <w:szCs w:val="22"/>
          <w:u w:val="single"/>
          <w:lang w:val="es-ES"/>
        </w:rPr>
      </w:pPr>
    </w:p>
    <w:p w14:paraId="5AC5B565" w14:textId="77777777" w:rsidR="00371303" w:rsidRDefault="00371303" w:rsidP="006B582C">
      <w:pPr>
        <w:pStyle w:val="Textosinformato"/>
        <w:spacing w:line="276" w:lineRule="auto"/>
        <w:rPr>
          <w:rFonts w:ascii="Arial" w:hAnsi="Arial" w:cs="Arial"/>
          <w:b/>
          <w:sz w:val="22"/>
          <w:szCs w:val="22"/>
          <w:u w:val="single"/>
          <w:lang w:val="es-ES"/>
        </w:rPr>
      </w:pPr>
    </w:p>
    <w:p w14:paraId="6DCCBBE1" w14:textId="77777777" w:rsidR="00371303" w:rsidRDefault="00371303" w:rsidP="006B582C">
      <w:pPr>
        <w:pStyle w:val="Textosinformato"/>
        <w:spacing w:line="276" w:lineRule="auto"/>
        <w:rPr>
          <w:rFonts w:ascii="Arial" w:hAnsi="Arial" w:cs="Arial"/>
          <w:b/>
          <w:sz w:val="22"/>
          <w:szCs w:val="22"/>
          <w:u w:val="single"/>
          <w:lang w:val="es-ES"/>
        </w:rPr>
      </w:pPr>
    </w:p>
    <w:p w14:paraId="38B1B400" w14:textId="77777777" w:rsidR="004A1967" w:rsidRDefault="004A1967" w:rsidP="006B582C">
      <w:pPr>
        <w:pStyle w:val="Textosinformato"/>
        <w:spacing w:line="276" w:lineRule="auto"/>
        <w:rPr>
          <w:rFonts w:ascii="Arial" w:hAnsi="Arial" w:cs="Arial"/>
          <w:b/>
          <w:sz w:val="22"/>
          <w:szCs w:val="22"/>
          <w:u w:val="single"/>
          <w:lang w:val="es-ES"/>
        </w:rPr>
      </w:pPr>
    </w:p>
    <w:p w14:paraId="62509EEC" w14:textId="77777777" w:rsidR="006B582C" w:rsidRPr="00AA6DA5" w:rsidRDefault="006B582C" w:rsidP="006B582C">
      <w:pPr>
        <w:pStyle w:val="Textosinformato"/>
        <w:spacing w:line="276" w:lineRule="auto"/>
        <w:rPr>
          <w:rFonts w:ascii="Arial" w:hAnsi="Arial" w:cs="Arial"/>
          <w:b/>
          <w:sz w:val="22"/>
          <w:szCs w:val="22"/>
          <w:lang w:val="es-ES"/>
        </w:rPr>
      </w:pPr>
      <w:r w:rsidRPr="00AA6DA5">
        <w:rPr>
          <w:rFonts w:ascii="Arial" w:hAnsi="Arial" w:cs="Arial"/>
          <w:b/>
          <w:sz w:val="22"/>
          <w:szCs w:val="22"/>
          <w:u w:val="single"/>
          <w:lang w:val="es-ES"/>
        </w:rPr>
        <w:t>PROCESO  4</w:t>
      </w:r>
      <w:r w:rsidRPr="00AA6DA5">
        <w:rPr>
          <w:rFonts w:ascii="Arial" w:hAnsi="Arial" w:cs="Arial"/>
          <w:b/>
          <w:sz w:val="22"/>
          <w:szCs w:val="22"/>
          <w:lang w:val="es-ES"/>
        </w:rPr>
        <w:t>: Depósitos de socios</w:t>
      </w:r>
    </w:p>
    <w:p w14:paraId="49EDAB0F" w14:textId="77777777" w:rsidR="006B582C" w:rsidRPr="00AA6DA5" w:rsidRDefault="006B582C" w:rsidP="006B582C">
      <w:pPr>
        <w:pStyle w:val="Textosinformato"/>
        <w:spacing w:line="276" w:lineRule="auto"/>
        <w:ind w:left="360"/>
        <w:jc w:val="both"/>
        <w:rPr>
          <w:rFonts w:ascii="Arial" w:hAnsi="Arial" w:cs="Arial"/>
          <w:b/>
          <w:sz w:val="22"/>
          <w:szCs w:val="22"/>
          <w:lang w:val="es-ES"/>
        </w:rPr>
      </w:pPr>
    </w:p>
    <w:p w14:paraId="3DC84ACC" w14:textId="77777777" w:rsidR="006B582C" w:rsidRPr="00AA6DA5" w:rsidRDefault="006B582C" w:rsidP="006B582C">
      <w:pPr>
        <w:jc w:val="both"/>
        <w:rPr>
          <w:rFonts w:ascii="Arial" w:hAnsi="Arial" w:cs="Arial"/>
          <w:b/>
          <w:i/>
          <w:lang w:val="es-ES"/>
        </w:rPr>
      </w:pPr>
      <w:r w:rsidRPr="00AA6DA5">
        <w:rPr>
          <w:rFonts w:ascii="Arial" w:hAnsi="Arial" w:cs="Arial"/>
          <w:b/>
          <w:u w:val="single"/>
          <w:lang w:val="es-ES"/>
        </w:rPr>
        <w:t>Riesgos:</w:t>
      </w:r>
    </w:p>
    <w:p w14:paraId="47EA409C" w14:textId="77777777" w:rsidR="006B582C" w:rsidRPr="00AA6DA5" w:rsidRDefault="006B582C" w:rsidP="00AF7262">
      <w:pPr>
        <w:pStyle w:val="Textosinformato"/>
        <w:numPr>
          <w:ilvl w:val="0"/>
          <w:numId w:val="37"/>
        </w:numPr>
        <w:spacing w:line="276" w:lineRule="auto"/>
        <w:rPr>
          <w:rFonts w:ascii="Arial" w:hAnsi="Arial" w:cs="Arial"/>
          <w:sz w:val="22"/>
          <w:szCs w:val="22"/>
          <w:lang w:val="es-ES"/>
        </w:rPr>
      </w:pPr>
      <w:r w:rsidRPr="00AA6DA5">
        <w:rPr>
          <w:rFonts w:ascii="Arial" w:hAnsi="Arial" w:cs="Arial"/>
          <w:sz w:val="22"/>
          <w:szCs w:val="22"/>
          <w:lang w:val="es-ES"/>
        </w:rPr>
        <w:t xml:space="preserve">Depósitos de socios no registrados </w:t>
      </w:r>
    </w:p>
    <w:p w14:paraId="00BD8BF9" w14:textId="77777777" w:rsidR="006B582C" w:rsidRPr="00AA6DA5" w:rsidRDefault="006B582C" w:rsidP="00AF7262">
      <w:pPr>
        <w:pStyle w:val="Textosinformato"/>
        <w:numPr>
          <w:ilvl w:val="0"/>
          <w:numId w:val="37"/>
        </w:numPr>
        <w:spacing w:line="276" w:lineRule="auto"/>
        <w:rPr>
          <w:rFonts w:ascii="Arial" w:hAnsi="Arial" w:cs="Arial"/>
          <w:sz w:val="22"/>
          <w:szCs w:val="22"/>
          <w:lang w:val="es-ES"/>
        </w:rPr>
      </w:pPr>
      <w:r w:rsidRPr="00AA6DA5">
        <w:rPr>
          <w:rFonts w:ascii="Arial" w:hAnsi="Arial" w:cs="Arial"/>
          <w:sz w:val="22"/>
          <w:szCs w:val="22"/>
          <w:lang w:val="es-ES"/>
        </w:rPr>
        <w:t>Errores en el registro de los intereses devengados</w:t>
      </w:r>
    </w:p>
    <w:p w14:paraId="02AF8722" w14:textId="77777777" w:rsidR="006B582C" w:rsidRPr="00AA6DA5" w:rsidRDefault="006B582C" w:rsidP="00AF7262">
      <w:pPr>
        <w:pStyle w:val="Textosinformato"/>
        <w:numPr>
          <w:ilvl w:val="0"/>
          <w:numId w:val="37"/>
        </w:numPr>
        <w:spacing w:line="276" w:lineRule="auto"/>
        <w:rPr>
          <w:rFonts w:ascii="Arial" w:hAnsi="Arial" w:cs="Arial"/>
          <w:sz w:val="22"/>
          <w:szCs w:val="22"/>
          <w:lang w:val="es-ES"/>
        </w:rPr>
      </w:pPr>
      <w:r w:rsidRPr="00AA6DA5">
        <w:rPr>
          <w:rFonts w:ascii="Arial" w:hAnsi="Arial" w:cs="Arial"/>
          <w:sz w:val="22"/>
          <w:szCs w:val="22"/>
          <w:lang w:val="es-ES"/>
        </w:rPr>
        <w:t xml:space="preserve">Retiros o transferencias </w:t>
      </w:r>
      <w:r w:rsidR="00097862">
        <w:rPr>
          <w:rFonts w:ascii="Arial" w:hAnsi="Arial" w:cs="Arial"/>
          <w:sz w:val="22"/>
          <w:szCs w:val="22"/>
          <w:lang w:val="es-ES"/>
        </w:rPr>
        <w:t>no</w:t>
      </w:r>
      <w:r w:rsidR="00371303">
        <w:rPr>
          <w:rFonts w:ascii="Arial" w:hAnsi="Arial" w:cs="Arial"/>
          <w:color w:val="FF0000"/>
          <w:sz w:val="22"/>
          <w:szCs w:val="22"/>
          <w:lang w:val="es-ES"/>
        </w:rPr>
        <w:t xml:space="preserve"> </w:t>
      </w:r>
      <w:r w:rsidRPr="00AA6DA5">
        <w:rPr>
          <w:rFonts w:ascii="Arial" w:hAnsi="Arial" w:cs="Arial"/>
          <w:sz w:val="22"/>
          <w:szCs w:val="22"/>
          <w:lang w:val="es-ES"/>
        </w:rPr>
        <w:t>autorizados</w:t>
      </w:r>
    </w:p>
    <w:p w14:paraId="22DFD542" w14:textId="77777777" w:rsidR="006B582C" w:rsidRPr="00AA6DA5" w:rsidRDefault="006B582C" w:rsidP="00AF7262">
      <w:pPr>
        <w:pStyle w:val="Textosinformato"/>
        <w:numPr>
          <w:ilvl w:val="0"/>
          <w:numId w:val="37"/>
        </w:numPr>
        <w:spacing w:line="276" w:lineRule="auto"/>
        <w:rPr>
          <w:rFonts w:ascii="Arial" w:hAnsi="Arial" w:cs="Arial"/>
          <w:sz w:val="22"/>
          <w:szCs w:val="22"/>
          <w:lang w:val="es-ES"/>
        </w:rPr>
      </w:pPr>
      <w:r w:rsidRPr="00AA6DA5">
        <w:rPr>
          <w:rFonts w:ascii="Arial" w:hAnsi="Arial" w:cs="Arial"/>
          <w:sz w:val="22"/>
          <w:szCs w:val="22"/>
          <w:lang w:val="es-ES"/>
        </w:rPr>
        <w:t xml:space="preserve">Errores en exposición contable en ahorros a la vista y plazo </w:t>
      </w:r>
    </w:p>
    <w:p w14:paraId="000502E8" w14:textId="77777777" w:rsidR="006B582C" w:rsidRPr="00AA6DA5" w:rsidRDefault="006B582C" w:rsidP="00AF7262">
      <w:pPr>
        <w:pStyle w:val="Textosinformato"/>
        <w:numPr>
          <w:ilvl w:val="0"/>
          <w:numId w:val="37"/>
        </w:numPr>
        <w:spacing w:line="276" w:lineRule="auto"/>
        <w:rPr>
          <w:rFonts w:ascii="Arial" w:hAnsi="Arial" w:cs="Arial"/>
          <w:sz w:val="22"/>
          <w:szCs w:val="22"/>
          <w:lang w:val="es-ES"/>
        </w:rPr>
      </w:pPr>
      <w:r w:rsidRPr="00AA6DA5">
        <w:rPr>
          <w:rFonts w:ascii="Arial" w:hAnsi="Arial" w:cs="Arial"/>
          <w:sz w:val="22"/>
          <w:szCs w:val="22"/>
          <w:lang w:val="es-ES"/>
        </w:rPr>
        <w:t>Intereses pagados no autorizados</w:t>
      </w:r>
    </w:p>
    <w:p w14:paraId="5B4D32C4" w14:textId="77777777" w:rsidR="006B582C" w:rsidRPr="00AA6DA5" w:rsidRDefault="006B582C" w:rsidP="00AF7262">
      <w:pPr>
        <w:pStyle w:val="Textosinformato"/>
        <w:numPr>
          <w:ilvl w:val="0"/>
          <w:numId w:val="37"/>
        </w:numPr>
        <w:spacing w:line="276" w:lineRule="auto"/>
        <w:rPr>
          <w:rFonts w:ascii="Arial" w:hAnsi="Arial" w:cs="Arial"/>
          <w:sz w:val="22"/>
          <w:szCs w:val="22"/>
          <w:lang w:val="es-ES"/>
        </w:rPr>
      </w:pPr>
      <w:r w:rsidRPr="00AA6DA5">
        <w:rPr>
          <w:rFonts w:ascii="Arial" w:hAnsi="Arial" w:cs="Arial"/>
          <w:sz w:val="22"/>
          <w:szCs w:val="22"/>
          <w:lang w:val="es-ES"/>
        </w:rPr>
        <w:t>Intereses pagados fuera de mercado</w:t>
      </w:r>
    </w:p>
    <w:p w14:paraId="3BA17F68" w14:textId="77777777" w:rsidR="006B582C" w:rsidRPr="00AA6DA5" w:rsidRDefault="006B582C" w:rsidP="00AF7262">
      <w:pPr>
        <w:pStyle w:val="Textosinformato"/>
        <w:numPr>
          <w:ilvl w:val="0"/>
          <w:numId w:val="37"/>
        </w:numPr>
        <w:spacing w:line="276" w:lineRule="auto"/>
        <w:rPr>
          <w:rFonts w:ascii="Arial" w:hAnsi="Arial" w:cs="Arial"/>
          <w:sz w:val="22"/>
          <w:szCs w:val="22"/>
          <w:lang w:val="es-ES"/>
        </w:rPr>
      </w:pPr>
      <w:r w:rsidRPr="00AA6DA5">
        <w:rPr>
          <w:rFonts w:ascii="Arial" w:hAnsi="Arial" w:cs="Arial"/>
          <w:sz w:val="22"/>
          <w:szCs w:val="22"/>
          <w:lang w:val="es-ES"/>
        </w:rPr>
        <w:t xml:space="preserve">Riesgo reputacional ante socios y terceros </w:t>
      </w:r>
    </w:p>
    <w:p w14:paraId="3DA17B8B" w14:textId="77777777" w:rsidR="006B582C" w:rsidRPr="00AA6DA5" w:rsidRDefault="006B582C" w:rsidP="006B582C">
      <w:pPr>
        <w:pStyle w:val="Textosinformato"/>
        <w:spacing w:line="276" w:lineRule="auto"/>
        <w:ind w:right="426"/>
        <w:jc w:val="both"/>
        <w:rPr>
          <w:rFonts w:ascii="Arial" w:hAnsi="Arial" w:cs="Arial"/>
          <w:b/>
          <w:i/>
          <w:sz w:val="22"/>
          <w:szCs w:val="22"/>
          <w:u w:val="single"/>
          <w:lang w:val="es-ES"/>
        </w:rPr>
      </w:pPr>
    </w:p>
    <w:p w14:paraId="770D5743" w14:textId="77777777" w:rsidR="006B582C" w:rsidRPr="00AA6DA5" w:rsidRDefault="006B582C" w:rsidP="006B582C">
      <w:pPr>
        <w:pStyle w:val="Textosinformato"/>
        <w:spacing w:line="276" w:lineRule="auto"/>
        <w:ind w:right="426"/>
        <w:jc w:val="both"/>
        <w:rPr>
          <w:rFonts w:ascii="Arial" w:hAnsi="Arial" w:cs="Arial"/>
          <w:b/>
          <w:i/>
          <w:sz w:val="22"/>
          <w:szCs w:val="22"/>
          <w:u w:val="single"/>
          <w:lang w:val="es-ES"/>
        </w:rPr>
      </w:pPr>
      <w:r w:rsidRPr="00AA6DA5">
        <w:rPr>
          <w:rFonts w:ascii="Arial" w:hAnsi="Arial" w:cs="Arial"/>
          <w:b/>
          <w:i/>
          <w:sz w:val="22"/>
          <w:szCs w:val="22"/>
          <w:u w:val="single"/>
          <w:lang w:val="es-ES"/>
        </w:rPr>
        <w:t>Pruebas de Control:</w:t>
      </w:r>
    </w:p>
    <w:p w14:paraId="55D9A863" w14:textId="77777777" w:rsidR="006B582C" w:rsidRPr="00AA6DA5" w:rsidRDefault="006B582C" w:rsidP="00AF7262">
      <w:pPr>
        <w:numPr>
          <w:ilvl w:val="0"/>
          <w:numId w:val="35"/>
        </w:numPr>
        <w:spacing w:before="240" w:after="240"/>
        <w:ind w:left="714" w:hanging="357"/>
        <w:jc w:val="both"/>
        <w:rPr>
          <w:rFonts w:ascii="Arial" w:hAnsi="Arial" w:cs="Arial"/>
          <w:lang w:val="es-ES"/>
        </w:rPr>
      </w:pPr>
      <w:r w:rsidRPr="00AA6DA5">
        <w:rPr>
          <w:rFonts w:ascii="Arial" w:hAnsi="Arial" w:cs="Arial"/>
          <w:lang w:val="es-ES"/>
        </w:rPr>
        <w:t xml:space="preserve">Verificar que se está cumpliendo con las políticas y procedimientos establecidos para la administración de los recursos captados en ahorros, con el propósito de determinar los posibles riesgos inherentes a la captación de recursos.  </w:t>
      </w:r>
    </w:p>
    <w:p w14:paraId="1A1DD255" w14:textId="77777777" w:rsidR="006B582C" w:rsidRPr="00AA6DA5" w:rsidRDefault="006B582C" w:rsidP="00AF7262">
      <w:pPr>
        <w:numPr>
          <w:ilvl w:val="0"/>
          <w:numId w:val="35"/>
        </w:numPr>
        <w:spacing w:before="240" w:after="240"/>
        <w:ind w:left="714" w:hanging="357"/>
        <w:jc w:val="both"/>
        <w:rPr>
          <w:rFonts w:ascii="Arial" w:hAnsi="Arial" w:cs="Arial"/>
          <w:lang w:val="es-ES"/>
        </w:rPr>
      </w:pPr>
      <w:r w:rsidRPr="00AA6DA5">
        <w:rPr>
          <w:rFonts w:ascii="Arial" w:hAnsi="Arial" w:cs="Arial"/>
          <w:lang w:val="es-ES"/>
        </w:rPr>
        <w:t xml:space="preserve">Verificar que se cumple con las políticas y procedimientos establecidos por el Consejo de Administración para el control y administración de los ahorros. </w:t>
      </w:r>
    </w:p>
    <w:p w14:paraId="051ABDBB" w14:textId="77777777" w:rsidR="006B582C" w:rsidRPr="00AA6DA5" w:rsidRDefault="006B582C" w:rsidP="00AF7262">
      <w:pPr>
        <w:numPr>
          <w:ilvl w:val="0"/>
          <w:numId w:val="35"/>
        </w:numPr>
        <w:spacing w:before="240" w:after="240"/>
        <w:ind w:left="714" w:hanging="357"/>
        <w:jc w:val="both"/>
        <w:rPr>
          <w:rFonts w:ascii="Arial" w:hAnsi="Arial" w:cs="Arial"/>
          <w:lang w:val="es-ES"/>
        </w:rPr>
      </w:pPr>
      <w:r w:rsidRPr="00AA6DA5">
        <w:rPr>
          <w:rFonts w:ascii="Arial" w:hAnsi="Arial" w:cs="Arial"/>
          <w:lang w:val="es-ES"/>
        </w:rPr>
        <w:t>Verificar los saldos de los depósitos a plazo (seleccionar muestra) enviando cartas de confirmaciones a los socios para certificar los saldos.  En caso de diferencia investigar las mismas y recomendar las correcciones correspondientes.</w:t>
      </w:r>
    </w:p>
    <w:p w14:paraId="6DED60E9" w14:textId="77777777" w:rsidR="006B582C" w:rsidRPr="00AA6DA5" w:rsidRDefault="006B582C" w:rsidP="00AF7262">
      <w:pPr>
        <w:numPr>
          <w:ilvl w:val="0"/>
          <w:numId w:val="35"/>
        </w:numPr>
        <w:spacing w:before="240" w:after="240"/>
        <w:ind w:left="714" w:hanging="357"/>
        <w:jc w:val="both"/>
        <w:rPr>
          <w:rFonts w:ascii="Arial" w:hAnsi="Arial" w:cs="Arial"/>
          <w:lang w:val="es-ES"/>
        </w:rPr>
      </w:pPr>
      <w:r w:rsidRPr="00AA6DA5">
        <w:rPr>
          <w:rFonts w:ascii="Arial" w:hAnsi="Arial" w:cs="Arial"/>
          <w:lang w:val="es-ES"/>
        </w:rPr>
        <w:t>Observar si para la cancelación de depósitos a plazo se cumplen con las condiciones establecidas para estos tipos de depósitos.</w:t>
      </w:r>
    </w:p>
    <w:p w14:paraId="46ABAA67" w14:textId="77777777" w:rsidR="006B582C" w:rsidRPr="00AA6DA5" w:rsidRDefault="006B582C" w:rsidP="00AF7262">
      <w:pPr>
        <w:numPr>
          <w:ilvl w:val="0"/>
          <w:numId w:val="35"/>
        </w:numPr>
        <w:spacing w:before="240" w:after="240"/>
        <w:ind w:left="714" w:hanging="357"/>
        <w:jc w:val="both"/>
        <w:rPr>
          <w:rFonts w:ascii="Arial" w:hAnsi="Arial" w:cs="Arial"/>
          <w:lang w:val="es-ES"/>
        </w:rPr>
      </w:pPr>
      <w:r w:rsidRPr="00AA6DA5">
        <w:rPr>
          <w:rFonts w:ascii="Arial" w:hAnsi="Arial" w:cs="Arial"/>
          <w:lang w:val="es-ES"/>
        </w:rPr>
        <w:t>Verificar mediante prueba global o individual si los intereses generados y pagados a los socios, están de acuerdo a la tasa pactada.</w:t>
      </w:r>
    </w:p>
    <w:p w14:paraId="42B510A7" w14:textId="77777777" w:rsidR="006B582C" w:rsidRPr="00AA6DA5" w:rsidRDefault="006B582C" w:rsidP="00AF7262">
      <w:pPr>
        <w:numPr>
          <w:ilvl w:val="0"/>
          <w:numId w:val="35"/>
        </w:numPr>
        <w:spacing w:before="240" w:after="240"/>
        <w:ind w:left="714" w:hanging="357"/>
        <w:jc w:val="both"/>
        <w:rPr>
          <w:rFonts w:ascii="Arial" w:hAnsi="Arial" w:cs="Arial"/>
          <w:lang w:val="es-ES"/>
        </w:rPr>
      </w:pPr>
      <w:r w:rsidRPr="00AA6DA5">
        <w:rPr>
          <w:rFonts w:ascii="Arial" w:hAnsi="Arial" w:cs="Arial"/>
          <w:lang w:val="es-ES"/>
        </w:rPr>
        <w:t>Verificar mediante prueba global o individual si los intereses generados y pagados a los socios, están autorizados suficientemente por el Consejo de Administración.</w:t>
      </w:r>
    </w:p>
    <w:p w14:paraId="374CAB56" w14:textId="77777777" w:rsidR="006B582C" w:rsidRPr="00AA6DA5" w:rsidRDefault="006B582C" w:rsidP="00AF7262">
      <w:pPr>
        <w:numPr>
          <w:ilvl w:val="0"/>
          <w:numId w:val="35"/>
        </w:numPr>
        <w:spacing w:before="240" w:after="240"/>
        <w:ind w:left="714" w:hanging="357"/>
        <w:jc w:val="both"/>
        <w:rPr>
          <w:rFonts w:ascii="Arial" w:hAnsi="Arial" w:cs="Arial"/>
          <w:lang w:val="es-ES"/>
        </w:rPr>
      </w:pPr>
      <w:r w:rsidRPr="00AA6DA5">
        <w:rPr>
          <w:rFonts w:ascii="Arial" w:hAnsi="Arial" w:cs="Arial"/>
          <w:lang w:val="es-ES"/>
        </w:rPr>
        <w:t xml:space="preserve">Hacer un análisis de los depósitos del personal y directivos. </w:t>
      </w:r>
    </w:p>
    <w:p w14:paraId="1355E5D3" w14:textId="77777777" w:rsidR="006B582C" w:rsidRPr="00AA6DA5" w:rsidRDefault="006B582C" w:rsidP="00AF7262">
      <w:pPr>
        <w:numPr>
          <w:ilvl w:val="0"/>
          <w:numId w:val="35"/>
        </w:numPr>
        <w:spacing w:before="240" w:after="240"/>
        <w:ind w:left="714" w:hanging="357"/>
        <w:rPr>
          <w:rFonts w:ascii="Arial" w:hAnsi="Arial" w:cs="Arial"/>
          <w:lang w:val="es-ES"/>
        </w:rPr>
      </w:pPr>
      <w:r w:rsidRPr="00AA6DA5">
        <w:rPr>
          <w:rFonts w:ascii="Arial" w:hAnsi="Arial" w:cs="Arial"/>
          <w:lang w:val="es-ES"/>
        </w:rPr>
        <w:t xml:space="preserve">Confirmar que los valores captados se registran contablemente en la cuenta que corresponde de acuerdo al tipo de depósito. </w:t>
      </w:r>
    </w:p>
    <w:p w14:paraId="615E927D" w14:textId="77777777" w:rsidR="006B582C" w:rsidRPr="00AA6DA5" w:rsidRDefault="006B582C" w:rsidP="00AF7262">
      <w:pPr>
        <w:numPr>
          <w:ilvl w:val="0"/>
          <w:numId w:val="35"/>
        </w:numPr>
        <w:spacing w:before="240" w:after="240"/>
        <w:ind w:left="714" w:hanging="357"/>
        <w:rPr>
          <w:rFonts w:ascii="Arial" w:hAnsi="Arial" w:cs="Arial"/>
          <w:lang w:val="es-ES"/>
        </w:rPr>
      </w:pPr>
      <w:r w:rsidRPr="00AA6DA5">
        <w:rPr>
          <w:rFonts w:ascii="Arial" w:hAnsi="Arial" w:cs="Arial"/>
          <w:lang w:val="es-ES"/>
        </w:rPr>
        <w:t xml:space="preserve">Paras las transferencias de Fondos debe verificar si los ocios pueden autorizar que se hagan transferencias de sus cuentas de depósitos a otras cuentas: Depósitos a Plazo o Ahorros, Cartera de Crédito. </w:t>
      </w:r>
    </w:p>
    <w:p w14:paraId="0426A027" w14:textId="77777777" w:rsidR="006B582C" w:rsidRPr="00AA6DA5" w:rsidRDefault="006B582C" w:rsidP="00AF7262">
      <w:pPr>
        <w:numPr>
          <w:ilvl w:val="0"/>
          <w:numId w:val="35"/>
        </w:numPr>
        <w:spacing w:before="240" w:after="240"/>
        <w:ind w:left="714" w:hanging="357"/>
        <w:rPr>
          <w:rFonts w:ascii="Arial" w:hAnsi="Arial" w:cs="Arial"/>
          <w:lang w:val="es-ES"/>
        </w:rPr>
      </w:pPr>
      <w:r w:rsidRPr="00AA6DA5">
        <w:rPr>
          <w:rFonts w:ascii="Arial" w:hAnsi="Arial" w:cs="Arial"/>
          <w:lang w:val="es-ES"/>
        </w:rPr>
        <w:t xml:space="preserve">Verificar que las transferencias de una cuenta a otra se hicieron con autorización del socio y por el monto autorizado. </w:t>
      </w:r>
    </w:p>
    <w:p w14:paraId="58DAAA5E" w14:textId="77777777" w:rsidR="006B582C" w:rsidRPr="00AA6DA5" w:rsidRDefault="006B582C" w:rsidP="00AF7262">
      <w:pPr>
        <w:numPr>
          <w:ilvl w:val="0"/>
          <w:numId w:val="35"/>
        </w:numPr>
        <w:spacing w:before="240" w:after="240"/>
        <w:ind w:left="714" w:hanging="357"/>
        <w:rPr>
          <w:rFonts w:ascii="Arial" w:hAnsi="Arial" w:cs="Arial"/>
          <w:lang w:val="es-ES"/>
        </w:rPr>
      </w:pPr>
      <w:r w:rsidRPr="00AA6DA5">
        <w:rPr>
          <w:rFonts w:ascii="Arial" w:hAnsi="Arial" w:cs="Arial"/>
          <w:lang w:val="es-ES"/>
        </w:rPr>
        <w:t>Comprobar que las transferencias se registran contablemente</w:t>
      </w:r>
      <w:r w:rsidR="0054753E">
        <w:rPr>
          <w:rFonts w:ascii="Arial" w:hAnsi="Arial" w:cs="Arial"/>
          <w:color w:val="FF0000"/>
          <w:lang w:val="es-ES"/>
        </w:rPr>
        <w:t xml:space="preserve">, </w:t>
      </w:r>
      <w:r w:rsidR="0054753E" w:rsidRPr="00097862">
        <w:rPr>
          <w:rFonts w:ascii="Arial" w:hAnsi="Arial" w:cs="Arial"/>
          <w:lang w:val="es-ES"/>
        </w:rPr>
        <w:t>en forma</w:t>
      </w:r>
      <w:r w:rsidRPr="00097862">
        <w:rPr>
          <w:rFonts w:ascii="Arial" w:hAnsi="Arial" w:cs="Arial"/>
          <w:lang w:val="es-ES"/>
        </w:rPr>
        <w:t xml:space="preserve"> </w:t>
      </w:r>
      <w:r w:rsidRPr="00AA6DA5">
        <w:rPr>
          <w:rFonts w:ascii="Arial" w:hAnsi="Arial" w:cs="Arial"/>
          <w:lang w:val="es-ES"/>
        </w:rPr>
        <w:t>correcta y oportuna.</w:t>
      </w:r>
    </w:p>
    <w:p w14:paraId="57C6CCD0" w14:textId="77777777" w:rsidR="00C82A68" w:rsidRPr="00C82A68" w:rsidRDefault="006B582C" w:rsidP="00C82A68">
      <w:pPr>
        <w:numPr>
          <w:ilvl w:val="0"/>
          <w:numId w:val="35"/>
        </w:numPr>
        <w:spacing w:before="240" w:after="240"/>
        <w:ind w:left="714" w:hanging="357"/>
        <w:rPr>
          <w:rFonts w:ascii="Arial" w:hAnsi="Arial" w:cs="Arial"/>
          <w:b/>
          <w:lang w:val="es-ES"/>
        </w:rPr>
      </w:pPr>
      <w:r w:rsidRPr="00AA6DA5">
        <w:rPr>
          <w:rFonts w:ascii="Arial" w:hAnsi="Arial" w:cs="Arial"/>
          <w:lang w:val="es-ES"/>
        </w:rPr>
        <w:t>Verificar que las transferencias están autorizadas por el personal con el nivel de autoridad correspondiente.</w:t>
      </w:r>
      <w:r w:rsidR="00C82A68" w:rsidRPr="00AA6DA5" w:rsidDel="00C82A68">
        <w:rPr>
          <w:rFonts w:ascii="Arial" w:hAnsi="Arial" w:cs="Arial"/>
          <w:lang w:val="es-ES"/>
        </w:rPr>
        <w:t xml:space="preserve"> </w:t>
      </w:r>
    </w:p>
    <w:p w14:paraId="00AC1A4A" w14:textId="77777777" w:rsidR="006B582C" w:rsidRPr="00AA6DA5" w:rsidRDefault="006B582C" w:rsidP="00C82A68">
      <w:pPr>
        <w:pStyle w:val="Textosinformato"/>
        <w:spacing w:line="276" w:lineRule="auto"/>
        <w:rPr>
          <w:rFonts w:ascii="Arial" w:hAnsi="Arial" w:cs="Arial"/>
          <w:b/>
          <w:sz w:val="22"/>
          <w:szCs w:val="22"/>
          <w:lang w:val="es-ES"/>
        </w:rPr>
      </w:pPr>
      <w:r w:rsidRPr="00AA6DA5">
        <w:rPr>
          <w:rFonts w:ascii="Arial" w:hAnsi="Arial" w:cs="Arial"/>
          <w:b/>
          <w:sz w:val="22"/>
          <w:szCs w:val="22"/>
          <w:u w:val="single"/>
          <w:lang w:val="es-ES"/>
        </w:rPr>
        <w:t>PROCESO 5</w:t>
      </w:r>
      <w:r w:rsidRPr="00AA6DA5">
        <w:rPr>
          <w:rFonts w:ascii="Arial" w:hAnsi="Arial" w:cs="Arial"/>
          <w:b/>
          <w:sz w:val="22"/>
          <w:szCs w:val="22"/>
          <w:lang w:val="es-ES"/>
        </w:rPr>
        <w:t>: Préstamos Financieros de Terceros</w:t>
      </w:r>
    </w:p>
    <w:p w14:paraId="65792A60" w14:textId="77777777" w:rsidR="006B582C" w:rsidRPr="00AA6DA5" w:rsidRDefault="006B582C" w:rsidP="006B582C">
      <w:pPr>
        <w:pStyle w:val="Textosinformato"/>
        <w:spacing w:line="276" w:lineRule="auto"/>
        <w:ind w:left="360"/>
        <w:jc w:val="both"/>
        <w:rPr>
          <w:rFonts w:ascii="Arial" w:hAnsi="Arial" w:cs="Arial"/>
          <w:b/>
          <w:sz w:val="22"/>
          <w:szCs w:val="22"/>
          <w:lang w:val="es-ES"/>
        </w:rPr>
      </w:pPr>
    </w:p>
    <w:p w14:paraId="745B8621" w14:textId="77777777" w:rsidR="006B582C" w:rsidRPr="00AA6DA5" w:rsidRDefault="006B582C" w:rsidP="006B582C">
      <w:pPr>
        <w:jc w:val="both"/>
        <w:rPr>
          <w:rFonts w:ascii="Arial" w:hAnsi="Arial" w:cs="Arial"/>
          <w:b/>
          <w:i/>
          <w:u w:val="single"/>
          <w:lang w:val="es-ES"/>
        </w:rPr>
      </w:pPr>
      <w:r w:rsidRPr="00AA6DA5">
        <w:rPr>
          <w:rFonts w:ascii="Arial" w:hAnsi="Arial" w:cs="Arial"/>
          <w:b/>
          <w:u w:val="single"/>
          <w:lang w:val="es-ES"/>
        </w:rPr>
        <w:t>Riesgos:</w:t>
      </w:r>
    </w:p>
    <w:p w14:paraId="7635A2CF" w14:textId="77777777" w:rsidR="006B582C" w:rsidRPr="00AA6DA5" w:rsidRDefault="006B582C" w:rsidP="00AF7262">
      <w:pPr>
        <w:pStyle w:val="Textosinformato"/>
        <w:numPr>
          <w:ilvl w:val="0"/>
          <w:numId w:val="37"/>
        </w:numPr>
        <w:spacing w:line="276" w:lineRule="auto"/>
        <w:rPr>
          <w:rFonts w:ascii="Arial" w:hAnsi="Arial" w:cs="Arial"/>
          <w:sz w:val="22"/>
          <w:szCs w:val="22"/>
          <w:lang w:val="es-ES"/>
        </w:rPr>
      </w:pPr>
      <w:r w:rsidRPr="00AA6DA5">
        <w:rPr>
          <w:rFonts w:ascii="Arial" w:hAnsi="Arial" w:cs="Arial"/>
          <w:sz w:val="22"/>
          <w:szCs w:val="22"/>
          <w:lang w:val="es-ES"/>
        </w:rPr>
        <w:t>Errores en el registro de los intereses devengados a pagar</w:t>
      </w:r>
    </w:p>
    <w:p w14:paraId="02B3E51A" w14:textId="77777777" w:rsidR="006B582C" w:rsidRPr="00AA6DA5" w:rsidRDefault="006B582C" w:rsidP="00AF7262">
      <w:pPr>
        <w:pStyle w:val="Textosinformato"/>
        <w:numPr>
          <w:ilvl w:val="0"/>
          <w:numId w:val="37"/>
        </w:numPr>
        <w:spacing w:line="276" w:lineRule="auto"/>
        <w:rPr>
          <w:rFonts w:ascii="Arial" w:hAnsi="Arial" w:cs="Arial"/>
          <w:sz w:val="22"/>
          <w:szCs w:val="22"/>
          <w:lang w:val="es-ES"/>
        </w:rPr>
      </w:pPr>
      <w:r w:rsidRPr="00AA6DA5">
        <w:rPr>
          <w:rFonts w:ascii="Arial" w:hAnsi="Arial" w:cs="Arial"/>
          <w:sz w:val="22"/>
          <w:szCs w:val="22"/>
          <w:lang w:val="es-ES"/>
        </w:rPr>
        <w:t xml:space="preserve">Operaciones no autorizadas </w:t>
      </w:r>
    </w:p>
    <w:p w14:paraId="4A68BA56" w14:textId="77777777" w:rsidR="006B582C" w:rsidRPr="00AA6DA5" w:rsidRDefault="006B582C" w:rsidP="00AF7262">
      <w:pPr>
        <w:pStyle w:val="Textosinformato"/>
        <w:numPr>
          <w:ilvl w:val="0"/>
          <w:numId w:val="37"/>
        </w:numPr>
        <w:spacing w:line="276" w:lineRule="auto"/>
        <w:rPr>
          <w:rFonts w:ascii="Arial" w:hAnsi="Arial" w:cs="Arial"/>
          <w:sz w:val="22"/>
          <w:szCs w:val="22"/>
          <w:lang w:val="es-ES"/>
        </w:rPr>
      </w:pPr>
      <w:r w:rsidRPr="00AA6DA5">
        <w:rPr>
          <w:rFonts w:ascii="Arial" w:hAnsi="Arial" w:cs="Arial"/>
          <w:sz w:val="22"/>
          <w:szCs w:val="22"/>
          <w:lang w:val="es-ES"/>
        </w:rPr>
        <w:t xml:space="preserve">Descalce financiero </w:t>
      </w:r>
    </w:p>
    <w:p w14:paraId="2EC14F4F" w14:textId="77777777" w:rsidR="006B582C" w:rsidRPr="00AA6DA5" w:rsidRDefault="006B582C" w:rsidP="00AF7262">
      <w:pPr>
        <w:pStyle w:val="Textosinformato"/>
        <w:numPr>
          <w:ilvl w:val="0"/>
          <w:numId w:val="37"/>
        </w:numPr>
        <w:spacing w:line="276" w:lineRule="auto"/>
        <w:rPr>
          <w:rFonts w:ascii="Arial" w:hAnsi="Arial" w:cs="Arial"/>
          <w:sz w:val="22"/>
          <w:szCs w:val="22"/>
          <w:lang w:val="es-ES"/>
        </w:rPr>
      </w:pPr>
      <w:r w:rsidRPr="00AA6DA5">
        <w:rPr>
          <w:rFonts w:ascii="Arial" w:hAnsi="Arial" w:cs="Arial"/>
          <w:sz w:val="22"/>
          <w:szCs w:val="22"/>
          <w:lang w:val="es-ES"/>
        </w:rPr>
        <w:t xml:space="preserve">Errores en exposición contable en ahorros a la vista y plazo </w:t>
      </w:r>
    </w:p>
    <w:p w14:paraId="490C60EA" w14:textId="77777777" w:rsidR="006B582C" w:rsidRPr="00AA6DA5" w:rsidRDefault="006B582C" w:rsidP="00AF7262">
      <w:pPr>
        <w:pStyle w:val="Textosinformato"/>
        <w:numPr>
          <w:ilvl w:val="0"/>
          <w:numId w:val="37"/>
        </w:numPr>
        <w:spacing w:line="276" w:lineRule="auto"/>
        <w:rPr>
          <w:rFonts w:ascii="Arial" w:hAnsi="Arial" w:cs="Arial"/>
          <w:sz w:val="22"/>
          <w:szCs w:val="22"/>
          <w:lang w:val="es-ES"/>
        </w:rPr>
      </w:pPr>
      <w:r w:rsidRPr="00AA6DA5">
        <w:rPr>
          <w:rFonts w:ascii="Arial" w:hAnsi="Arial" w:cs="Arial"/>
          <w:sz w:val="22"/>
          <w:szCs w:val="22"/>
          <w:lang w:val="es-ES"/>
        </w:rPr>
        <w:t>Tasas pactadas por encima del mercado</w:t>
      </w:r>
    </w:p>
    <w:p w14:paraId="7AEEDB54" w14:textId="77777777" w:rsidR="006B582C" w:rsidRPr="00AA6DA5" w:rsidRDefault="006B582C" w:rsidP="00AF7262">
      <w:pPr>
        <w:pStyle w:val="Textosinformato"/>
        <w:numPr>
          <w:ilvl w:val="0"/>
          <w:numId w:val="37"/>
        </w:numPr>
        <w:spacing w:line="276" w:lineRule="auto"/>
        <w:rPr>
          <w:rFonts w:ascii="Arial" w:hAnsi="Arial" w:cs="Arial"/>
          <w:sz w:val="22"/>
          <w:szCs w:val="22"/>
          <w:lang w:val="es-ES"/>
        </w:rPr>
      </w:pPr>
      <w:r w:rsidRPr="00AA6DA5">
        <w:rPr>
          <w:rFonts w:ascii="Arial" w:hAnsi="Arial" w:cs="Arial"/>
          <w:sz w:val="22"/>
          <w:szCs w:val="22"/>
          <w:lang w:val="es-ES"/>
        </w:rPr>
        <w:t>Garantías otorgadas no autorizadas</w:t>
      </w:r>
    </w:p>
    <w:p w14:paraId="38611C0E" w14:textId="77777777" w:rsidR="006B582C" w:rsidRPr="00AA6DA5" w:rsidRDefault="006B582C" w:rsidP="006B582C">
      <w:pPr>
        <w:pStyle w:val="Textosinformato"/>
        <w:spacing w:line="276" w:lineRule="auto"/>
        <w:ind w:left="360"/>
        <w:rPr>
          <w:rFonts w:ascii="Arial" w:hAnsi="Arial" w:cs="Arial"/>
          <w:b/>
          <w:sz w:val="22"/>
          <w:szCs w:val="22"/>
          <w:lang w:val="es-ES"/>
        </w:rPr>
      </w:pPr>
    </w:p>
    <w:p w14:paraId="007E065A" w14:textId="77777777" w:rsidR="006B582C" w:rsidRPr="00AA6DA5" w:rsidRDefault="006B582C" w:rsidP="006B582C">
      <w:pPr>
        <w:pStyle w:val="Textosinformato"/>
        <w:spacing w:line="276" w:lineRule="auto"/>
        <w:ind w:right="426"/>
        <w:jc w:val="both"/>
        <w:rPr>
          <w:rFonts w:ascii="Arial" w:hAnsi="Arial" w:cs="Arial"/>
          <w:b/>
          <w:i/>
          <w:sz w:val="22"/>
          <w:szCs w:val="22"/>
          <w:u w:val="single"/>
          <w:lang w:val="es-ES"/>
        </w:rPr>
      </w:pPr>
      <w:r w:rsidRPr="00AA6DA5">
        <w:rPr>
          <w:rFonts w:ascii="Arial" w:hAnsi="Arial" w:cs="Arial"/>
          <w:b/>
          <w:i/>
          <w:sz w:val="22"/>
          <w:szCs w:val="22"/>
          <w:u w:val="single"/>
          <w:lang w:val="es-ES"/>
        </w:rPr>
        <w:t>Pruebas de Control:</w:t>
      </w:r>
    </w:p>
    <w:p w14:paraId="7DC6662F" w14:textId="77777777" w:rsidR="006B582C" w:rsidRPr="00AA6DA5" w:rsidRDefault="006B582C" w:rsidP="00AF7262">
      <w:pPr>
        <w:numPr>
          <w:ilvl w:val="0"/>
          <w:numId w:val="39"/>
        </w:numPr>
        <w:spacing w:before="120" w:after="120"/>
        <w:ind w:hanging="357"/>
        <w:jc w:val="both"/>
        <w:rPr>
          <w:rFonts w:ascii="Arial" w:hAnsi="Arial" w:cs="Arial"/>
          <w:lang w:val="es-ES"/>
        </w:rPr>
      </w:pPr>
      <w:r w:rsidRPr="00AA6DA5">
        <w:rPr>
          <w:rFonts w:ascii="Arial" w:hAnsi="Arial" w:cs="Arial"/>
          <w:lang w:val="es-ES"/>
        </w:rPr>
        <w:t>Verificar la autorización en las actas del Consejo de Administración respecto a préstamos obtenidos de entidades financieras y las condiciones de los préstamos.</w:t>
      </w:r>
    </w:p>
    <w:p w14:paraId="3F4B21D2" w14:textId="77777777" w:rsidR="006B582C" w:rsidRPr="00AA6DA5" w:rsidRDefault="006B582C" w:rsidP="00AF7262">
      <w:pPr>
        <w:numPr>
          <w:ilvl w:val="0"/>
          <w:numId w:val="39"/>
        </w:numPr>
        <w:spacing w:before="120" w:after="120"/>
        <w:ind w:hanging="357"/>
        <w:jc w:val="both"/>
        <w:rPr>
          <w:rFonts w:ascii="Arial" w:hAnsi="Arial" w:cs="Arial"/>
          <w:lang w:val="es-ES"/>
        </w:rPr>
      </w:pPr>
      <w:r w:rsidRPr="00AA6DA5">
        <w:rPr>
          <w:rFonts w:ascii="Arial" w:hAnsi="Arial" w:cs="Arial"/>
          <w:lang w:val="es-ES"/>
        </w:rPr>
        <w:t xml:space="preserve">Verificar la exposición de los préstamos a corto y largo plazo en los estados financieros. </w:t>
      </w:r>
    </w:p>
    <w:p w14:paraId="405D4756" w14:textId="77777777" w:rsidR="006B582C" w:rsidRPr="00AA6DA5" w:rsidRDefault="006B582C" w:rsidP="00AF7262">
      <w:pPr>
        <w:numPr>
          <w:ilvl w:val="0"/>
          <w:numId w:val="39"/>
        </w:numPr>
        <w:spacing w:before="120" w:after="120"/>
        <w:ind w:hanging="357"/>
        <w:jc w:val="both"/>
        <w:rPr>
          <w:rFonts w:ascii="Arial" w:hAnsi="Arial" w:cs="Arial"/>
          <w:lang w:val="es-ES"/>
        </w:rPr>
      </w:pPr>
      <w:r w:rsidRPr="00AA6DA5">
        <w:rPr>
          <w:rFonts w:ascii="Arial" w:hAnsi="Arial" w:cs="Arial"/>
          <w:lang w:val="es-ES"/>
        </w:rPr>
        <w:t xml:space="preserve">Comprobar que se registran contablemente tomando el valor contractual de la obligación, reconociendo los intereses devengados directamente contra resultados como un gasto de intereses. </w:t>
      </w:r>
    </w:p>
    <w:p w14:paraId="5586841C" w14:textId="77777777" w:rsidR="006B582C" w:rsidRPr="00AA6DA5" w:rsidRDefault="006B582C" w:rsidP="00AF7262">
      <w:pPr>
        <w:numPr>
          <w:ilvl w:val="0"/>
          <w:numId w:val="39"/>
        </w:numPr>
        <w:spacing w:before="120" w:after="120"/>
        <w:ind w:hanging="357"/>
        <w:jc w:val="both"/>
        <w:rPr>
          <w:rFonts w:ascii="Arial" w:hAnsi="Arial" w:cs="Arial"/>
          <w:lang w:val="es-ES"/>
        </w:rPr>
      </w:pPr>
      <w:r w:rsidRPr="00AA6DA5">
        <w:rPr>
          <w:rFonts w:ascii="Arial" w:hAnsi="Arial" w:cs="Arial"/>
          <w:lang w:val="es-ES"/>
        </w:rPr>
        <w:t>Verificar la correcta identificación de todos los pasivos garantizados con gravámenes sobre activos u otras garantías colaterales, comprobando que se encuentren debidamente revelados en los estados financieros.</w:t>
      </w:r>
    </w:p>
    <w:p w14:paraId="24870628" w14:textId="77777777" w:rsidR="006B582C" w:rsidRPr="00AA6DA5" w:rsidRDefault="006B582C" w:rsidP="00AF7262">
      <w:pPr>
        <w:numPr>
          <w:ilvl w:val="0"/>
          <w:numId w:val="39"/>
        </w:numPr>
        <w:spacing w:before="120" w:after="120"/>
        <w:ind w:hanging="357"/>
        <w:jc w:val="both"/>
        <w:rPr>
          <w:rFonts w:ascii="Arial" w:hAnsi="Arial" w:cs="Arial"/>
          <w:lang w:val="es-ES"/>
        </w:rPr>
      </w:pPr>
      <w:r w:rsidRPr="00AA6DA5">
        <w:rPr>
          <w:rFonts w:ascii="Arial" w:hAnsi="Arial" w:cs="Arial"/>
          <w:lang w:val="es-ES"/>
        </w:rPr>
        <w:t>Verificar el correcto devengamiento de los intereses a pagar.</w:t>
      </w:r>
    </w:p>
    <w:p w14:paraId="6B03FA28" w14:textId="77777777" w:rsidR="006B582C" w:rsidRPr="00AA6DA5" w:rsidRDefault="006B582C" w:rsidP="00AF7262">
      <w:pPr>
        <w:numPr>
          <w:ilvl w:val="0"/>
          <w:numId w:val="39"/>
        </w:numPr>
        <w:spacing w:before="120" w:after="120"/>
        <w:ind w:hanging="357"/>
        <w:jc w:val="both"/>
        <w:rPr>
          <w:rFonts w:ascii="Arial" w:hAnsi="Arial" w:cs="Arial"/>
          <w:lang w:val="es-ES"/>
        </w:rPr>
      </w:pPr>
      <w:r w:rsidRPr="00AA6DA5">
        <w:rPr>
          <w:rFonts w:ascii="Arial" w:hAnsi="Arial" w:cs="Arial"/>
          <w:lang w:val="es-ES"/>
        </w:rPr>
        <w:t>Comprobar que los pasivos estén adecuadamente clasificados de acuerdo con su vencimiento, denominación, exigibilidad e importancia relativa y que, en su caso, los gravámenes estén adecuadamente revelados en notas a los estados contables.</w:t>
      </w:r>
    </w:p>
    <w:p w14:paraId="12A0B144" w14:textId="77777777" w:rsidR="006B582C" w:rsidRPr="00AA6DA5" w:rsidRDefault="006B582C" w:rsidP="00AF7262">
      <w:pPr>
        <w:numPr>
          <w:ilvl w:val="0"/>
          <w:numId w:val="39"/>
        </w:numPr>
        <w:spacing w:before="120" w:after="120"/>
        <w:ind w:hanging="357"/>
        <w:jc w:val="both"/>
        <w:rPr>
          <w:rFonts w:ascii="Arial" w:hAnsi="Arial" w:cs="Arial"/>
          <w:lang w:val="es-ES"/>
        </w:rPr>
      </w:pPr>
      <w:r w:rsidRPr="00AA6DA5">
        <w:rPr>
          <w:rFonts w:ascii="Arial" w:hAnsi="Arial" w:cs="Arial"/>
          <w:lang w:val="es-ES"/>
        </w:rPr>
        <w:t>Verificar el cumplimiento de los convenios de préstamo.</w:t>
      </w:r>
    </w:p>
    <w:p w14:paraId="39BD445C" w14:textId="77777777" w:rsidR="006B582C" w:rsidRPr="00AA6DA5" w:rsidRDefault="006B582C" w:rsidP="00AF7262">
      <w:pPr>
        <w:numPr>
          <w:ilvl w:val="0"/>
          <w:numId w:val="39"/>
        </w:numPr>
        <w:spacing w:before="120" w:after="120"/>
        <w:ind w:hanging="357"/>
        <w:jc w:val="both"/>
        <w:rPr>
          <w:rFonts w:ascii="Arial" w:hAnsi="Arial" w:cs="Arial"/>
          <w:lang w:val="es-ES"/>
        </w:rPr>
      </w:pPr>
      <w:r w:rsidRPr="00AA6DA5">
        <w:rPr>
          <w:rFonts w:ascii="Arial" w:hAnsi="Arial" w:cs="Arial"/>
          <w:lang w:val="es-ES"/>
        </w:rPr>
        <w:t>Revisar la base de la garantía para las obligaciones y la debida revelación de los gravámenes.</w:t>
      </w:r>
    </w:p>
    <w:p w14:paraId="2CF46247" w14:textId="77777777" w:rsidR="006B582C" w:rsidRPr="00AA6DA5" w:rsidRDefault="006B582C" w:rsidP="00AF7262">
      <w:pPr>
        <w:numPr>
          <w:ilvl w:val="0"/>
          <w:numId w:val="39"/>
        </w:numPr>
        <w:spacing w:before="120" w:after="120"/>
        <w:ind w:hanging="357"/>
        <w:jc w:val="both"/>
        <w:rPr>
          <w:rFonts w:ascii="Arial" w:hAnsi="Arial" w:cs="Arial"/>
          <w:lang w:val="es-ES"/>
        </w:rPr>
      </w:pPr>
      <w:r w:rsidRPr="00AA6DA5">
        <w:rPr>
          <w:rFonts w:ascii="Arial" w:hAnsi="Arial" w:cs="Arial"/>
          <w:lang w:val="es-ES"/>
        </w:rPr>
        <w:t>Realizar procedimientos analíticos:</w:t>
      </w:r>
    </w:p>
    <w:tbl>
      <w:tblPr>
        <w:tblpPr w:leftFromText="141" w:rightFromText="141" w:vertAnchor="text" w:horzAnchor="margin" w:tblpY="146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2"/>
        <w:gridCol w:w="1809"/>
        <w:gridCol w:w="538"/>
        <w:gridCol w:w="5332"/>
      </w:tblGrid>
      <w:tr w:rsidR="004E227E" w:rsidRPr="00CF330C" w14:paraId="50E85D47" w14:textId="77777777" w:rsidTr="004E227E">
        <w:trPr>
          <w:trHeight w:val="144"/>
        </w:trPr>
        <w:tc>
          <w:tcPr>
            <w:tcW w:w="1092" w:type="dxa"/>
            <w:vMerge w:val="restart"/>
            <w:shd w:val="clear" w:color="auto" w:fill="EAF1DD"/>
            <w:textDirection w:val="btLr"/>
            <w:vAlign w:val="center"/>
          </w:tcPr>
          <w:p w14:paraId="366B0400" w14:textId="77777777" w:rsidR="004E227E" w:rsidRPr="00AA6DA5" w:rsidRDefault="004E227E" w:rsidP="004E227E">
            <w:pPr>
              <w:pStyle w:val="Textosinformato"/>
              <w:spacing w:line="276" w:lineRule="auto"/>
              <w:ind w:left="113" w:right="-2"/>
              <w:jc w:val="center"/>
              <w:rPr>
                <w:rFonts w:ascii="Arial" w:hAnsi="Arial" w:cs="Arial"/>
                <w:b/>
                <w:szCs w:val="22"/>
                <w:lang w:val="es-ES"/>
              </w:rPr>
            </w:pPr>
            <w:r w:rsidRPr="00AA6DA5">
              <w:rPr>
                <w:rFonts w:ascii="Arial" w:hAnsi="Arial" w:cs="Arial"/>
                <w:b/>
                <w:szCs w:val="22"/>
                <w:lang w:val="es-ES"/>
              </w:rPr>
              <w:t>REVISION DE LA CONCENTRACIÓN Y ESTRUCTURA</w:t>
            </w:r>
          </w:p>
        </w:tc>
        <w:tc>
          <w:tcPr>
            <w:tcW w:w="1809" w:type="dxa"/>
            <w:tcBorders>
              <w:top w:val="nil"/>
              <w:bottom w:val="nil"/>
              <w:right w:val="nil"/>
            </w:tcBorders>
            <w:vAlign w:val="center"/>
          </w:tcPr>
          <w:p w14:paraId="42855568" w14:textId="77777777" w:rsidR="004E227E" w:rsidRPr="00AA6DA5" w:rsidRDefault="004E227E" w:rsidP="004E227E">
            <w:pPr>
              <w:pStyle w:val="Textosinformato"/>
              <w:spacing w:beforeLines="20" w:before="48" w:afterLines="20" w:after="48" w:line="276" w:lineRule="auto"/>
              <w:jc w:val="right"/>
              <w:rPr>
                <w:rFonts w:ascii="Arial" w:hAnsi="Arial" w:cs="Arial"/>
                <w:szCs w:val="22"/>
                <w:lang w:val="es-ES"/>
              </w:rPr>
            </w:pPr>
            <w:r w:rsidRPr="00AA6DA5">
              <w:rPr>
                <w:rFonts w:ascii="Arial" w:hAnsi="Arial" w:cs="Arial"/>
                <w:szCs w:val="22"/>
                <w:lang w:val="es-ES"/>
              </w:rPr>
              <w:t>Técnicas</w:t>
            </w:r>
          </w:p>
        </w:tc>
        <w:tc>
          <w:tcPr>
            <w:tcW w:w="538" w:type="dxa"/>
            <w:tcBorders>
              <w:top w:val="nil"/>
              <w:left w:val="nil"/>
              <w:bottom w:val="nil"/>
            </w:tcBorders>
            <w:vAlign w:val="center"/>
          </w:tcPr>
          <w:p w14:paraId="102A55B8" w14:textId="77777777" w:rsidR="004E227E" w:rsidRPr="00AA6DA5" w:rsidRDefault="004E227E" w:rsidP="004E227E">
            <w:pPr>
              <w:pStyle w:val="Textosinformato"/>
              <w:spacing w:beforeLines="20" w:before="48" w:afterLines="20" w:after="48" w:line="276" w:lineRule="auto"/>
              <w:jc w:val="center"/>
              <w:rPr>
                <w:rFonts w:ascii="Arial" w:hAnsi="Arial" w:cs="Arial"/>
                <w:szCs w:val="22"/>
                <w:lang w:val="es-ES"/>
              </w:rPr>
            </w:pPr>
            <w:r w:rsidRPr="00AA6DA5">
              <w:rPr>
                <w:rFonts w:ascii="Arial" w:hAnsi="Arial" w:cs="Arial"/>
                <w:szCs w:val="22"/>
                <w:lang w:val="es-ES"/>
              </w:rPr>
              <w:sym w:font="Wingdings" w:char="F0F0"/>
            </w:r>
          </w:p>
        </w:tc>
        <w:tc>
          <w:tcPr>
            <w:tcW w:w="5332" w:type="dxa"/>
            <w:vAlign w:val="center"/>
          </w:tcPr>
          <w:p w14:paraId="43272CA4" w14:textId="77777777" w:rsidR="004E227E" w:rsidRPr="00AA6DA5" w:rsidRDefault="004E227E" w:rsidP="004E227E">
            <w:pPr>
              <w:pStyle w:val="Textosinformato"/>
              <w:spacing w:beforeLines="20" w:before="48" w:afterLines="20" w:after="48" w:line="276" w:lineRule="auto"/>
              <w:rPr>
                <w:rFonts w:ascii="Arial" w:hAnsi="Arial" w:cs="Arial"/>
                <w:szCs w:val="22"/>
                <w:lang w:val="es-ES"/>
              </w:rPr>
            </w:pPr>
            <w:r w:rsidRPr="00AA6DA5">
              <w:rPr>
                <w:rFonts w:ascii="Arial" w:hAnsi="Arial" w:cs="Arial"/>
                <w:szCs w:val="22"/>
                <w:lang w:val="es-ES"/>
              </w:rPr>
              <w:t>Investigación, Pruebas matemáticas – ratios de nivel de endeudamiento.</w:t>
            </w:r>
          </w:p>
        </w:tc>
      </w:tr>
      <w:tr w:rsidR="004E227E" w:rsidRPr="00CF330C" w14:paraId="613A341C" w14:textId="77777777" w:rsidTr="004E227E">
        <w:trPr>
          <w:trHeight w:val="371"/>
        </w:trPr>
        <w:tc>
          <w:tcPr>
            <w:tcW w:w="1092" w:type="dxa"/>
            <w:vMerge/>
            <w:shd w:val="clear" w:color="auto" w:fill="EAF1DD"/>
            <w:textDirection w:val="btLr"/>
          </w:tcPr>
          <w:p w14:paraId="7D4F547E" w14:textId="77777777" w:rsidR="004E227E" w:rsidRPr="00AA6DA5" w:rsidRDefault="004E227E" w:rsidP="004E227E">
            <w:pPr>
              <w:pStyle w:val="Textosinformato"/>
              <w:spacing w:line="276" w:lineRule="auto"/>
              <w:ind w:left="113" w:right="-2"/>
              <w:jc w:val="both"/>
              <w:rPr>
                <w:rFonts w:ascii="Arial" w:hAnsi="Arial" w:cs="Arial"/>
                <w:b/>
                <w:szCs w:val="22"/>
                <w:lang w:val="es-ES"/>
              </w:rPr>
            </w:pPr>
          </w:p>
        </w:tc>
        <w:tc>
          <w:tcPr>
            <w:tcW w:w="1809" w:type="dxa"/>
            <w:tcBorders>
              <w:top w:val="nil"/>
              <w:bottom w:val="nil"/>
              <w:right w:val="nil"/>
            </w:tcBorders>
            <w:vAlign w:val="center"/>
          </w:tcPr>
          <w:p w14:paraId="67694E99" w14:textId="77777777" w:rsidR="004E227E" w:rsidRPr="00AA6DA5" w:rsidRDefault="004E227E" w:rsidP="004E227E">
            <w:pPr>
              <w:pStyle w:val="Textosinformato"/>
              <w:spacing w:beforeLines="20" w:before="48" w:afterLines="20" w:after="48" w:line="276" w:lineRule="auto"/>
              <w:jc w:val="right"/>
              <w:rPr>
                <w:rFonts w:ascii="Arial" w:hAnsi="Arial" w:cs="Arial"/>
                <w:szCs w:val="22"/>
                <w:lang w:val="es-ES"/>
              </w:rPr>
            </w:pPr>
            <w:r w:rsidRPr="00AA6DA5">
              <w:rPr>
                <w:rFonts w:ascii="Arial" w:hAnsi="Arial" w:cs="Arial"/>
                <w:szCs w:val="22"/>
                <w:lang w:val="es-ES"/>
              </w:rPr>
              <w:t>Finalidad</w:t>
            </w:r>
          </w:p>
        </w:tc>
        <w:tc>
          <w:tcPr>
            <w:tcW w:w="538" w:type="dxa"/>
            <w:tcBorders>
              <w:top w:val="nil"/>
              <w:left w:val="nil"/>
              <w:bottom w:val="nil"/>
            </w:tcBorders>
            <w:vAlign w:val="center"/>
          </w:tcPr>
          <w:p w14:paraId="4DF921EB" w14:textId="77777777" w:rsidR="004E227E" w:rsidRPr="00AA6DA5" w:rsidRDefault="004E227E" w:rsidP="004E227E">
            <w:pPr>
              <w:pStyle w:val="Textosinformato"/>
              <w:spacing w:beforeLines="20" w:before="48" w:afterLines="20" w:after="48" w:line="276" w:lineRule="auto"/>
              <w:jc w:val="center"/>
              <w:rPr>
                <w:rFonts w:ascii="Arial" w:hAnsi="Arial" w:cs="Arial"/>
                <w:szCs w:val="22"/>
                <w:lang w:val="es-ES"/>
              </w:rPr>
            </w:pPr>
            <w:r w:rsidRPr="00AA6DA5">
              <w:rPr>
                <w:rFonts w:ascii="Arial" w:hAnsi="Arial" w:cs="Arial"/>
                <w:szCs w:val="22"/>
                <w:lang w:val="es-ES"/>
              </w:rPr>
              <w:sym w:font="Wingdings" w:char="F0F0"/>
            </w:r>
          </w:p>
        </w:tc>
        <w:tc>
          <w:tcPr>
            <w:tcW w:w="5332" w:type="dxa"/>
            <w:vAlign w:val="center"/>
          </w:tcPr>
          <w:p w14:paraId="69970225" w14:textId="77777777" w:rsidR="004E227E" w:rsidRPr="00AA6DA5" w:rsidRDefault="004E227E" w:rsidP="004E227E">
            <w:pPr>
              <w:pStyle w:val="Textosinformato"/>
              <w:spacing w:line="276" w:lineRule="auto"/>
              <w:rPr>
                <w:rFonts w:ascii="Arial" w:hAnsi="Arial" w:cs="Arial"/>
                <w:szCs w:val="22"/>
                <w:lang w:val="es-ES"/>
              </w:rPr>
            </w:pPr>
            <w:r w:rsidRPr="00AA6DA5">
              <w:rPr>
                <w:rFonts w:ascii="Arial" w:hAnsi="Arial" w:cs="Arial"/>
                <w:szCs w:val="22"/>
                <w:lang w:val="es-ES"/>
              </w:rPr>
              <w:t>Verificación de la concentración y estructura de los depósitos y nivel de endeudamiento externo.</w:t>
            </w:r>
          </w:p>
        </w:tc>
      </w:tr>
      <w:tr w:rsidR="004E227E" w:rsidRPr="00CF330C" w14:paraId="392072A7" w14:textId="77777777" w:rsidTr="004E227E">
        <w:trPr>
          <w:trHeight w:val="806"/>
        </w:trPr>
        <w:tc>
          <w:tcPr>
            <w:tcW w:w="1092" w:type="dxa"/>
            <w:vMerge/>
            <w:shd w:val="clear" w:color="auto" w:fill="EAF1DD"/>
            <w:textDirection w:val="btLr"/>
          </w:tcPr>
          <w:p w14:paraId="10EDFAE1" w14:textId="77777777" w:rsidR="004E227E" w:rsidRPr="00AA6DA5" w:rsidRDefault="004E227E" w:rsidP="004E227E">
            <w:pPr>
              <w:pStyle w:val="Textosinformato"/>
              <w:spacing w:line="276" w:lineRule="auto"/>
              <w:ind w:left="113" w:right="-2"/>
              <w:jc w:val="both"/>
              <w:rPr>
                <w:rFonts w:ascii="Arial" w:hAnsi="Arial" w:cs="Arial"/>
                <w:b/>
                <w:szCs w:val="22"/>
                <w:lang w:val="es-ES"/>
              </w:rPr>
            </w:pPr>
          </w:p>
        </w:tc>
        <w:tc>
          <w:tcPr>
            <w:tcW w:w="1809" w:type="dxa"/>
            <w:tcBorders>
              <w:top w:val="nil"/>
              <w:bottom w:val="nil"/>
              <w:right w:val="nil"/>
            </w:tcBorders>
            <w:vAlign w:val="center"/>
          </w:tcPr>
          <w:p w14:paraId="14BE4203" w14:textId="77777777" w:rsidR="004E227E" w:rsidRPr="00AA6DA5" w:rsidRDefault="004E227E" w:rsidP="004E227E">
            <w:pPr>
              <w:pStyle w:val="Textosinformato"/>
              <w:spacing w:beforeLines="20" w:before="48" w:afterLines="20" w:after="48" w:line="276" w:lineRule="auto"/>
              <w:jc w:val="right"/>
              <w:rPr>
                <w:rFonts w:ascii="Arial" w:hAnsi="Arial" w:cs="Arial"/>
                <w:szCs w:val="22"/>
                <w:lang w:val="es-ES"/>
              </w:rPr>
            </w:pPr>
            <w:r w:rsidRPr="00AA6DA5">
              <w:rPr>
                <w:rFonts w:ascii="Arial" w:hAnsi="Arial" w:cs="Arial"/>
                <w:szCs w:val="22"/>
                <w:lang w:val="es-ES"/>
              </w:rPr>
              <w:t>Conclusión</w:t>
            </w:r>
          </w:p>
        </w:tc>
        <w:tc>
          <w:tcPr>
            <w:tcW w:w="538" w:type="dxa"/>
            <w:tcBorders>
              <w:top w:val="nil"/>
              <w:left w:val="nil"/>
              <w:bottom w:val="nil"/>
            </w:tcBorders>
            <w:vAlign w:val="center"/>
          </w:tcPr>
          <w:p w14:paraId="61F73060" w14:textId="77777777" w:rsidR="004E227E" w:rsidRPr="00AA6DA5" w:rsidRDefault="004E227E" w:rsidP="004E227E">
            <w:pPr>
              <w:pStyle w:val="Textosinformato"/>
              <w:spacing w:beforeLines="20" w:before="48" w:afterLines="20" w:after="48" w:line="276" w:lineRule="auto"/>
              <w:jc w:val="center"/>
              <w:rPr>
                <w:rFonts w:ascii="Arial" w:hAnsi="Arial" w:cs="Arial"/>
                <w:szCs w:val="22"/>
                <w:lang w:val="es-ES"/>
              </w:rPr>
            </w:pPr>
            <w:r w:rsidRPr="00AA6DA5">
              <w:rPr>
                <w:rFonts w:ascii="Arial" w:hAnsi="Arial" w:cs="Arial"/>
                <w:szCs w:val="22"/>
                <w:lang w:val="es-ES"/>
              </w:rPr>
              <w:sym w:font="Wingdings" w:char="F0F0"/>
            </w:r>
          </w:p>
        </w:tc>
        <w:tc>
          <w:tcPr>
            <w:tcW w:w="5332" w:type="dxa"/>
            <w:vAlign w:val="center"/>
          </w:tcPr>
          <w:p w14:paraId="6307B10F" w14:textId="77777777" w:rsidR="004E227E" w:rsidRPr="00AA6DA5" w:rsidRDefault="004E227E" w:rsidP="004E227E">
            <w:pPr>
              <w:pStyle w:val="Textosinformato"/>
              <w:spacing w:beforeLines="20" w:before="48" w:afterLines="20" w:after="48" w:line="276" w:lineRule="auto"/>
              <w:rPr>
                <w:rFonts w:ascii="Arial" w:hAnsi="Arial" w:cs="Arial"/>
                <w:szCs w:val="22"/>
                <w:lang w:val="es-ES"/>
              </w:rPr>
            </w:pPr>
            <w:r w:rsidRPr="00AA6DA5">
              <w:rPr>
                <w:rFonts w:ascii="Arial" w:hAnsi="Arial" w:cs="Arial"/>
                <w:szCs w:val="22"/>
                <w:lang w:val="es-ES"/>
              </w:rPr>
              <w:t>La concentración y estructura de los depósitos responden a los factores de prudencia.  Los préstamos obtenidos se hallan al día y dentro de los límites de razonabilidad para la organización.</w:t>
            </w:r>
          </w:p>
        </w:tc>
      </w:tr>
      <w:tr w:rsidR="004E227E" w:rsidRPr="00CF330C" w14:paraId="05B0FEF3" w14:textId="77777777" w:rsidTr="004E227E">
        <w:trPr>
          <w:trHeight w:val="423"/>
        </w:trPr>
        <w:tc>
          <w:tcPr>
            <w:tcW w:w="1092" w:type="dxa"/>
            <w:vMerge/>
            <w:shd w:val="clear" w:color="auto" w:fill="EAF1DD"/>
            <w:textDirection w:val="btLr"/>
          </w:tcPr>
          <w:p w14:paraId="2CDB4138" w14:textId="77777777" w:rsidR="004E227E" w:rsidRPr="00AA6DA5" w:rsidRDefault="004E227E" w:rsidP="004E227E">
            <w:pPr>
              <w:pStyle w:val="Textosinformato"/>
              <w:spacing w:line="276" w:lineRule="auto"/>
              <w:ind w:left="113" w:right="-2"/>
              <w:jc w:val="both"/>
              <w:rPr>
                <w:rFonts w:ascii="Arial" w:hAnsi="Arial" w:cs="Arial"/>
                <w:b/>
                <w:szCs w:val="22"/>
                <w:lang w:val="es-ES"/>
              </w:rPr>
            </w:pPr>
          </w:p>
        </w:tc>
        <w:tc>
          <w:tcPr>
            <w:tcW w:w="1809" w:type="dxa"/>
            <w:tcBorders>
              <w:top w:val="nil"/>
              <w:bottom w:val="nil"/>
              <w:right w:val="nil"/>
            </w:tcBorders>
            <w:vAlign w:val="center"/>
          </w:tcPr>
          <w:p w14:paraId="7261BEEF" w14:textId="77777777" w:rsidR="004E227E" w:rsidRPr="00AA6DA5" w:rsidRDefault="004E227E" w:rsidP="004E227E">
            <w:pPr>
              <w:pStyle w:val="Textosinformato"/>
              <w:spacing w:beforeLines="20" w:before="48" w:afterLines="20" w:after="48" w:line="276" w:lineRule="auto"/>
              <w:jc w:val="right"/>
              <w:rPr>
                <w:rFonts w:ascii="Arial" w:hAnsi="Arial" w:cs="Arial"/>
                <w:szCs w:val="22"/>
                <w:lang w:val="es-ES"/>
              </w:rPr>
            </w:pPr>
            <w:r w:rsidRPr="00AA6DA5">
              <w:rPr>
                <w:rFonts w:ascii="Arial" w:hAnsi="Arial" w:cs="Arial"/>
                <w:szCs w:val="22"/>
                <w:lang w:val="es-ES"/>
              </w:rPr>
              <w:t>Oportunidad y alcance</w:t>
            </w:r>
          </w:p>
        </w:tc>
        <w:tc>
          <w:tcPr>
            <w:tcW w:w="538" w:type="dxa"/>
            <w:tcBorders>
              <w:top w:val="nil"/>
              <w:left w:val="nil"/>
              <w:bottom w:val="nil"/>
            </w:tcBorders>
            <w:vAlign w:val="center"/>
          </w:tcPr>
          <w:p w14:paraId="2AE6BC81" w14:textId="77777777" w:rsidR="004E227E" w:rsidRPr="00AA6DA5" w:rsidRDefault="004E227E" w:rsidP="004E227E">
            <w:pPr>
              <w:pStyle w:val="Textosinformato"/>
              <w:spacing w:beforeLines="20" w:before="48" w:afterLines="20" w:after="48" w:line="276" w:lineRule="auto"/>
              <w:jc w:val="center"/>
              <w:rPr>
                <w:rFonts w:ascii="Arial" w:hAnsi="Arial" w:cs="Arial"/>
                <w:szCs w:val="22"/>
                <w:lang w:val="es-ES"/>
              </w:rPr>
            </w:pPr>
            <w:r w:rsidRPr="00AA6DA5">
              <w:rPr>
                <w:rFonts w:ascii="Arial" w:hAnsi="Arial" w:cs="Arial"/>
                <w:szCs w:val="22"/>
                <w:lang w:val="es-ES"/>
              </w:rPr>
              <w:sym w:font="Wingdings" w:char="F0F0"/>
            </w:r>
          </w:p>
        </w:tc>
        <w:tc>
          <w:tcPr>
            <w:tcW w:w="5332" w:type="dxa"/>
            <w:vAlign w:val="center"/>
          </w:tcPr>
          <w:p w14:paraId="70DA6712" w14:textId="77777777" w:rsidR="004E227E" w:rsidRPr="00AA6DA5" w:rsidRDefault="004E227E" w:rsidP="004E227E">
            <w:pPr>
              <w:rPr>
                <w:rFonts w:ascii="Arial" w:hAnsi="Arial" w:cs="Arial"/>
                <w:lang w:val="es-ES"/>
              </w:rPr>
            </w:pPr>
            <w:r w:rsidRPr="00AA6DA5">
              <w:rPr>
                <w:rFonts w:ascii="Arial" w:hAnsi="Arial" w:cs="Arial"/>
                <w:lang w:val="es-ES"/>
              </w:rPr>
              <w:t>100 % de las Obligaciones Financieras.</w:t>
            </w:r>
          </w:p>
        </w:tc>
      </w:tr>
    </w:tbl>
    <w:p w14:paraId="723168D8" w14:textId="77777777" w:rsidR="006B582C" w:rsidRPr="00AA6DA5" w:rsidRDefault="004E227E" w:rsidP="00AF7262">
      <w:pPr>
        <w:numPr>
          <w:ilvl w:val="1"/>
          <w:numId w:val="31"/>
        </w:numPr>
        <w:spacing w:before="120" w:after="120"/>
        <w:ind w:hanging="357"/>
        <w:jc w:val="both"/>
        <w:rPr>
          <w:rFonts w:ascii="Arial" w:hAnsi="Arial" w:cs="Arial"/>
          <w:lang w:val="es-ES"/>
        </w:rPr>
      </w:pPr>
      <w:r w:rsidRPr="00AA6DA5">
        <w:rPr>
          <w:rFonts w:ascii="Arial" w:hAnsi="Arial" w:cs="Arial"/>
          <w:lang w:val="es-ES"/>
        </w:rPr>
        <w:t xml:space="preserve"> </w:t>
      </w:r>
      <w:r w:rsidR="006B582C" w:rsidRPr="00AA6DA5">
        <w:rPr>
          <w:rFonts w:ascii="Arial" w:hAnsi="Arial" w:cs="Arial"/>
          <w:lang w:val="es-ES"/>
        </w:rPr>
        <w:t>Análisis de Índices (ejemplo gastos de intereses con promedio de captaciones).</w:t>
      </w:r>
    </w:p>
    <w:p w14:paraId="6C902BFD" w14:textId="77777777" w:rsidR="006B582C" w:rsidRPr="00AA6DA5" w:rsidRDefault="006B582C" w:rsidP="00AF7262">
      <w:pPr>
        <w:numPr>
          <w:ilvl w:val="1"/>
          <w:numId w:val="31"/>
        </w:numPr>
        <w:spacing w:before="120" w:after="120"/>
        <w:ind w:hanging="357"/>
        <w:jc w:val="both"/>
        <w:rPr>
          <w:rFonts w:ascii="Arial" w:hAnsi="Arial" w:cs="Arial"/>
          <w:lang w:val="es-ES"/>
        </w:rPr>
      </w:pPr>
      <w:r w:rsidRPr="00AA6DA5">
        <w:rPr>
          <w:rFonts w:ascii="Arial" w:hAnsi="Arial" w:cs="Arial"/>
          <w:lang w:val="es-ES"/>
        </w:rPr>
        <w:t>Análisis de tendencias (promedio corriente de tasa de interés con relación al año anterior).</w:t>
      </w:r>
    </w:p>
    <w:p w14:paraId="71F47D1F" w14:textId="77777777" w:rsidR="006B582C" w:rsidRPr="006D4CDE" w:rsidRDefault="006B582C" w:rsidP="006B582C">
      <w:pPr>
        <w:pStyle w:val="Textosinformato"/>
        <w:spacing w:line="276" w:lineRule="auto"/>
        <w:ind w:left="360"/>
        <w:rPr>
          <w:rFonts w:ascii="Arial" w:hAnsi="Arial" w:cs="Arial"/>
          <w:b/>
          <w:sz w:val="22"/>
          <w:szCs w:val="22"/>
          <w:lang w:val="es-ES"/>
        </w:rPr>
      </w:pPr>
    </w:p>
    <w:p w14:paraId="4B7103F9" w14:textId="77777777" w:rsidR="006B582C" w:rsidRPr="00AA6DA5" w:rsidRDefault="008239DD" w:rsidP="008239DD">
      <w:pPr>
        <w:pStyle w:val="Textosinformato"/>
        <w:spacing w:line="276" w:lineRule="auto"/>
        <w:ind w:right="426"/>
        <w:jc w:val="both"/>
        <w:rPr>
          <w:rFonts w:ascii="Arial" w:hAnsi="Arial" w:cs="Arial"/>
          <w:b/>
          <w:sz w:val="22"/>
          <w:szCs w:val="22"/>
          <w:u w:val="single"/>
          <w:lang w:val="es-ES"/>
        </w:rPr>
      </w:pPr>
      <w:r w:rsidRPr="00AA6DA5">
        <w:rPr>
          <w:rFonts w:ascii="Arial" w:hAnsi="Arial" w:cs="Arial"/>
          <w:b/>
          <w:sz w:val="22"/>
          <w:szCs w:val="22"/>
          <w:u w:val="single"/>
          <w:lang w:val="es-ES"/>
        </w:rPr>
        <w:t>Pruebas sustantivas</w:t>
      </w:r>
    </w:p>
    <w:p w14:paraId="49B24F15" w14:textId="77777777" w:rsidR="004E227E" w:rsidRPr="00AA6DA5" w:rsidRDefault="004E227E" w:rsidP="006B582C">
      <w:pPr>
        <w:pStyle w:val="Textosinformato"/>
        <w:spacing w:line="276" w:lineRule="auto"/>
        <w:rPr>
          <w:rFonts w:ascii="Arial" w:hAnsi="Arial" w:cs="Arial"/>
          <w:b/>
          <w:sz w:val="22"/>
          <w:szCs w:val="22"/>
          <w:u w:val="single"/>
          <w:lang w:val="es-ES"/>
        </w:rPr>
      </w:pPr>
    </w:p>
    <w:p w14:paraId="5890BA7C" w14:textId="77777777" w:rsidR="006B582C" w:rsidRPr="00AA6DA5" w:rsidRDefault="006B582C" w:rsidP="006B582C">
      <w:pPr>
        <w:pStyle w:val="Textosinformato"/>
        <w:spacing w:line="276" w:lineRule="auto"/>
        <w:rPr>
          <w:rFonts w:ascii="Arial" w:hAnsi="Arial" w:cs="Arial"/>
          <w:b/>
          <w:sz w:val="22"/>
          <w:szCs w:val="22"/>
          <w:lang w:val="es-ES"/>
        </w:rPr>
      </w:pPr>
      <w:r w:rsidRPr="00AA6DA5">
        <w:rPr>
          <w:rFonts w:ascii="Arial" w:hAnsi="Arial" w:cs="Arial"/>
          <w:b/>
          <w:sz w:val="22"/>
          <w:szCs w:val="22"/>
          <w:u w:val="single"/>
          <w:lang w:val="es-ES"/>
        </w:rPr>
        <w:t>PROCESO 6</w:t>
      </w:r>
      <w:r w:rsidRPr="00AA6DA5">
        <w:rPr>
          <w:rFonts w:ascii="Arial" w:hAnsi="Arial" w:cs="Arial"/>
          <w:b/>
          <w:sz w:val="22"/>
          <w:szCs w:val="22"/>
          <w:lang w:val="es-ES"/>
        </w:rPr>
        <w:t xml:space="preserve">: Capital Social </w:t>
      </w:r>
    </w:p>
    <w:p w14:paraId="434F096E" w14:textId="77777777" w:rsidR="006B582C" w:rsidRPr="00AA6DA5" w:rsidRDefault="006B582C" w:rsidP="006B582C">
      <w:pPr>
        <w:pStyle w:val="Textosinformato"/>
        <w:spacing w:line="276" w:lineRule="auto"/>
        <w:rPr>
          <w:rFonts w:ascii="Arial" w:hAnsi="Arial" w:cs="Arial"/>
          <w:b/>
          <w:sz w:val="22"/>
          <w:szCs w:val="22"/>
          <w:lang w:val="es-ES"/>
        </w:rPr>
      </w:pPr>
    </w:p>
    <w:p w14:paraId="4A298765" w14:textId="77777777" w:rsidR="006B582C" w:rsidRPr="00AA6DA5" w:rsidRDefault="006B582C" w:rsidP="006B582C">
      <w:pPr>
        <w:jc w:val="both"/>
        <w:rPr>
          <w:rFonts w:ascii="Arial" w:hAnsi="Arial" w:cs="Arial"/>
          <w:b/>
          <w:u w:val="single"/>
          <w:lang w:val="es-ES"/>
        </w:rPr>
      </w:pPr>
      <w:r w:rsidRPr="00AA6DA5">
        <w:rPr>
          <w:rFonts w:ascii="Arial" w:hAnsi="Arial" w:cs="Arial"/>
          <w:b/>
          <w:u w:val="single"/>
          <w:lang w:val="es-ES"/>
        </w:rPr>
        <w:t>Riesgos:</w:t>
      </w:r>
    </w:p>
    <w:p w14:paraId="363BFDA4" w14:textId="77777777" w:rsidR="006B582C" w:rsidRPr="00AA6DA5" w:rsidRDefault="006B582C" w:rsidP="00AF7262">
      <w:pPr>
        <w:pStyle w:val="Textosinformato"/>
        <w:numPr>
          <w:ilvl w:val="0"/>
          <w:numId w:val="37"/>
        </w:numPr>
        <w:spacing w:line="276" w:lineRule="auto"/>
        <w:rPr>
          <w:rFonts w:ascii="Arial" w:hAnsi="Arial" w:cs="Arial"/>
          <w:sz w:val="22"/>
          <w:szCs w:val="22"/>
          <w:lang w:val="es-ES"/>
        </w:rPr>
      </w:pPr>
      <w:r w:rsidRPr="00AA6DA5">
        <w:rPr>
          <w:rFonts w:ascii="Arial" w:hAnsi="Arial" w:cs="Arial"/>
          <w:sz w:val="22"/>
          <w:szCs w:val="22"/>
          <w:lang w:val="es-ES"/>
        </w:rPr>
        <w:t>Incumplimiento de normas del Estatuto para altas y bajas de socios</w:t>
      </w:r>
    </w:p>
    <w:p w14:paraId="367E4F26" w14:textId="77777777" w:rsidR="006B582C" w:rsidRPr="00AA6DA5" w:rsidRDefault="006B582C" w:rsidP="00AF7262">
      <w:pPr>
        <w:pStyle w:val="Textosinformato"/>
        <w:numPr>
          <w:ilvl w:val="0"/>
          <w:numId w:val="37"/>
        </w:numPr>
        <w:spacing w:line="276" w:lineRule="auto"/>
        <w:jc w:val="both"/>
        <w:rPr>
          <w:rFonts w:ascii="Arial" w:hAnsi="Arial" w:cs="Arial"/>
          <w:sz w:val="22"/>
          <w:szCs w:val="22"/>
          <w:lang w:val="es-ES"/>
        </w:rPr>
      </w:pPr>
      <w:r w:rsidRPr="00AA6DA5">
        <w:rPr>
          <w:rFonts w:ascii="Arial" w:hAnsi="Arial" w:cs="Arial"/>
          <w:sz w:val="22"/>
          <w:szCs w:val="22"/>
          <w:lang w:val="es-ES"/>
        </w:rPr>
        <w:t>Salida masiva de socios</w:t>
      </w:r>
    </w:p>
    <w:p w14:paraId="26AF4517" w14:textId="77777777" w:rsidR="006B582C" w:rsidRPr="00AA6DA5" w:rsidRDefault="006B582C" w:rsidP="00AF7262">
      <w:pPr>
        <w:pStyle w:val="Textosinformato"/>
        <w:numPr>
          <w:ilvl w:val="0"/>
          <w:numId w:val="37"/>
        </w:numPr>
        <w:spacing w:line="276" w:lineRule="auto"/>
        <w:jc w:val="both"/>
        <w:rPr>
          <w:rFonts w:ascii="Arial" w:hAnsi="Arial" w:cs="Arial"/>
          <w:sz w:val="22"/>
          <w:szCs w:val="22"/>
          <w:lang w:val="es-ES"/>
        </w:rPr>
      </w:pPr>
      <w:r w:rsidRPr="00AA6DA5">
        <w:rPr>
          <w:rFonts w:ascii="Arial" w:hAnsi="Arial" w:cs="Arial"/>
          <w:sz w:val="22"/>
          <w:szCs w:val="22"/>
          <w:lang w:val="es-ES"/>
        </w:rPr>
        <w:t xml:space="preserve">Insuficiencia patrimonial </w:t>
      </w:r>
    </w:p>
    <w:p w14:paraId="2CFA467E" w14:textId="77777777" w:rsidR="006B582C" w:rsidRPr="00AA6DA5" w:rsidRDefault="006B582C" w:rsidP="00AF7262">
      <w:pPr>
        <w:pStyle w:val="Textosinformato"/>
        <w:numPr>
          <w:ilvl w:val="0"/>
          <w:numId w:val="37"/>
        </w:numPr>
        <w:spacing w:line="276" w:lineRule="auto"/>
        <w:jc w:val="both"/>
        <w:rPr>
          <w:rFonts w:ascii="Arial" w:hAnsi="Arial" w:cs="Arial"/>
          <w:sz w:val="22"/>
          <w:szCs w:val="22"/>
          <w:lang w:val="es-ES"/>
        </w:rPr>
      </w:pPr>
      <w:r w:rsidRPr="00AA6DA5">
        <w:rPr>
          <w:rFonts w:ascii="Arial" w:hAnsi="Arial" w:cs="Arial"/>
          <w:sz w:val="22"/>
          <w:szCs w:val="22"/>
          <w:lang w:val="es-ES"/>
        </w:rPr>
        <w:t>Variaciones no autorizadas por la Asamblea</w:t>
      </w:r>
    </w:p>
    <w:p w14:paraId="186F2006" w14:textId="77777777" w:rsidR="006B582C" w:rsidRPr="00AA6DA5" w:rsidRDefault="006B582C" w:rsidP="00AF7262">
      <w:pPr>
        <w:pStyle w:val="Textosinformato"/>
        <w:numPr>
          <w:ilvl w:val="0"/>
          <w:numId w:val="37"/>
        </w:numPr>
        <w:spacing w:line="276" w:lineRule="auto"/>
        <w:jc w:val="both"/>
        <w:rPr>
          <w:rFonts w:ascii="Arial" w:hAnsi="Arial" w:cs="Arial"/>
          <w:sz w:val="22"/>
          <w:szCs w:val="22"/>
          <w:lang w:val="es-ES"/>
        </w:rPr>
      </w:pPr>
      <w:r w:rsidRPr="00AA6DA5">
        <w:rPr>
          <w:rFonts w:ascii="Arial" w:hAnsi="Arial" w:cs="Arial"/>
          <w:sz w:val="22"/>
          <w:szCs w:val="22"/>
          <w:lang w:val="es-ES"/>
        </w:rPr>
        <w:t>Capital de Socios inactivos o fallecidos</w:t>
      </w:r>
    </w:p>
    <w:p w14:paraId="7A2C4E42" w14:textId="77777777" w:rsidR="006B582C" w:rsidRPr="00AA6DA5" w:rsidRDefault="006B582C" w:rsidP="006B582C">
      <w:pPr>
        <w:spacing w:before="240"/>
        <w:jc w:val="both"/>
        <w:rPr>
          <w:rFonts w:ascii="Arial" w:hAnsi="Arial" w:cs="Arial"/>
          <w:b/>
          <w:u w:val="single"/>
          <w:lang w:val="es-ES"/>
        </w:rPr>
      </w:pPr>
      <w:r w:rsidRPr="00AA6DA5">
        <w:rPr>
          <w:rFonts w:ascii="Arial" w:hAnsi="Arial" w:cs="Arial"/>
          <w:b/>
          <w:u w:val="single"/>
          <w:lang w:val="es-ES"/>
        </w:rPr>
        <w:t>Pruebas de Control:</w:t>
      </w:r>
    </w:p>
    <w:p w14:paraId="10C33024" w14:textId="77777777" w:rsidR="006B582C" w:rsidRPr="00AA6DA5" w:rsidRDefault="006B582C" w:rsidP="00AF7262">
      <w:pPr>
        <w:numPr>
          <w:ilvl w:val="0"/>
          <w:numId w:val="46"/>
        </w:numPr>
        <w:spacing w:before="240" w:after="0"/>
        <w:jc w:val="both"/>
        <w:rPr>
          <w:rFonts w:ascii="Arial" w:hAnsi="Arial" w:cs="Arial"/>
          <w:lang w:val="es-ES"/>
        </w:rPr>
      </w:pPr>
      <w:r w:rsidRPr="00AA6DA5">
        <w:rPr>
          <w:rFonts w:ascii="Arial" w:hAnsi="Arial" w:cs="Arial"/>
          <w:lang w:val="es-ES"/>
        </w:rPr>
        <w:t>Revisar el Estado de Evolución del Patrimonio Neto y realizar un seguimiento a los movimientos del periodo.</w:t>
      </w:r>
    </w:p>
    <w:p w14:paraId="2B1A99CA" w14:textId="77777777" w:rsidR="006B582C" w:rsidRPr="00AA6DA5" w:rsidRDefault="006B582C" w:rsidP="00AF7262">
      <w:pPr>
        <w:numPr>
          <w:ilvl w:val="0"/>
          <w:numId w:val="46"/>
        </w:numPr>
        <w:spacing w:before="240" w:after="0"/>
        <w:jc w:val="both"/>
        <w:rPr>
          <w:rFonts w:ascii="Arial" w:hAnsi="Arial" w:cs="Arial"/>
          <w:lang w:val="es-ES"/>
        </w:rPr>
      </w:pPr>
      <w:r w:rsidRPr="00AA6DA5">
        <w:rPr>
          <w:rFonts w:ascii="Arial" w:hAnsi="Arial" w:cs="Arial"/>
          <w:lang w:val="es-ES"/>
        </w:rPr>
        <w:t>Verificar los estatutos sociales y sus modificaciones para verificar la composición del capital suscripto a fin de determinar el capital integrado y pendiente de integración.</w:t>
      </w:r>
    </w:p>
    <w:p w14:paraId="368AA384" w14:textId="77777777" w:rsidR="006B582C" w:rsidRPr="00AA6DA5" w:rsidRDefault="006B582C" w:rsidP="00AF7262">
      <w:pPr>
        <w:numPr>
          <w:ilvl w:val="0"/>
          <w:numId w:val="46"/>
        </w:numPr>
        <w:spacing w:before="240" w:after="0"/>
        <w:jc w:val="both"/>
        <w:rPr>
          <w:rFonts w:ascii="Arial" w:hAnsi="Arial" w:cs="Arial"/>
          <w:lang w:val="es-ES"/>
        </w:rPr>
      </w:pPr>
      <w:r w:rsidRPr="00AA6DA5">
        <w:rPr>
          <w:rFonts w:ascii="Arial" w:hAnsi="Arial" w:cs="Arial"/>
          <w:lang w:val="es-ES"/>
        </w:rPr>
        <w:t>Comprobar y evaluar las transacciones del patrimonio durante el período, incluyendo transacciones relacionadas con emisión, retiro, certificados de aporte en tesorería y cambios en excedentes no distribuidos</w:t>
      </w:r>
    </w:p>
    <w:p w14:paraId="7FAFBD37" w14:textId="77777777" w:rsidR="006B582C" w:rsidRPr="00AA6DA5" w:rsidRDefault="006B582C" w:rsidP="00AF7262">
      <w:pPr>
        <w:numPr>
          <w:ilvl w:val="0"/>
          <w:numId w:val="46"/>
        </w:numPr>
        <w:spacing w:before="240" w:after="0"/>
        <w:jc w:val="both"/>
        <w:rPr>
          <w:rFonts w:ascii="Arial" w:hAnsi="Arial" w:cs="Arial"/>
          <w:lang w:val="es-ES"/>
        </w:rPr>
      </w:pPr>
      <w:r w:rsidRPr="00AA6DA5">
        <w:rPr>
          <w:rFonts w:ascii="Arial" w:hAnsi="Arial" w:cs="Arial"/>
          <w:lang w:val="es-ES"/>
        </w:rPr>
        <w:t xml:space="preserve">Revisar las actas con respecto a la autorización de dichas transacciones </w:t>
      </w:r>
    </w:p>
    <w:p w14:paraId="13FAE503" w14:textId="77777777" w:rsidR="006B582C" w:rsidRPr="00AA6DA5" w:rsidRDefault="006B582C" w:rsidP="00AF7262">
      <w:pPr>
        <w:numPr>
          <w:ilvl w:val="0"/>
          <w:numId w:val="46"/>
        </w:numPr>
        <w:spacing w:before="240" w:after="0"/>
        <w:jc w:val="both"/>
        <w:rPr>
          <w:rFonts w:ascii="Arial" w:hAnsi="Arial" w:cs="Arial"/>
          <w:lang w:val="es-ES"/>
        </w:rPr>
      </w:pPr>
      <w:r w:rsidRPr="00AA6DA5">
        <w:rPr>
          <w:rFonts w:ascii="Arial" w:hAnsi="Arial" w:cs="Arial"/>
          <w:lang w:val="es-ES"/>
        </w:rPr>
        <w:t>Investigar las transacciones en las cuentas de excedentes no distribuidos</w:t>
      </w:r>
    </w:p>
    <w:p w14:paraId="1B306BA6" w14:textId="77777777" w:rsidR="006B582C" w:rsidRPr="00AA6DA5" w:rsidRDefault="006B582C" w:rsidP="00AF7262">
      <w:pPr>
        <w:numPr>
          <w:ilvl w:val="0"/>
          <w:numId w:val="46"/>
        </w:numPr>
        <w:spacing w:before="240" w:after="0"/>
        <w:jc w:val="both"/>
        <w:rPr>
          <w:rFonts w:ascii="Arial" w:hAnsi="Arial" w:cs="Arial"/>
          <w:lang w:val="es-ES"/>
        </w:rPr>
      </w:pPr>
      <w:r w:rsidRPr="00AA6DA5">
        <w:rPr>
          <w:rFonts w:ascii="Arial" w:hAnsi="Arial" w:cs="Arial"/>
          <w:lang w:val="es-ES"/>
        </w:rPr>
        <w:t>Revisar las transacciones de capital con las autorizaciones en las actas de la Asamblea Ordinaria.</w:t>
      </w:r>
    </w:p>
    <w:p w14:paraId="2B9E84B1" w14:textId="77777777" w:rsidR="006B582C" w:rsidRPr="00AA6DA5" w:rsidRDefault="006B582C" w:rsidP="00AF7262">
      <w:pPr>
        <w:numPr>
          <w:ilvl w:val="0"/>
          <w:numId w:val="46"/>
        </w:numPr>
        <w:spacing w:before="240" w:after="0"/>
        <w:jc w:val="both"/>
        <w:rPr>
          <w:rFonts w:ascii="Arial" w:hAnsi="Arial" w:cs="Arial"/>
          <w:lang w:val="es-ES"/>
        </w:rPr>
      </w:pPr>
      <w:r w:rsidRPr="00AA6DA5">
        <w:rPr>
          <w:rFonts w:ascii="Arial" w:hAnsi="Arial" w:cs="Arial"/>
          <w:lang w:val="es-ES"/>
        </w:rPr>
        <w:t xml:space="preserve">Revisar </w:t>
      </w:r>
      <w:r w:rsidR="009637B1" w:rsidRPr="00097862">
        <w:rPr>
          <w:rFonts w:ascii="Arial" w:hAnsi="Arial" w:cs="Arial"/>
          <w:lang w:val="es-ES"/>
        </w:rPr>
        <w:t xml:space="preserve">y </w:t>
      </w:r>
      <w:r w:rsidRPr="00AA6DA5">
        <w:rPr>
          <w:rFonts w:ascii="Arial" w:hAnsi="Arial" w:cs="Arial"/>
          <w:lang w:val="es-ES"/>
        </w:rPr>
        <w:t>Concordar las transacciones de pago de excedentes con las actas de la Asamblea Ordinaria.</w:t>
      </w:r>
    </w:p>
    <w:p w14:paraId="7B55356A" w14:textId="77777777" w:rsidR="006B582C" w:rsidRPr="00AA6DA5" w:rsidRDefault="006B582C" w:rsidP="00AF7262">
      <w:pPr>
        <w:numPr>
          <w:ilvl w:val="0"/>
          <w:numId w:val="46"/>
        </w:numPr>
        <w:spacing w:before="240" w:after="0"/>
        <w:jc w:val="both"/>
        <w:rPr>
          <w:rFonts w:ascii="Arial" w:hAnsi="Arial" w:cs="Arial"/>
          <w:lang w:val="es-ES"/>
        </w:rPr>
      </w:pPr>
      <w:r w:rsidRPr="00AA6DA5">
        <w:rPr>
          <w:rFonts w:ascii="Arial" w:hAnsi="Arial" w:cs="Arial"/>
          <w:lang w:val="es-ES"/>
        </w:rPr>
        <w:t xml:space="preserve">Sobre la base de las decisiones de la Asamblea General Ordinaria efectuar un recalculo general de los excedentes. </w:t>
      </w:r>
    </w:p>
    <w:p w14:paraId="0EEF2FC7" w14:textId="77777777" w:rsidR="006B582C" w:rsidRPr="00AA6DA5" w:rsidRDefault="006B582C" w:rsidP="00AF7262">
      <w:pPr>
        <w:numPr>
          <w:ilvl w:val="0"/>
          <w:numId w:val="46"/>
        </w:numPr>
        <w:spacing w:before="240" w:after="0"/>
        <w:jc w:val="both"/>
        <w:rPr>
          <w:rFonts w:ascii="Arial" w:hAnsi="Arial" w:cs="Arial"/>
          <w:lang w:val="es-ES"/>
        </w:rPr>
      </w:pPr>
      <w:r w:rsidRPr="00AA6DA5">
        <w:rPr>
          <w:rFonts w:ascii="Arial" w:hAnsi="Arial" w:cs="Arial"/>
          <w:lang w:val="es-ES"/>
        </w:rPr>
        <w:t>Verificar el proceso de control del movimiento de las cuentas de socios dados de baja o fallecidos.</w:t>
      </w:r>
    </w:p>
    <w:p w14:paraId="090899F9" w14:textId="77777777" w:rsidR="008239DD" w:rsidRPr="00AA6DA5" w:rsidRDefault="008239DD" w:rsidP="006B582C">
      <w:pPr>
        <w:pStyle w:val="Textosinformato"/>
        <w:spacing w:line="276" w:lineRule="auto"/>
        <w:rPr>
          <w:rFonts w:ascii="Arial" w:hAnsi="Arial" w:cs="Arial"/>
          <w:b/>
          <w:sz w:val="22"/>
          <w:szCs w:val="22"/>
          <w:u w:val="single"/>
          <w:lang w:val="es-ES"/>
        </w:rPr>
      </w:pPr>
    </w:p>
    <w:p w14:paraId="2A078D2C" w14:textId="77777777" w:rsidR="006B582C" w:rsidRPr="00AA6DA5" w:rsidRDefault="006B582C" w:rsidP="006B582C">
      <w:pPr>
        <w:pStyle w:val="Textosinformato"/>
        <w:spacing w:line="276" w:lineRule="auto"/>
        <w:rPr>
          <w:rFonts w:ascii="Arial" w:hAnsi="Arial" w:cs="Arial"/>
          <w:b/>
          <w:sz w:val="22"/>
          <w:szCs w:val="22"/>
          <w:lang w:val="es-ES"/>
        </w:rPr>
      </w:pPr>
      <w:r w:rsidRPr="00AA6DA5">
        <w:rPr>
          <w:rFonts w:ascii="Arial" w:hAnsi="Arial" w:cs="Arial"/>
          <w:b/>
          <w:sz w:val="22"/>
          <w:szCs w:val="22"/>
          <w:u w:val="single"/>
          <w:lang w:val="es-ES"/>
        </w:rPr>
        <w:t>PROCESO 7:</w:t>
      </w:r>
      <w:r w:rsidRPr="00AA6DA5">
        <w:rPr>
          <w:rFonts w:ascii="Arial" w:hAnsi="Arial" w:cs="Arial"/>
          <w:b/>
          <w:sz w:val="22"/>
          <w:szCs w:val="22"/>
          <w:lang w:val="es-ES"/>
        </w:rPr>
        <w:t xml:space="preserve"> Ingresos</w:t>
      </w:r>
    </w:p>
    <w:p w14:paraId="6866A6E5" w14:textId="77777777" w:rsidR="004A1967" w:rsidRDefault="004A1967" w:rsidP="006B582C">
      <w:pPr>
        <w:jc w:val="both"/>
        <w:rPr>
          <w:rFonts w:ascii="Arial" w:hAnsi="Arial" w:cs="Arial"/>
          <w:b/>
          <w:u w:val="single"/>
          <w:lang w:val="es-ES"/>
        </w:rPr>
      </w:pPr>
    </w:p>
    <w:p w14:paraId="15D622B2" w14:textId="77777777" w:rsidR="006B582C" w:rsidRPr="00AA6DA5" w:rsidRDefault="006B582C" w:rsidP="006B582C">
      <w:pPr>
        <w:jc w:val="both"/>
        <w:rPr>
          <w:rFonts w:ascii="Arial" w:hAnsi="Arial" w:cs="Arial"/>
          <w:b/>
          <w:u w:val="single"/>
          <w:lang w:val="es-ES"/>
        </w:rPr>
      </w:pPr>
      <w:r w:rsidRPr="00AA6DA5">
        <w:rPr>
          <w:rFonts w:ascii="Arial" w:hAnsi="Arial" w:cs="Arial"/>
          <w:b/>
          <w:u w:val="single"/>
          <w:lang w:val="es-ES"/>
        </w:rPr>
        <w:t>Riesgos:</w:t>
      </w:r>
    </w:p>
    <w:p w14:paraId="52FDC06F" w14:textId="77777777" w:rsidR="006B582C" w:rsidRPr="00AA6DA5" w:rsidRDefault="006B582C" w:rsidP="00AF7262">
      <w:pPr>
        <w:pStyle w:val="Textosinformato"/>
        <w:numPr>
          <w:ilvl w:val="0"/>
          <w:numId w:val="37"/>
        </w:numPr>
        <w:spacing w:line="276" w:lineRule="auto"/>
        <w:rPr>
          <w:rFonts w:ascii="Arial" w:hAnsi="Arial" w:cs="Arial"/>
          <w:sz w:val="22"/>
          <w:szCs w:val="22"/>
          <w:lang w:val="es-ES"/>
        </w:rPr>
      </w:pPr>
      <w:r w:rsidRPr="00AA6DA5">
        <w:rPr>
          <w:rFonts w:ascii="Arial" w:hAnsi="Arial" w:cs="Arial"/>
          <w:sz w:val="22"/>
          <w:szCs w:val="22"/>
          <w:lang w:val="es-ES"/>
        </w:rPr>
        <w:t>Error en el devengamiento de intereses</w:t>
      </w:r>
    </w:p>
    <w:p w14:paraId="6BCC3DE2" w14:textId="77777777" w:rsidR="006B582C" w:rsidRPr="00AA6DA5" w:rsidRDefault="006B582C" w:rsidP="00AF7262">
      <w:pPr>
        <w:pStyle w:val="Textosinformato"/>
        <w:numPr>
          <w:ilvl w:val="0"/>
          <w:numId w:val="37"/>
        </w:numPr>
        <w:spacing w:line="276" w:lineRule="auto"/>
        <w:rPr>
          <w:rFonts w:ascii="Arial" w:hAnsi="Arial" w:cs="Arial"/>
          <w:sz w:val="22"/>
          <w:szCs w:val="22"/>
          <w:lang w:val="es-ES"/>
        </w:rPr>
      </w:pPr>
      <w:r w:rsidRPr="00AA6DA5">
        <w:rPr>
          <w:rFonts w:ascii="Arial" w:hAnsi="Arial" w:cs="Arial"/>
          <w:sz w:val="22"/>
          <w:szCs w:val="22"/>
          <w:lang w:val="es-ES"/>
        </w:rPr>
        <w:t>Incorrecta exposición de ingresos financieros y otros conceptos</w:t>
      </w:r>
    </w:p>
    <w:p w14:paraId="156F05F5" w14:textId="77777777" w:rsidR="006B582C" w:rsidRPr="00AA6DA5" w:rsidRDefault="006B582C" w:rsidP="00AF7262">
      <w:pPr>
        <w:pStyle w:val="Textosinformato"/>
        <w:numPr>
          <w:ilvl w:val="0"/>
          <w:numId w:val="37"/>
        </w:numPr>
        <w:spacing w:line="276" w:lineRule="auto"/>
        <w:rPr>
          <w:rFonts w:ascii="Arial" w:hAnsi="Arial" w:cs="Arial"/>
          <w:sz w:val="22"/>
          <w:szCs w:val="22"/>
          <w:lang w:val="es-ES"/>
        </w:rPr>
      </w:pPr>
      <w:r w:rsidRPr="00AA6DA5">
        <w:rPr>
          <w:rFonts w:ascii="Arial" w:hAnsi="Arial" w:cs="Arial"/>
          <w:sz w:val="22"/>
          <w:szCs w:val="22"/>
          <w:lang w:val="es-ES"/>
        </w:rPr>
        <w:t>Sobrevaluación de ingresos contables a través de “otros ingresos”</w:t>
      </w:r>
    </w:p>
    <w:p w14:paraId="5F444F69" w14:textId="77777777" w:rsidR="006B582C" w:rsidRPr="00AA6DA5" w:rsidRDefault="006B582C" w:rsidP="00AF7262">
      <w:pPr>
        <w:pStyle w:val="Textosinformato"/>
        <w:numPr>
          <w:ilvl w:val="0"/>
          <w:numId w:val="37"/>
        </w:numPr>
        <w:spacing w:line="276" w:lineRule="auto"/>
        <w:rPr>
          <w:rFonts w:ascii="Arial" w:hAnsi="Arial" w:cs="Arial"/>
          <w:sz w:val="22"/>
          <w:szCs w:val="22"/>
          <w:lang w:val="es-ES"/>
        </w:rPr>
      </w:pPr>
      <w:r w:rsidRPr="00AA6DA5">
        <w:rPr>
          <w:rFonts w:ascii="Arial" w:hAnsi="Arial" w:cs="Arial"/>
          <w:sz w:val="22"/>
          <w:szCs w:val="22"/>
          <w:lang w:val="es-ES"/>
        </w:rPr>
        <w:t>Ingresos no facturados</w:t>
      </w:r>
    </w:p>
    <w:p w14:paraId="5AA74CF4" w14:textId="77777777" w:rsidR="006B582C" w:rsidRPr="00AA6DA5" w:rsidRDefault="006B582C" w:rsidP="006B582C">
      <w:pPr>
        <w:spacing w:before="240"/>
        <w:jc w:val="both"/>
        <w:rPr>
          <w:rFonts w:ascii="Arial" w:hAnsi="Arial" w:cs="Arial"/>
          <w:b/>
          <w:u w:val="single"/>
          <w:lang w:val="es-ES"/>
        </w:rPr>
      </w:pPr>
      <w:r w:rsidRPr="00AA6DA5">
        <w:rPr>
          <w:rFonts w:ascii="Arial" w:hAnsi="Arial" w:cs="Arial"/>
          <w:b/>
          <w:u w:val="single"/>
          <w:lang w:val="es-ES"/>
        </w:rPr>
        <w:t>Pruebas de Control:</w:t>
      </w:r>
    </w:p>
    <w:p w14:paraId="5F40165D" w14:textId="77777777" w:rsidR="006B582C" w:rsidRPr="00AA6DA5" w:rsidRDefault="006B582C" w:rsidP="00AF7262">
      <w:pPr>
        <w:numPr>
          <w:ilvl w:val="0"/>
          <w:numId w:val="36"/>
        </w:numPr>
        <w:spacing w:before="240" w:after="0"/>
        <w:jc w:val="both"/>
        <w:rPr>
          <w:rFonts w:ascii="Arial" w:hAnsi="Arial" w:cs="Arial"/>
          <w:lang w:val="es-ES"/>
        </w:rPr>
      </w:pPr>
      <w:r w:rsidRPr="00AA6DA5">
        <w:rPr>
          <w:rFonts w:ascii="Arial" w:hAnsi="Arial" w:cs="Arial"/>
          <w:lang w:val="es-ES"/>
        </w:rPr>
        <w:t>Verificar que los ingresos por intereses sobre cartera o venta de productos y prestación de servicios son registrados en los estados financieros conforme a las normas emitidas por el ente contralor, las demás vigentes en el País y las de general aceptación.</w:t>
      </w:r>
    </w:p>
    <w:p w14:paraId="38A6D2F0" w14:textId="77777777" w:rsidR="006B582C" w:rsidRPr="00AA6DA5" w:rsidRDefault="006B582C" w:rsidP="00AF7262">
      <w:pPr>
        <w:numPr>
          <w:ilvl w:val="0"/>
          <w:numId w:val="36"/>
        </w:numPr>
        <w:spacing w:before="240" w:after="0"/>
        <w:jc w:val="both"/>
        <w:rPr>
          <w:rFonts w:ascii="Arial" w:hAnsi="Arial" w:cs="Arial"/>
          <w:lang w:val="es-ES"/>
        </w:rPr>
      </w:pPr>
      <w:r w:rsidRPr="00AA6DA5">
        <w:rPr>
          <w:rFonts w:ascii="Arial" w:hAnsi="Arial" w:cs="Arial"/>
          <w:lang w:val="es-ES"/>
        </w:rPr>
        <w:t>Verificar la consistencia de los ingresos con las informaciones remitidas al INCOOP.</w:t>
      </w:r>
    </w:p>
    <w:p w14:paraId="72F72344" w14:textId="77777777" w:rsidR="006B582C" w:rsidRPr="00AA6DA5" w:rsidRDefault="006B582C" w:rsidP="00AF7262">
      <w:pPr>
        <w:numPr>
          <w:ilvl w:val="0"/>
          <w:numId w:val="36"/>
        </w:numPr>
        <w:spacing w:before="240" w:after="0"/>
        <w:jc w:val="both"/>
        <w:rPr>
          <w:rFonts w:ascii="Arial" w:hAnsi="Arial" w:cs="Arial"/>
          <w:lang w:val="es-ES"/>
        </w:rPr>
      </w:pPr>
      <w:r w:rsidRPr="00AA6DA5">
        <w:rPr>
          <w:rFonts w:ascii="Arial" w:hAnsi="Arial" w:cs="Arial"/>
          <w:lang w:val="es-ES"/>
        </w:rPr>
        <w:t xml:space="preserve">Realizar por muestras el </w:t>
      </w:r>
      <w:r w:rsidR="00AE534C" w:rsidRPr="00AA6DA5">
        <w:rPr>
          <w:rFonts w:ascii="Arial" w:hAnsi="Arial" w:cs="Arial"/>
          <w:lang w:val="es-ES"/>
        </w:rPr>
        <w:t>recalculo</w:t>
      </w:r>
      <w:r w:rsidRPr="00AA6DA5">
        <w:rPr>
          <w:rFonts w:ascii="Arial" w:hAnsi="Arial" w:cs="Arial"/>
          <w:lang w:val="es-ES"/>
        </w:rPr>
        <w:t xml:space="preserve"> del devengamiento de intereses sobre préstamos a socios utilizando las TAAC´S.</w:t>
      </w:r>
    </w:p>
    <w:p w14:paraId="0E10DEFE" w14:textId="77777777" w:rsidR="006B582C" w:rsidRPr="00AA6DA5" w:rsidRDefault="006B582C" w:rsidP="00AF7262">
      <w:pPr>
        <w:numPr>
          <w:ilvl w:val="0"/>
          <w:numId w:val="36"/>
        </w:numPr>
        <w:spacing w:before="240" w:after="0"/>
        <w:jc w:val="both"/>
        <w:rPr>
          <w:rFonts w:ascii="Arial" w:hAnsi="Arial" w:cs="Arial"/>
          <w:lang w:val="es-ES"/>
        </w:rPr>
      </w:pPr>
      <w:r w:rsidRPr="00AA6DA5">
        <w:rPr>
          <w:rFonts w:ascii="Arial" w:hAnsi="Arial" w:cs="Arial"/>
          <w:lang w:val="es-ES"/>
        </w:rPr>
        <w:t>Verificar el cumplimiento de las normas sobre la suspensión del devengamiento</w:t>
      </w:r>
      <w:r w:rsidR="00097862">
        <w:rPr>
          <w:rFonts w:ascii="Arial" w:hAnsi="Arial" w:cs="Arial"/>
          <w:lang w:val="es-ES"/>
        </w:rPr>
        <w:t xml:space="preserve"> de intereses</w:t>
      </w:r>
      <w:r w:rsidRPr="00AA6DA5">
        <w:rPr>
          <w:rFonts w:ascii="Arial" w:hAnsi="Arial" w:cs="Arial"/>
          <w:lang w:val="es-ES"/>
        </w:rPr>
        <w:t xml:space="preserve"> de acuerdo a </w:t>
      </w:r>
      <w:r w:rsidR="00097862">
        <w:rPr>
          <w:rFonts w:ascii="Arial" w:hAnsi="Arial" w:cs="Arial"/>
          <w:lang w:val="es-ES"/>
        </w:rPr>
        <w:t xml:space="preserve">las </w:t>
      </w:r>
      <w:r w:rsidRPr="00AA6DA5">
        <w:rPr>
          <w:rFonts w:ascii="Arial" w:hAnsi="Arial" w:cs="Arial"/>
          <w:lang w:val="es-ES"/>
        </w:rPr>
        <w:t>normas del INCOOP.</w:t>
      </w:r>
    </w:p>
    <w:p w14:paraId="38477058" w14:textId="77777777" w:rsidR="006B582C" w:rsidRPr="00AA6DA5" w:rsidRDefault="006B582C" w:rsidP="00AF7262">
      <w:pPr>
        <w:numPr>
          <w:ilvl w:val="0"/>
          <w:numId w:val="36"/>
        </w:numPr>
        <w:spacing w:before="240" w:after="0"/>
        <w:jc w:val="both"/>
        <w:rPr>
          <w:rFonts w:ascii="Arial" w:hAnsi="Arial" w:cs="Arial"/>
          <w:lang w:val="es-ES"/>
        </w:rPr>
      </w:pPr>
      <w:r w:rsidRPr="00AA6DA5">
        <w:rPr>
          <w:rFonts w:ascii="Arial" w:hAnsi="Arial" w:cs="Arial"/>
          <w:lang w:val="es-ES"/>
        </w:rPr>
        <w:t>Realizar procedimientos analíticos tales como los siguientes:</w:t>
      </w:r>
    </w:p>
    <w:p w14:paraId="27ADB10B" w14:textId="77777777" w:rsidR="006B582C" w:rsidRPr="00AA6DA5" w:rsidRDefault="006B582C" w:rsidP="00AF7262">
      <w:pPr>
        <w:numPr>
          <w:ilvl w:val="0"/>
          <w:numId w:val="32"/>
        </w:numPr>
        <w:spacing w:after="0"/>
        <w:ind w:left="1077" w:hanging="357"/>
        <w:jc w:val="both"/>
        <w:rPr>
          <w:rFonts w:ascii="Arial" w:hAnsi="Arial" w:cs="Arial"/>
          <w:lang w:val="es-ES"/>
        </w:rPr>
      </w:pPr>
      <w:r w:rsidRPr="00AA6DA5">
        <w:rPr>
          <w:rFonts w:ascii="Arial" w:hAnsi="Arial" w:cs="Arial"/>
          <w:lang w:val="es-ES"/>
        </w:rPr>
        <w:t>Comparación con el presupuesto anual de la Cooperativa</w:t>
      </w:r>
    </w:p>
    <w:p w14:paraId="4D6DBB00" w14:textId="77777777" w:rsidR="006B582C" w:rsidRPr="00AA6DA5" w:rsidRDefault="006B582C" w:rsidP="00AF7262">
      <w:pPr>
        <w:numPr>
          <w:ilvl w:val="0"/>
          <w:numId w:val="32"/>
        </w:numPr>
        <w:spacing w:after="0"/>
        <w:ind w:left="1077" w:hanging="357"/>
        <w:jc w:val="both"/>
        <w:rPr>
          <w:rFonts w:ascii="Arial" w:hAnsi="Arial" w:cs="Arial"/>
          <w:lang w:val="es-ES"/>
        </w:rPr>
      </w:pPr>
      <w:r w:rsidRPr="00AA6DA5">
        <w:rPr>
          <w:rFonts w:ascii="Arial" w:hAnsi="Arial" w:cs="Arial"/>
          <w:lang w:val="es-ES"/>
        </w:rPr>
        <w:t>Comparación con el sector</w:t>
      </w:r>
    </w:p>
    <w:p w14:paraId="05ABDE33" w14:textId="77777777" w:rsidR="006B582C" w:rsidRPr="00AA6DA5" w:rsidRDefault="006B582C" w:rsidP="00AF7262">
      <w:pPr>
        <w:numPr>
          <w:ilvl w:val="0"/>
          <w:numId w:val="32"/>
        </w:numPr>
        <w:spacing w:after="0"/>
        <w:ind w:left="1077" w:hanging="357"/>
        <w:jc w:val="both"/>
        <w:rPr>
          <w:rFonts w:ascii="Arial" w:hAnsi="Arial" w:cs="Arial"/>
          <w:lang w:val="es-ES"/>
        </w:rPr>
      </w:pPr>
      <w:r w:rsidRPr="00AA6DA5">
        <w:rPr>
          <w:rFonts w:ascii="Arial" w:hAnsi="Arial" w:cs="Arial"/>
          <w:lang w:val="es-ES"/>
        </w:rPr>
        <w:t>Análisis de índices y tendencias comparativas con ejercicios anteriores</w:t>
      </w:r>
    </w:p>
    <w:p w14:paraId="2D77ECEC" w14:textId="77777777" w:rsidR="006B582C" w:rsidRPr="00AA6DA5" w:rsidRDefault="006B582C" w:rsidP="00AF7262">
      <w:pPr>
        <w:numPr>
          <w:ilvl w:val="0"/>
          <w:numId w:val="36"/>
        </w:numPr>
        <w:spacing w:before="240" w:after="0"/>
        <w:jc w:val="both"/>
        <w:rPr>
          <w:rFonts w:ascii="Arial" w:hAnsi="Arial" w:cs="Arial"/>
          <w:lang w:val="es-ES"/>
        </w:rPr>
      </w:pPr>
      <w:r w:rsidRPr="00AA6DA5">
        <w:rPr>
          <w:rFonts w:ascii="Arial" w:hAnsi="Arial" w:cs="Arial"/>
          <w:lang w:val="es-ES"/>
        </w:rPr>
        <w:t>Verificar los procesos de conciliación de los ingresos devengados y cruzar con las cifras de los estados financieros.</w:t>
      </w:r>
    </w:p>
    <w:p w14:paraId="6CC8DB85" w14:textId="77777777" w:rsidR="006B582C" w:rsidRPr="00AA6DA5" w:rsidRDefault="006B582C" w:rsidP="00AF7262">
      <w:pPr>
        <w:numPr>
          <w:ilvl w:val="0"/>
          <w:numId w:val="36"/>
        </w:numPr>
        <w:spacing w:before="240" w:after="0"/>
        <w:jc w:val="both"/>
        <w:rPr>
          <w:rFonts w:ascii="Arial" w:hAnsi="Arial" w:cs="Arial"/>
          <w:lang w:val="es-ES"/>
        </w:rPr>
      </w:pPr>
      <w:r w:rsidRPr="00AA6DA5">
        <w:rPr>
          <w:rFonts w:ascii="Arial" w:hAnsi="Arial" w:cs="Arial"/>
          <w:lang w:val="es-ES"/>
        </w:rPr>
        <w:t>Para una muestra representativa revisar las Facturas de venta de bienes y servicios, revisando los aspectos formales exigidos en las normas tributarias vigentes y la adecuada imputación contable de las mismas.</w:t>
      </w:r>
    </w:p>
    <w:p w14:paraId="709A6996" w14:textId="77777777" w:rsidR="006B582C" w:rsidRPr="00AA6DA5" w:rsidRDefault="006B582C" w:rsidP="006B582C">
      <w:pPr>
        <w:pStyle w:val="Textosinformato"/>
        <w:tabs>
          <w:tab w:val="left" w:pos="284"/>
          <w:tab w:val="left" w:pos="3261"/>
          <w:tab w:val="right" w:leader="dot" w:pos="6663"/>
        </w:tabs>
        <w:spacing w:before="120" w:line="276" w:lineRule="auto"/>
        <w:ind w:left="426"/>
        <w:jc w:val="both"/>
        <w:rPr>
          <w:rFonts w:ascii="Arial" w:hAnsi="Arial" w:cs="Arial"/>
          <w:b/>
          <w:sz w:val="22"/>
          <w:szCs w:val="22"/>
          <w:lang w:val="es-ES"/>
        </w:rPr>
      </w:pPr>
    </w:p>
    <w:p w14:paraId="6ED18B76" w14:textId="77777777" w:rsidR="006B582C" w:rsidRPr="00AA6DA5" w:rsidRDefault="006B582C" w:rsidP="006B582C">
      <w:pPr>
        <w:pStyle w:val="Textosinformato"/>
        <w:spacing w:line="276" w:lineRule="auto"/>
        <w:ind w:right="426"/>
        <w:jc w:val="both"/>
        <w:rPr>
          <w:rFonts w:ascii="Arial" w:hAnsi="Arial" w:cs="Arial"/>
          <w:b/>
          <w:sz w:val="22"/>
          <w:szCs w:val="22"/>
          <w:lang w:val="es-ES"/>
        </w:rPr>
      </w:pPr>
      <w:r w:rsidRPr="00AA6DA5">
        <w:rPr>
          <w:rFonts w:ascii="Arial" w:hAnsi="Arial" w:cs="Arial"/>
          <w:b/>
          <w:sz w:val="22"/>
          <w:szCs w:val="22"/>
          <w:u w:val="single"/>
          <w:lang w:val="es-ES"/>
        </w:rPr>
        <w:t>PROCESO 8</w:t>
      </w:r>
      <w:r w:rsidRPr="00AA6DA5">
        <w:rPr>
          <w:rFonts w:ascii="Arial" w:hAnsi="Arial" w:cs="Arial"/>
          <w:b/>
          <w:sz w:val="22"/>
          <w:szCs w:val="22"/>
          <w:lang w:val="es-ES"/>
        </w:rPr>
        <w:t>: Tesorería</w:t>
      </w:r>
    </w:p>
    <w:p w14:paraId="77E02453" w14:textId="77777777" w:rsidR="006B582C" w:rsidRPr="00AA6DA5" w:rsidRDefault="006B582C" w:rsidP="006B582C">
      <w:pPr>
        <w:pStyle w:val="Textosinformato"/>
        <w:spacing w:line="276" w:lineRule="auto"/>
        <w:ind w:right="426"/>
        <w:jc w:val="both"/>
        <w:rPr>
          <w:rFonts w:ascii="Arial" w:hAnsi="Arial" w:cs="Arial"/>
          <w:b/>
          <w:i/>
          <w:sz w:val="22"/>
          <w:szCs w:val="22"/>
          <w:lang w:val="es-ES"/>
        </w:rPr>
      </w:pPr>
    </w:p>
    <w:p w14:paraId="6CDE8B19" w14:textId="77777777" w:rsidR="006B582C" w:rsidRPr="00AA6DA5" w:rsidRDefault="006B582C" w:rsidP="006B582C">
      <w:pPr>
        <w:pStyle w:val="Textosinformato"/>
        <w:spacing w:line="276" w:lineRule="auto"/>
        <w:ind w:right="426"/>
        <w:jc w:val="both"/>
        <w:rPr>
          <w:rFonts w:ascii="Arial" w:hAnsi="Arial" w:cs="Arial"/>
          <w:b/>
          <w:i/>
          <w:sz w:val="22"/>
          <w:szCs w:val="22"/>
          <w:u w:val="single"/>
          <w:lang w:val="es-ES"/>
        </w:rPr>
      </w:pPr>
      <w:r w:rsidRPr="00AA6DA5">
        <w:rPr>
          <w:rFonts w:ascii="Arial" w:hAnsi="Arial" w:cs="Arial"/>
          <w:b/>
          <w:sz w:val="22"/>
          <w:szCs w:val="22"/>
          <w:u w:val="single"/>
          <w:lang w:val="es-ES"/>
        </w:rPr>
        <w:t>Riesgos:</w:t>
      </w:r>
      <w:r w:rsidRPr="00AA6DA5">
        <w:rPr>
          <w:rFonts w:ascii="Arial" w:hAnsi="Arial" w:cs="Arial"/>
          <w:b/>
          <w:i/>
          <w:sz w:val="22"/>
          <w:szCs w:val="22"/>
          <w:u w:val="single"/>
          <w:lang w:val="es-ES"/>
        </w:rPr>
        <w:t xml:space="preserve"> </w:t>
      </w:r>
    </w:p>
    <w:p w14:paraId="308B1D2B" w14:textId="77777777" w:rsidR="006B582C" w:rsidRPr="00AA6DA5" w:rsidRDefault="006B582C" w:rsidP="006B582C">
      <w:pPr>
        <w:pStyle w:val="Textosinformato"/>
        <w:spacing w:line="276" w:lineRule="auto"/>
        <w:ind w:right="426"/>
        <w:jc w:val="both"/>
        <w:rPr>
          <w:rFonts w:ascii="Arial" w:hAnsi="Arial" w:cs="Arial"/>
          <w:b/>
          <w:i/>
          <w:sz w:val="22"/>
          <w:szCs w:val="22"/>
          <w:lang w:val="es-ES"/>
        </w:rPr>
      </w:pPr>
    </w:p>
    <w:p w14:paraId="63EAC16D" w14:textId="77777777" w:rsidR="006B582C" w:rsidRPr="00AA6DA5" w:rsidRDefault="006B582C" w:rsidP="00AF7262">
      <w:pPr>
        <w:pStyle w:val="Textosinformato"/>
        <w:numPr>
          <w:ilvl w:val="0"/>
          <w:numId w:val="37"/>
        </w:numPr>
        <w:spacing w:line="276" w:lineRule="auto"/>
        <w:ind w:right="426"/>
        <w:jc w:val="both"/>
        <w:rPr>
          <w:rFonts w:ascii="Arial" w:hAnsi="Arial" w:cs="Arial"/>
          <w:sz w:val="22"/>
          <w:szCs w:val="22"/>
          <w:lang w:val="es-ES"/>
        </w:rPr>
      </w:pPr>
      <w:r w:rsidRPr="00AA6DA5">
        <w:rPr>
          <w:rFonts w:ascii="Arial" w:hAnsi="Arial" w:cs="Arial"/>
          <w:sz w:val="22"/>
          <w:szCs w:val="22"/>
          <w:lang w:val="es-ES"/>
        </w:rPr>
        <w:t>Robo de activos</w:t>
      </w:r>
    </w:p>
    <w:p w14:paraId="400B6563" w14:textId="77777777" w:rsidR="006B582C" w:rsidRPr="00AA6DA5" w:rsidRDefault="006B582C" w:rsidP="00AF7262">
      <w:pPr>
        <w:pStyle w:val="Textosinformato"/>
        <w:numPr>
          <w:ilvl w:val="0"/>
          <w:numId w:val="37"/>
        </w:numPr>
        <w:spacing w:line="276" w:lineRule="auto"/>
        <w:ind w:right="426"/>
        <w:jc w:val="both"/>
        <w:rPr>
          <w:rFonts w:ascii="Arial" w:hAnsi="Arial" w:cs="Arial"/>
          <w:sz w:val="22"/>
          <w:szCs w:val="22"/>
          <w:lang w:val="es-ES"/>
        </w:rPr>
      </w:pPr>
      <w:r w:rsidRPr="00AA6DA5">
        <w:rPr>
          <w:rFonts w:ascii="Arial" w:hAnsi="Arial" w:cs="Arial"/>
          <w:sz w:val="22"/>
          <w:szCs w:val="22"/>
          <w:lang w:val="es-ES"/>
        </w:rPr>
        <w:t>Inexistencia de valores</w:t>
      </w:r>
    </w:p>
    <w:p w14:paraId="103D6B4C" w14:textId="77777777" w:rsidR="006B582C" w:rsidRPr="00AA6DA5" w:rsidRDefault="006B582C" w:rsidP="00AF7262">
      <w:pPr>
        <w:pStyle w:val="Textosinformato"/>
        <w:numPr>
          <w:ilvl w:val="0"/>
          <w:numId w:val="37"/>
        </w:numPr>
        <w:spacing w:line="276" w:lineRule="auto"/>
        <w:ind w:right="426"/>
        <w:jc w:val="both"/>
        <w:rPr>
          <w:rFonts w:ascii="Arial" w:hAnsi="Arial" w:cs="Arial"/>
          <w:sz w:val="22"/>
          <w:szCs w:val="22"/>
          <w:lang w:val="es-ES"/>
        </w:rPr>
      </w:pPr>
      <w:r w:rsidRPr="00AA6DA5">
        <w:rPr>
          <w:rFonts w:ascii="Arial" w:hAnsi="Arial" w:cs="Arial"/>
          <w:sz w:val="22"/>
          <w:szCs w:val="22"/>
          <w:lang w:val="es-ES"/>
        </w:rPr>
        <w:t>Falta de custodia adecuada de activos</w:t>
      </w:r>
    </w:p>
    <w:p w14:paraId="1F49FE68" w14:textId="77777777" w:rsidR="006B582C" w:rsidRPr="00AA6DA5" w:rsidRDefault="006B582C" w:rsidP="00AF7262">
      <w:pPr>
        <w:pStyle w:val="Textosinformato"/>
        <w:numPr>
          <w:ilvl w:val="0"/>
          <w:numId w:val="37"/>
        </w:numPr>
        <w:spacing w:line="276" w:lineRule="auto"/>
        <w:ind w:right="426"/>
        <w:jc w:val="both"/>
        <w:rPr>
          <w:rFonts w:ascii="Arial" w:hAnsi="Arial" w:cs="Arial"/>
          <w:sz w:val="22"/>
          <w:szCs w:val="22"/>
          <w:lang w:val="es-ES"/>
        </w:rPr>
      </w:pPr>
      <w:r w:rsidRPr="00AA6DA5">
        <w:rPr>
          <w:rFonts w:ascii="Arial" w:hAnsi="Arial" w:cs="Arial"/>
          <w:sz w:val="22"/>
          <w:szCs w:val="22"/>
          <w:lang w:val="es-ES"/>
        </w:rPr>
        <w:t>Inadecuada segregación de funciones en el área en el proceso de pagos y cobros</w:t>
      </w:r>
    </w:p>
    <w:p w14:paraId="74B18D4E" w14:textId="77777777" w:rsidR="006B582C" w:rsidRPr="00AA6DA5" w:rsidRDefault="006B582C" w:rsidP="00AF7262">
      <w:pPr>
        <w:pStyle w:val="Textosinformato"/>
        <w:numPr>
          <w:ilvl w:val="0"/>
          <w:numId w:val="37"/>
        </w:numPr>
        <w:spacing w:line="276" w:lineRule="auto"/>
        <w:ind w:right="426"/>
        <w:jc w:val="both"/>
        <w:rPr>
          <w:rFonts w:ascii="Arial" w:hAnsi="Arial" w:cs="Arial"/>
          <w:sz w:val="22"/>
          <w:szCs w:val="22"/>
          <w:lang w:val="es-ES"/>
        </w:rPr>
      </w:pPr>
      <w:r w:rsidRPr="00AA6DA5">
        <w:rPr>
          <w:rFonts w:ascii="Arial" w:hAnsi="Arial" w:cs="Arial"/>
          <w:sz w:val="22"/>
          <w:szCs w:val="22"/>
          <w:lang w:val="es-ES"/>
        </w:rPr>
        <w:t>Manipulación de cuentas bancarias.</w:t>
      </w:r>
    </w:p>
    <w:p w14:paraId="5A86EC02" w14:textId="77777777" w:rsidR="006B582C" w:rsidRPr="00AA6DA5" w:rsidRDefault="006B582C" w:rsidP="00AF7262">
      <w:pPr>
        <w:pStyle w:val="Textosinformato"/>
        <w:numPr>
          <w:ilvl w:val="0"/>
          <w:numId w:val="37"/>
        </w:numPr>
        <w:spacing w:line="276" w:lineRule="auto"/>
        <w:ind w:right="426"/>
        <w:jc w:val="both"/>
        <w:rPr>
          <w:rFonts w:ascii="Arial" w:hAnsi="Arial" w:cs="Arial"/>
          <w:sz w:val="22"/>
          <w:szCs w:val="22"/>
          <w:lang w:val="es-ES"/>
        </w:rPr>
      </w:pPr>
      <w:r w:rsidRPr="00AA6DA5">
        <w:rPr>
          <w:rFonts w:ascii="Arial" w:hAnsi="Arial" w:cs="Arial"/>
          <w:sz w:val="22"/>
          <w:szCs w:val="22"/>
          <w:lang w:val="es-ES"/>
        </w:rPr>
        <w:t>Pagos no autorizados</w:t>
      </w:r>
    </w:p>
    <w:p w14:paraId="0519008A" w14:textId="77777777" w:rsidR="006B582C" w:rsidRPr="00AA6DA5" w:rsidRDefault="006B582C" w:rsidP="00AF7262">
      <w:pPr>
        <w:pStyle w:val="Textosinformato"/>
        <w:numPr>
          <w:ilvl w:val="0"/>
          <w:numId w:val="37"/>
        </w:numPr>
        <w:spacing w:line="276" w:lineRule="auto"/>
        <w:ind w:right="426"/>
        <w:jc w:val="both"/>
        <w:rPr>
          <w:rFonts w:ascii="Arial" w:hAnsi="Arial" w:cs="Arial"/>
          <w:sz w:val="22"/>
          <w:szCs w:val="22"/>
          <w:lang w:val="es-ES"/>
        </w:rPr>
      </w:pPr>
      <w:r w:rsidRPr="00AA6DA5">
        <w:rPr>
          <w:rFonts w:ascii="Arial" w:hAnsi="Arial" w:cs="Arial"/>
          <w:sz w:val="22"/>
          <w:szCs w:val="22"/>
          <w:lang w:val="es-ES"/>
        </w:rPr>
        <w:t>Inadecuada protección de activos de información (claves y accesos)</w:t>
      </w:r>
    </w:p>
    <w:p w14:paraId="2B36729E" w14:textId="77777777" w:rsidR="006B582C" w:rsidRPr="00AA6DA5" w:rsidRDefault="006B582C" w:rsidP="006B582C">
      <w:pPr>
        <w:pStyle w:val="Textosinformato"/>
        <w:spacing w:line="276" w:lineRule="auto"/>
        <w:ind w:left="720" w:right="426"/>
        <w:jc w:val="both"/>
        <w:rPr>
          <w:rFonts w:ascii="Arial" w:hAnsi="Arial" w:cs="Arial"/>
          <w:sz w:val="22"/>
          <w:szCs w:val="22"/>
          <w:lang w:val="es-ES"/>
        </w:rPr>
      </w:pPr>
    </w:p>
    <w:p w14:paraId="62D7F1FC" w14:textId="77777777" w:rsidR="006B582C" w:rsidRPr="00AA6DA5" w:rsidRDefault="006B582C" w:rsidP="006B582C">
      <w:pPr>
        <w:pStyle w:val="Textosinformato"/>
        <w:spacing w:line="276" w:lineRule="auto"/>
        <w:ind w:right="426"/>
        <w:jc w:val="both"/>
        <w:rPr>
          <w:rFonts w:ascii="Arial" w:hAnsi="Arial" w:cs="Arial"/>
          <w:b/>
          <w:i/>
          <w:sz w:val="22"/>
          <w:szCs w:val="22"/>
          <w:lang w:val="es-ES"/>
        </w:rPr>
      </w:pPr>
      <w:r w:rsidRPr="00AA6DA5">
        <w:rPr>
          <w:rFonts w:ascii="Arial" w:hAnsi="Arial" w:cs="Arial"/>
          <w:b/>
          <w:sz w:val="22"/>
          <w:szCs w:val="22"/>
          <w:u w:val="single"/>
          <w:lang w:val="es-ES"/>
        </w:rPr>
        <w:t>Pruebas de Control:</w:t>
      </w:r>
    </w:p>
    <w:p w14:paraId="116B418B" w14:textId="77777777" w:rsidR="006B582C" w:rsidRPr="00AA6DA5" w:rsidRDefault="006B582C" w:rsidP="006B582C">
      <w:pPr>
        <w:pStyle w:val="Textosinformato"/>
        <w:spacing w:line="276" w:lineRule="auto"/>
        <w:ind w:left="567" w:right="426"/>
        <w:jc w:val="both"/>
        <w:rPr>
          <w:rFonts w:ascii="Arial" w:hAnsi="Arial" w:cs="Arial"/>
          <w:i/>
          <w:sz w:val="22"/>
          <w:szCs w:val="22"/>
          <w:lang w:val="es-ES"/>
        </w:rPr>
      </w:pPr>
    </w:p>
    <w:p w14:paraId="5ABE21AC" w14:textId="77777777" w:rsidR="006B582C" w:rsidRPr="00AA6DA5" w:rsidRDefault="006B582C" w:rsidP="00AF7262">
      <w:pPr>
        <w:pStyle w:val="Textosinformato"/>
        <w:numPr>
          <w:ilvl w:val="0"/>
          <w:numId w:val="30"/>
        </w:numPr>
        <w:spacing w:before="120" w:line="276" w:lineRule="auto"/>
        <w:ind w:left="924" w:right="425" w:hanging="357"/>
        <w:jc w:val="both"/>
        <w:rPr>
          <w:rFonts w:ascii="Arial" w:hAnsi="Arial" w:cs="Arial"/>
          <w:sz w:val="22"/>
          <w:szCs w:val="22"/>
          <w:lang w:val="es-ES"/>
        </w:rPr>
      </w:pPr>
      <w:r w:rsidRPr="00AA6DA5">
        <w:rPr>
          <w:rFonts w:ascii="Arial" w:hAnsi="Arial" w:cs="Arial"/>
          <w:sz w:val="22"/>
          <w:szCs w:val="22"/>
          <w:lang w:val="es-ES"/>
        </w:rPr>
        <w:t xml:space="preserve">Revisar los manuales operacionales vigentes en el Área de Tesorería (Cobros y Pagos) </w:t>
      </w:r>
      <w:r w:rsidR="009637B1" w:rsidRPr="00097862">
        <w:rPr>
          <w:rFonts w:ascii="Arial" w:hAnsi="Arial" w:cs="Arial"/>
          <w:sz w:val="22"/>
          <w:szCs w:val="22"/>
          <w:lang w:val="es-ES"/>
        </w:rPr>
        <w:t>y</w:t>
      </w:r>
      <w:r w:rsidR="009637B1">
        <w:rPr>
          <w:rFonts w:ascii="Arial" w:hAnsi="Arial" w:cs="Arial"/>
          <w:color w:val="FF0000"/>
          <w:sz w:val="22"/>
          <w:szCs w:val="22"/>
          <w:lang w:val="es-ES"/>
        </w:rPr>
        <w:t xml:space="preserve"> </w:t>
      </w:r>
      <w:r w:rsidRPr="00AA6DA5">
        <w:rPr>
          <w:rFonts w:ascii="Arial" w:hAnsi="Arial" w:cs="Arial"/>
          <w:sz w:val="22"/>
          <w:szCs w:val="22"/>
          <w:lang w:val="es-ES"/>
        </w:rPr>
        <w:t>los controles establecidos en el mismo.</w:t>
      </w:r>
    </w:p>
    <w:p w14:paraId="4B1EBBD2" w14:textId="77777777" w:rsidR="006B582C" w:rsidRPr="00AA6DA5" w:rsidRDefault="006B582C" w:rsidP="00AF7262">
      <w:pPr>
        <w:pStyle w:val="Textosinformato"/>
        <w:numPr>
          <w:ilvl w:val="0"/>
          <w:numId w:val="30"/>
        </w:numPr>
        <w:spacing w:before="120" w:line="276" w:lineRule="auto"/>
        <w:ind w:left="924" w:right="425" w:hanging="357"/>
        <w:jc w:val="both"/>
        <w:rPr>
          <w:rFonts w:ascii="Arial" w:hAnsi="Arial" w:cs="Arial"/>
          <w:sz w:val="22"/>
          <w:szCs w:val="22"/>
          <w:lang w:val="es-ES"/>
        </w:rPr>
      </w:pPr>
      <w:r w:rsidRPr="00AA6DA5">
        <w:rPr>
          <w:rFonts w:ascii="Arial" w:hAnsi="Arial" w:cs="Arial"/>
          <w:sz w:val="22"/>
          <w:szCs w:val="22"/>
          <w:lang w:val="es-ES"/>
        </w:rPr>
        <w:t>Verificar la existencia de adecuados controles de segregación de funciones en la autorización de pagos (emisión de la orden de pago, cheques, firmas autorizadas).</w:t>
      </w:r>
    </w:p>
    <w:p w14:paraId="75183630" w14:textId="77777777" w:rsidR="006B582C" w:rsidRPr="00AA6DA5" w:rsidRDefault="006B582C" w:rsidP="00AF7262">
      <w:pPr>
        <w:pStyle w:val="Textosinformato"/>
        <w:numPr>
          <w:ilvl w:val="0"/>
          <w:numId w:val="30"/>
        </w:numPr>
        <w:spacing w:before="120" w:line="276" w:lineRule="auto"/>
        <w:ind w:left="924" w:right="425" w:hanging="357"/>
        <w:jc w:val="both"/>
        <w:rPr>
          <w:rFonts w:ascii="Arial" w:hAnsi="Arial" w:cs="Arial"/>
          <w:sz w:val="22"/>
          <w:szCs w:val="22"/>
          <w:lang w:val="es-ES"/>
        </w:rPr>
      </w:pPr>
      <w:r w:rsidRPr="00AA6DA5">
        <w:rPr>
          <w:rFonts w:ascii="Arial" w:hAnsi="Arial" w:cs="Arial"/>
          <w:sz w:val="22"/>
          <w:szCs w:val="22"/>
          <w:lang w:val="es-ES"/>
        </w:rPr>
        <w:t xml:space="preserve">Revisar el funcionamiento de los procesos de custodia de los valores en el área. </w:t>
      </w:r>
    </w:p>
    <w:p w14:paraId="3CE3B38B" w14:textId="77777777" w:rsidR="006B582C" w:rsidRPr="00AA6DA5" w:rsidRDefault="006B582C" w:rsidP="00AF7262">
      <w:pPr>
        <w:pStyle w:val="Textosinformato"/>
        <w:numPr>
          <w:ilvl w:val="0"/>
          <w:numId w:val="30"/>
        </w:numPr>
        <w:spacing w:before="120" w:line="276" w:lineRule="auto"/>
        <w:ind w:left="924" w:right="425" w:hanging="357"/>
        <w:jc w:val="both"/>
        <w:rPr>
          <w:rFonts w:ascii="Arial" w:hAnsi="Arial" w:cs="Arial"/>
          <w:sz w:val="22"/>
          <w:szCs w:val="22"/>
          <w:lang w:val="es-ES"/>
        </w:rPr>
      </w:pPr>
      <w:r w:rsidRPr="00AA6DA5">
        <w:rPr>
          <w:rFonts w:ascii="Arial" w:hAnsi="Arial" w:cs="Arial"/>
          <w:sz w:val="22"/>
          <w:szCs w:val="22"/>
          <w:lang w:val="es-ES"/>
        </w:rPr>
        <w:t>Verificar la asignación y separación de cargos en el Área de Tesorería (Cobros y Pagos) y los controles establecidos por RRHH al respecto.</w:t>
      </w:r>
    </w:p>
    <w:p w14:paraId="066BA8C0" w14:textId="77777777" w:rsidR="006B582C" w:rsidRPr="00AA6DA5" w:rsidRDefault="006B582C" w:rsidP="00AF7262">
      <w:pPr>
        <w:pStyle w:val="Textosinformato"/>
        <w:numPr>
          <w:ilvl w:val="0"/>
          <w:numId w:val="30"/>
        </w:numPr>
        <w:spacing w:before="120" w:line="276" w:lineRule="auto"/>
        <w:ind w:left="924" w:right="425" w:hanging="357"/>
        <w:jc w:val="both"/>
        <w:rPr>
          <w:rFonts w:ascii="Arial" w:hAnsi="Arial" w:cs="Arial"/>
          <w:sz w:val="22"/>
          <w:szCs w:val="22"/>
          <w:lang w:val="es-ES"/>
        </w:rPr>
      </w:pPr>
      <w:r w:rsidRPr="00AA6DA5">
        <w:rPr>
          <w:rFonts w:ascii="Arial" w:hAnsi="Arial" w:cs="Arial"/>
          <w:sz w:val="22"/>
          <w:szCs w:val="22"/>
          <w:lang w:val="es-ES"/>
        </w:rPr>
        <w:t>Verificar el funcionamiento de los procesos de autorización de entrada y salida física al área.</w:t>
      </w:r>
    </w:p>
    <w:p w14:paraId="6B358BA3" w14:textId="77777777" w:rsidR="006B582C" w:rsidRPr="00AA6DA5" w:rsidRDefault="006B582C" w:rsidP="00AF7262">
      <w:pPr>
        <w:pStyle w:val="Textosinformato"/>
        <w:numPr>
          <w:ilvl w:val="0"/>
          <w:numId w:val="30"/>
        </w:numPr>
        <w:spacing w:before="120" w:line="276" w:lineRule="auto"/>
        <w:ind w:left="924" w:right="425" w:hanging="357"/>
        <w:jc w:val="both"/>
        <w:rPr>
          <w:rFonts w:ascii="Arial" w:hAnsi="Arial" w:cs="Arial"/>
          <w:sz w:val="22"/>
          <w:szCs w:val="22"/>
          <w:lang w:val="es-ES"/>
        </w:rPr>
      </w:pPr>
      <w:r w:rsidRPr="00AA6DA5">
        <w:rPr>
          <w:rFonts w:ascii="Arial" w:hAnsi="Arial" w:cs="Arial"/>
          <w:sz w:val="22"/>
          <w:szCs w:val="22"/>
          <w:lang w:val="es-ES"/>
        </w:rPr>
        <w:t>Verificar los procesos de asignación y custodia de claves de acceso a las cuentas bancarias.</w:t>
      </w:r>
    </w:p>
    <w:p w14:paraId="003AEDC5" w14:textId="77777777" w:rsidR="006B582C" w:rsidRPr="00AA6DA5" w:rsidRDefault="006B582C" w:rsidP="00AF7262">
      <w:pPr>
        <w:pStyle w:val="Textosinformato"/>
        <w:numPr>
          <w:ilvl w:val="0"/>
          <w:numId w:val="30"/>
        </w:numPr>
        <w:spacing w:before="120" w:line="276" w:lineRule="auto"/>
        <w:ind w:left="924" w:right="425" w:hanging="357"/>
        <w:jc w:val="both"/>
        <w:rPr>
          <w:rFonts w:ascii="Arial" w:hAnsi="Arial" w:cs="Arial"/>
          <w:sz w:val="22"/>
          <w:szCs w:val="22"/>
          <w:lang w:val="es-ES"/>
        </w:rPr>
      </w:pPr>
      <w:r w:rsidRPr="00AA6DA5">
        <w:rPr>
          <w:rFonts w:ascii="Arial" w:hAnsi="Arial" w:cs="Arial"/>
          <w:sz w:val="22"/>
          <w:szCs w:val="22"/>
          <w:lang w:val="es-ES"/>
        </w:rPr>
        <w:t>Verificar los procedimientos de custodia de documentos sensibles del área.</w:t>
      </w:r>
    </w:p>
    <w:p w14:paraId="6FC0544A" w14:textId="77777777" w:rsidR="006B582C" w:rsidRPr="00AA6DA5" w:rsidRDefault="006B582C" w:rsidP="00AF7262">
      <w:pPr>
        <w:pStyle w:val="Textosinformato"/>
        <w:numPr>
          <w:ilvl w:val="0"/>
          <w:numId w:val="30"/>
        </w:numPr>
        <w:spacing w:before="120" w:line="276" w:lineRule="auto"/>
        <w:ind w:left="924" w:right="425" w:hanging="357"/>
        <w:jc w:val="both"/>
        <w:rPr>
          <w:rFonts w:ascii="Arial" w:hAnsi="Arial" w:cs="Arial"/>
          <w:sz w:val="22"/>
          <w:szCs w:val="22"/>
          <w:lang w:val="es-ES"/>
        </w:rPr>
      </w:pPr>
      <w:r w:rsidRPr="00AA6DA5">
        <w:rPr>
          <w:rFonts w:ascii="Arial" w:hAnsi="Arial" w:cs="Arial"/>
          <w:sz w:val="22"/>
          <w:szCs w:val="22"/>
          <w:lang w:val="es-ES"/>
        </w:rPr>
        <w:t>Revisar el cumplimiento de las políticas de rotación del personal del área.</w:t>
      </w:r>
    </w:p>
    <w:p w14:paraId="406E7DCA" w14:textId="77777777" w:rsidR="006B582C" w:rsidRPr="00AA6DA5" w:rsidRDefault="006B582C" w:rsidP="00AF7262">
      <w:pPr>
        <w:pStyle w:val="Textosinformato"/>
        <w:numPr>
          <w:ilvl w:val="0"/>
          <w:numId w:val="30"/>
        </w:numPr>
        <w:spacing w:before="120" w:line="276" w:lineRule="auto"/>
        <w:ind w:left="924" w:right="425" w:hanging="357"/>
        <w:jc w:val="both"/>
        <w:rPr>
          <w:rFonts w:ascii="Arial" w:hAnsi="Arial" w:cs="Arial"/>
          <w:sz w:val="22"/>
          <w:szCs w:val="22"/>
          <w:lang w:val="es-ES"/>
        </w:rPr>
      </w:pPr>
      <w:r w:rsidRPr="00AA6DA5">
        <w:rPr>
          <w:rFonts w:ascii="Arial" w:hAnsi="Arial" w:cs="Arial"/>
          <w:sz w:val="22"/>
          <w:szCs w:val="22"/>
          <w:lang w:val="es-ES"/>
        </w:rPr>
        <w:t>Comprobar la existencia del efectivo y que se incluyan todos los fondos de propiedad de la entidad ya sea en su poder o en custodia de terceros.</w:t>
      </w:r>
    </w:p>
    <w:p w14:paraId="69DC8D9D" w14:textId="77777777" w:rsidR="006B582C" w:rsidRPr="00AA6DA5" w:rsidRDefault="006B582C" w:rsidP="00AF7262">
      <w:pPr>
        <w:pStyle w:val="Textosinformato"/>
        <w:numPr>
          <w:ilvl w:val="0"/>
          <w:numId w:val="30"/>
        </w:numPr>
        <w:spacing w:before="120" w:line="276" w:lineRule="auto"/>
        <w:ind w:left="924" w:right="425" w:hanging="357"/>
        <w:jc w:val="both"/>
        <w:rPr>
          <w:rFonts w:ascii="Arial" w:hAnsi="Arial" w:cs="Arial"/>
          <w:sz w:val="22"/>
          <w:szCs w:val="22"/>
          <w:lang w:val="es-ES"/>
        </w:rPr>
      </w:pPr>
      <w:r w:rsidRPr="00AA6DA5">
        <w:rPr>
          <w:rFonts w:ascii="Arial" w:hAnsi="Arial" w:cs="Arial"/>
          <w:sz w:val="22"/>
          <w:szCs w:val="22"/>
          <w:lang w:val="es-ES"/>
        </w:rPr>
        <w:t>Verificar su correcta valuación de acuerdo con normas dictadas por el INCOOP y Normas Contabilidad vigentes en Paraguay.</w:t>
      </w:r>
    </w:p>
    <w:p w14:paraId="4D31BB11" w14:textId="77777777" w:rsidR="006B582C" w:rsidRPr="00AA6DA5" w:rsidRDefault="006B582C" w:rsidP="00AF7262">
      <w:pPr>
        <w:pStyle w:val="Textosinformato"/>
        <w:numPr>
          <w:ilvl w:val="0"/>
          <w:numId w:val="30"/>
        </w:numPr>
        <w:spacing w:before="120" w:line="276" w:lineRule="auto"/>
        <w:ind w:left="924" w:right="425" w:hanging="357"/>
        <w:jc w:val="both"/>
        <w:rPr>
          <w:rFonts w:ascii="Arial" w:hAnsi="Arial" w:cs="Arial"/>
          <w:sz w:val="22"/>
          <w:szCs w:val="22"/>
          <w:lang w:val="es-ES"/>
        </w:rPr>
      </w:pPr>
      <w:r w:rsidRPr="00AA6DA5">
        <w:rPr>
          <w:rFonts w:ascii="Arial" w:hAnsi="Arial" w:cs="Arial"/>
          <w:sz w:val="22"/>
          <w:szCs w:val="22"/>
          <w:lang w:val="es-ES"/>
        </w:rPr>
        <w:t>Determinar la libre disponibilidad de los fondos de las cuentas bancarias.</w:t>
      </w:r>
    </w:p>
    <w:p w14:paraId="07E25EC2" w14:textId="77777777" w:rsidR="006B582C" w:rsidRPr="00AA6DA5" w:rsidRDefault="006B582C" w:rsidP="00AF7262">
      <w:pPr>
        <w:pStyle w:val="Textosinformato"/>
        <w:numPr>
          <w:ilvl w:val="0"/>
          <w:numId w:val="30"/>
        </w:numPr>
        <w:spacing w:before="120" w:line="276" w:lineRule="auto"/>
        <w:ind w:left="924" w:right="425" w:hanging="357"/>
        <w:jc w:val="both"/>
        <w:rPr>
          <w:rFonts w:ascii="Arial" w:hAnsi="Arial" w:cs="Arial"/>
          <w:sz w:val="22"/>
          <w:szCs w:val="22"/>
          <w:lang w:val="es-ES"/>
        </w:rPr>
      </w:pPr>
      <w:r w:rsidRPr="00AA6DA5">
        <w:rPr>
          <w:rFonts w:ascii="Arial" w:hAnsi="Arial" w:cs="Arial"/>
          <w:sz w:val="22"/>
          <w:szCs w:val="22"/>
          <w:lang w:val="es-ES"/>
        </w:rPr>
        <w:t>Comprobar su adecuada presentación en el balance y la revelación de restricciones y saldos en moneda extranjera.</w:t>
      </w:r>
    </w:p>
    <w:p w14:paraId="1259FB51" w14:textId="77777777" w:rsidR="006B582C" w:rsidRPr="00AA6DA5" w:rsidRDefault="006B582C" w:rsidP="006B582C">
      <w:pPr>
        <w:pStyle w:val="Textosinformato"/>
        <w:spacing w:before="120" w:line="276" w:lineRule="auto"/>
        <w:ind w:left="924" w:right="425"/>
        <w:jc w:val="both"/>
        <w:rPr>
          <w:rFonts w:ascii="Arial" w:hAnsi="Arial" w:cs="Arial"/>
          <w:sz w:val="22"/>
          <w:szCs w:val="22"/>
          <w:lang w:val="es-ES"/>
        </w:rPr>
      </w:pPr>
    </w:p>
    <w:p w14:paraId="210B06CE" w14:textId="77777777" w:rsidR="006B582C" w:rsidRPr="00AA6DA5" w:rsidRDefault="006B582C" w:rsidP="006B582C">
      <w:pPr>
        <w:pStyle w:val="Textosinformato"/>
        <w:spacing w:line="276" w:lineRule="auto"/>
        <w:ind w:right="426"/>
        <w:jc w:val="both"/>
        <w:rPr>
          <w:rFonts w:ascii="Arial" w:hAnsi="Arial" w:cs="Arial"/>
          <w:b/>
          <w:sz w:val="22"/>
          <w:szCs w:val="22"/>
          <w:u w:val="single"/>
          <w:lang w:val="es-ES"/>
        </w:rPr>
      </w:pPr>
      <w:r w:rsidRPr="00AA6DA5">
        <w:rPr>
          <w:rFonts w:ascii="Arial" w:hAnsi="Arial" w:cs="Arial"/>
          <w:b/>
          <w:sz w:val="22"/>
          <w:szCs w:val="22"/>
          <w:u w:val="single"/>
          <w:lang w:val="es-ES"/>
        </w:rPr>
        <w:t>Pruebas Sustantivas</w:t>
      </w:r>
    </w:p>
    <w:p w14:paraId="3F10BF0A" w14:textId="77777777" w:rsidR="006B582C" w:rsidRPr="00AA6DA5" w:rsidRDefault="006B582C" w:rsidP="006B582C">
      <w:pPr>
        <w:pStyle w:val="Textosinformato"/>
        <w:spacing w:line="276" w:lineRule="auto"/>
        <w:rPr>
          <w:rFonts w:ascii="Arial" w:hAnsi="Arial" w:cs="Arial"/>
          <w:b/>
          <w:sz w:val="22"/>
          <w:szCs w:val="22"/>
          <w:lang w:val="es-ES"/>
        </w:rPr>
      </w:pPr>
    </w:p>
    <w:p w14:paraId="007DB0F0" w14:textId="77777777" w:rsidR="006B582C" w:rsidRPr="00AA6DA5" w:rsidRDefault="006B582C" w:rsidP="006B582C">
      <w:pPr>
        <w:pStyle w:val="Textosinformato"/>
        <w:spacing w:line="276" w:lineRule="auto"/>
        <w:rPr>
          <w:rFonts w:ascii="Arial" w:hAnsi="Arial" w:cs="Arial"/>
          <w:b/>
          <w:sz w:val="22"/>
          <w:szCs w:val="22"/>
          <w:lang w:val="es-ES"/>
        </w:rPr>
      </w:pPr>
      <w:r w:rsidRPr="00AA6DA5">
        <w:rPr>
          <w:rFonts w:ascii="Arial" w:hAnsi="Arial" w:cs="Arial"/>
          <w:b/>
          <w:sz w:val="22"/>
          <w:szCs w:val="22"/>
          <w:lang w:val="es-ES"/>
        </w:rPr>
        <w:t>CAJA</w:t>
      </w:r>
    </w:p>
    <w:p w14:paraId="70F9938B" w14:textId="77777777" w:rsidR="006B582C" w:rsidRPr="00AA6DA5" w:rsidRDefault="006B582C" w:rsidP="006B582C">
      <w:pPr>
        <w:pStyle w:val="Textosinformato"/>
        <w:spacing w:line="276" w:lineRule="auto"/>
        <w:rPr>
          <w:rFonts w:ascii="Arial" w:hAnsi="Arial" w:cs="Arial"/>
          <w:b/>
          <w:sz w:val="22"/>
          <w:szCs w:val="22"/>
          <w:lang w:val="es-ES"/>
        </w:rPr>
      </w:pPr>
    </w:p>
    <w:tbl>
      <w:tblPr>
        <w:tblW w:w="849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595"/>
        <w:gridCol w:w="429"/>
        <w:gridCol w:w="4912"/>
      </w:tblGrid>
      <w:tr w:rsidR="006B582C" w:rsidRPr="00CF330C" w14:paraId="2CD2B7B5" w14:textId="77777777" w:rsidTr="00AF7262">
        <w:trPr>
          <w:trHeight w:val="211"/>
        </w:trPr>
        <w:tc>
          <w:tcPr>
            <w:tcW w:w="1560" w:type="dxa"/>
            <w:vMerge w:val="restart"/>
            <w:shd w:val="clear" w:color="auto" w:fill="EAF1DD"/>
            <w:textDirection w:val="btLr"/>
            <w:vAlign w:val="center"/>
          </w:tcPr>
          <w:p w14:paraId="319E29B8" w14:textId="77777777" w:rsidR="006B582C" w:rsidRPr="00AA6DA5" w:rsidRDefault="006B582C" w:rsidP="00AF7262">
            <w:pPr>
              <w:pStyle w:val="Textosinformato"/>
              <w:spacing w:line="276" w:lineRule="auto"/>
              <w:ind w:left="113" w:right="-2"/>
              <w:jc w:val="center"/>
              <w:rPr>
                <w:rFonts w:ascii="Arial" w:hAnsi="Arial" w:cs="Arial"/>
                <w:b/>
                <w:szCs w:val="22"/>
                <w:lang w:val="es-ES"/>
              </w:rPr>
            </w:pPr>
            <w:r w:rsidRPr="00AA6DA5">
              <w:rPr>
                <w:rFonts w:ascii="Arial" w:hAnsi="Arial" w:cs="Arial"/>
                <w:b/>
                <w:szCs w:val="22"/>
                <w:lang w:val="es-ES"/>
              </w:rPr>
              <w:t xml:space="preserve">ARQUEO DE EFECTIVO OTROS VALORES </w:t>
            </w:r>
          </w:p>
        </w:tc>
        <w:tc>
          <w:tcPr>
            <w:tcW w:w="1595" w:type="dxa"/>
            <w:tcBorders>
              <w:top w:val="nil"/>
              <w:bottom w:val="nil"/>
              <w:right w:val="nil"/>
            </w:tcBorders>
            <w:vAlign w:val="center"/>
          </w:tcPr>
          <w:p w14:paraId="1BB33E5B" w14:textId="77777777" w:rsidR="006B582C" w:rsidRPr="00AA6DA5" w:rsidRDefault="006B582C" w:rsidP="00AF7262">
            <w:pPr>
              <w:pStyle w:val="Textosinformato"/>
              <w:spacing w:beforeLines="20" w:before="48" w:afterLines="20" w:after="48" w:line="276" w:lineRule="auto"/>
              <w:jc w:val="right"/>
              <w:rPr>
                <w:rFonts w:ascii="Arial" w:hAnsi="Arial" w:cs="Arial"/>
                <w:szCs w:val="22"/>
                <w:lang w:val="es-ES"/>
              </w:rPr>
            </w:pPr>
            <w:r w:rsidRPr="00AA6DA5">
              <w:rPr>
                <w:rFonts w:ascii="Arial" w:hAnsi="Arial" w:cs="Arial"/>
                <w:szCs w:val="22"/>
                <w:lang w:val="es-ES"/>
              </w:rPr>
              <w:t>Técnicas</w:t>
            </w:r>
          </w:p>
        </w:tc>
        <w:tc>
          <w:tcPr>
            <w:tcW w:w="429" w:type="dxa"/>
            <w:tcBorders>
              <w:top w:val="nil"/>
              <w:left w:val="nil"/>
              <w:bottom w:val="nil"/>
            </w:tcBorders>
            <w:vAlign w:val="center"/>
          </w:tcPr>
          <w:p w14:paraId="466BD99D" w14:textId="77777777" w:rsidR="006B582C" w:rsidRPr="00AA6DA5" w:rsidRDefault="006B582C" w:rsidP="00AF7262">
            <w:pPr>
              <w:pStyle w:val="Textosinformato"/>
              <w:spacing w:beforeLines="20" w:before="48" w:afterLines="20" w:after="48" w:line="276" w:lineRule="auto"/>
              <w:jc w:val="center"/>
              <w:rPr>
                <w:rFonts w:ascii="Arial" w:hAnsi="Arial" w:cs="Arial"/>
                <w:szCs w:val="22"/>
                <w:lang w:val="es-ES"/>
              </w:rPr>
            </w:pPr>
            <w:r w:rsidRPr="00AA6DA5">
              <w:rPr>
                <w:rFonts w:ascii="Arial" w:hAnsi="Arial" w:cs="Arial"/>
                <w:szCs w:val="22"/>
                <w:lang w:val="es-ES"/>
              </w:rPr>
              <w:sym w:font="Wingdings" w:char="F0F0"/>
            </w:r>
          </w:p>
        </w:tc>
        <w:tc>
          <w:tcPr>
            <w:tcW w:w="4912" w:type="dxa"/>
            <w:vAlign w:val="center"/>
          </w:tcPr>
          <w:p w14:paraId="32882A7C" w14:textId="77777777" w:rsidR="006B582C" w:rsidRPr="00AA6DA5" w:rsidRDefault="006B582C" w:rsidP="00AF7262">
            <w:pPr>
              <w:pStyle w:val="Textosinformato"/>
              <w:spacing w:beforeLines="20" w:before="48" w:afterLines="20" w:after="48" w:line="276" w:lineRule="auto"/>
              <w:rPr>
                <w:rFonts w:ascii="Arial" w:hAnsi="Arial" w:cs="Arial"/>
                <w:szCs w:val="22"/>
                <w:lang w:val="es-ES"/>
              </w:rPr>
            </w:pPr>
            <w:r w:rsidRPr="00AA6DA5">
              <w:rPr>
                <w:rFonts w:ascii="Arial" w:hAnsi="Arial" w:cs="Arial"/>
                <w:szCs w:val="22"/>
                <w:lang w:val="es-ES"/>
              </w:rPr>
              <w:t>Realizar procedimiento de arqueo sorpresivo.</w:t>
            </w:r>
          </w:p>
        </w:tc>
      </w:tr>
      <w:tr w:rsidR="006B582C" w:rsidRPr="00CF330C" w14:paraId="2FF433CB" w14:textId="77777777" w:rsidTr="00AF7262">
        <w:tc>
          <w:tcPr>
            <w:tcW w:w="1560" w:type="dxa"/>
            <w:vMerge/>
            <w:shd w:val="clear" w:color="auto" w:fill="EAF1DD"/>
            <w:textDirection w:val="btLr"/>
          </w:tcPr>
          <w:p w14:paraId="2ADE5A5F" w14:textId="77777777" w:rsidR="006B582C" w:rsidRPr="00AA6DA5" w:rsidRDefault="006B582C" w:rsidP="00AF7262">
            <w:pPr>
              <w:pStyle w:val="Textosinformato"/>
              <w:spacing w:line="276" w:lineRule="auto"/>
              <w:ind w:left="113" w:right="-2"/>
              <w:jc w:val="both"/>
              <w:rPr>
                <w:rFonts w:ascii="Arial" w:hAnsi="Arial" w:cs="Arial"/>
                <w:b/>
                <w:szCs w:val="22"/>
                <w:lang w:val="es-ES"/>
              </w:rPr>
            </w:pPr>
          </w:p>
        </w:tc>
        <w:tc>
          <w:tcPr>
            <w:tcW w:w="1595" w:type="dxa"/>
            <w:tcBorders>
              <w:top w:val="nil"/>
              <w:bottom w:val="nil"/>
              <w:right w:val="nil"/>
            </w:tcBorders>
            <w:vAlign w:val="center"/>
          </w:tcPr>
          <w:p w14:paraId="2F3DAA28" w14:textId="77777777" w:rsidR="006B582C" w:rsidRPr="00AA6DA5" w:rsidRDefault="006B582C" w:rsidP="00AF7262">
            <w:pPr>
              <w:pStyle w:val="Textosinformato"/>
              <w:spacing w:beforeLines="20" w:before="48" w:afterLines="20" w:after="48" w:line="276" w:lineRule="auto"/>
              <w:jc w:val="right"/>
              <w:rPr>
                <w:rFonts w:ascii="Arial" w:hAnsi="Arial" w:cs="Arial"/>
                <w:szCs w:val="22"/>
                <w:lang w:val="es-ES"/>
              </w:rPr>
            </w:pPr>
            <w:r w:rsidRPr="00AA6DA5">
              <w:rPr>
                <w:rFonts w:ascii="Arial" w:hAnsi="Arial" w:cs="Arial"/>
                <w:szCs w:val="22"/>
                <w:lang w:val="es-ES"/>
              </w:rPr>
              <w:t>Finalidad</w:t>
            </w:r>
          </w:p>
        </w:tc>
        <w:tc>
          <w:tcPr>
            <w:tcW w:w="429" w:type="dxa"/>
            <w:tcBorders>
              <w:top w:val="nil"/>
              <w:left w:val="nil"/>
              <w:bottom w:val="nil"/>
            </w:tcBorders>
            <w:vAlign w:val="center"/>
          </w:tcPr>
          <w:p w14:paraId="6BB58A7C" w14:textId="77777777" w:rsidR="006B582C" w:rsidRPr="00AA6DA5" w:rsidRDefault="006B582C" w:rsidP="00AF7262">
            <w:pPr>
              <w:pStyle w:val="Textosinformato"/>
              <w:spacing w:beforeLines="20" w:before="48" w:afterLines="20" w:after="48" w:line="276" w:lineRule="auto"/>
              <w:jc w:val="center"/>
              <w:rPr>
                <w:rFonts w:ascii="Arial" w:hAnsi="Arial" w:cs="Arial"/>
                <w:szCs w:val="22"/>
                <w:lang w:val="es-ES"/>
              </w:rPr>
            </w:pPr>
            <w:r w:rsidRPr="00AA6DA5">
              <w:rPr>
                <w:rFonts w:ascii="Arial" w:hAnsi="Arial" w:cs="Arial"/>
                <w:szCs w:val="22"/>
                <w:lang w:val="es-ES"/>
              </w:rPr>
              <w:sym w:font="Wingdings" w:char="F0F0"/>
            </w:r>
          </w:p>
        </w:tc>
        <w:tc>
          <w:tcPr>
            <w:tcW w:w="4912" w:type="dxa"/>
            <w:vAlign w:val="center"/>
          </w:tcPr>
          <w:p w14:paraId="2E8E9B9A" w14:textId="77777777" w:rsidR="006B582C" w:rsidRPr="00AA6DA5" w:rsidRDefault="006B582C" w:rsidP="00AF7262">
            <w:pPr>
              <w:pStyle w:val="Textosinformato"/>
              <w:spacing w:beforeLines="20" w:before="48" w:afterLines="20" w:after="48" w:line="276" w:lineRule="auto"/>
              <w:rPr>
                <w:rFonts w:ascii="Arial" w:hAnsi="Arial" w:cs="Arial"/>
                <w:szCs w:val="22"/>
                <w:lang w:val="es-ES"/>
              </w:rPr>
            </w:pPr>
            <w:r w:rsidRPr="00AA6DA5">
              <w:rPr>
                <w:rFonts w:ascii="Arial" w:hAnsi="Arial" w:cs="Arial"/>
                <w:szCs w:val="22"/>
                <w:lang w:val="es-ES"/>
              </w:rPr>
              <w:t>Confirmar existencias.</w:t>
            </w:r>
          </w:p>
        </w:tc>
      </w:tr>
      <w:tr w:rsidR="006B582C" w:rsidRPr="00CF330C" w14:paraId="08CA7A51" w14:textId="77777777" w:rsidTr="00AF7262">
        <w:tc>
          <w:tcPr>
            <w:tcW w:w="1560" w:type="dxa"/>
            <w:vMerge/>
            <w:shd w:val="clear" w:color="auto" w:fill="EAF1DD"/>
            <w:textDirection w:val="btLr"/>
          </w:tcPr>
          <w:p w14:paraId="4673CC36" w14:textId="77777777" w:rsidR="006B582C" w:rsidRPr="00AA6DA5" w:rsidRDefault="006B582C" w:rsidP="00AF7262">
            <w:pPr>
              <w:pStyle w:val="Textosinformato"/>
              <w:spacing w:line="276" w:lineRule="auto"/>
              <w:ind w:left="113" w:right="-2"/>
              <w:jc w:val="both"/>
              <w:rPr>
                <w:rFonts w:ascii="Arial" w:hAnsi="Arial" w:cs="Arial"/>
                <w:b/>
                <w:szCs w:val="22"/>
                <w:lang w:val="es-ES"/>
              </w:rPr>
            </w:pPr>
          </w:p>
        </w:tc>
        <w:tc>
          <w:tcPr>
            <w:tcW w:w="1595" w:type="dxa"/>
            <w:tcBorders>
              <w:top w:val="nil"/>
              <w:bottom w:val="nil"/>
              <w:right w:val="nil"/>
            </w:tcBorders>
            <w:vAlign w:val="center"/>
          </w:tcPr>
          <w:p w14:paraId="636E08CF" w14:textId="77777777" w:rsidR="006B582C" w:rsidRPr="00AA6DA5" w:rsidRDefault="006B582C" w:rsidP="00AF7262">
            <w:pPr>
              <w:pStyle w:val="Textosinformato"/>
              <w:spacing w:beforeLines="20" w:before="48" w:afterLines="20" w:after="48" w:line="276" w:lineRule="auto"/>
              <w:jc w:val="right"/>
              <w:rPr>
                <w:rFonts w:ascii="Arial" w:hAnsi="Arial" w:cs="Arial"/>
                <w:szCs w:val="22"/>
                <w:lang w:val="es-ES"/>
              </w:rPr>
            </w:pPr>
            <w:r w:rsidRPr="00AA6DA5">
              <w:rPr>
                <w:rFonts w:ascii="Arial" w:hAnsi="Arial" w:cs="Arial"/>
                <w:szCs w:val="22"/>
                <w:lang w:val="es-ES"/>
              </w:rPr>
              <w:t>Conclusión</w:t>
            </w:r>
          </w:p>
        </w:tc>
        <w:tc>
          <w:tcPr>
            <w:tcW w:w="429" w:type="dxa"/>
            <w:tcBorders>
              <w:top w:val="nil"/>
              <w:left w:val="nil"/>
              <w:bottom w:val="nil"/>
            </w:tcBorders>
            <w:vAlign w:val="center"/>
          </w:tcPr>
          <w:p w14:paraId="0F54DB32" w14:textId="77777777" w:rsidR="006B582C" w:rsidRPr="00AA6DA5" w:rsidRDefault="006B582C" w:rsidP="00AF7262">
            <w:pPr>
              <w:pStyle w:val="Textosinformato"/>
              <w:spacing w:beforeLines="20" w:before="48" w:afterLines="20" w:after="48" w:line="276" w:lineRule="auto"/>
              <w:jc w:val="center"/>
              <w:rPr>
                <w:rFonts w:ascii="Arial" w:hAnsi="Arial" w:cs="Arial"/>
                <w:szCs w:val="22"/>
                <w:lang w:val="es-ES"/>
              </w:rPr>
            </w:pPr>
            <w:r w:rsidRPr="00AA6DA5">
              <w:rPr>
                <w:rFonts w:ascii="Arial" w:hAnsi="Arial" w:cs="Arial"/>
                <w:szCs w:val="22"/>
                <w:lang w:val="es-ES"/>
              </w:rPr>
              <w:sym w:font="Wingdings" w:char="F0F0"/>
            </w:r>
          </w:p>
        </w:tc>
        <w:tc>
          <w:tcPr>
            <w:tcW w:w="4912" w:type="dxa"/>
            <w:vAlign w:val="center"/>
          </w:tcPr>
          <w:p w14:paraId="4569D984" w14:textId="77777777" w:rsidR="006B582C" w:rsidRPr="00AA6DA5" w:rsidRDefault="006B582C" w:rsidP="00AF7262">
            <w:pPr>
              <w:pStyle w:val="Textosinformato"/>
              <w:spacing w:beforeLines="20" w:before="48" w:afterLines="20" w:after="48" w:line="276" w:lineRule="auto"/>
              <w:rPr>
                <w:rFonts w:ascii="Arial" w:hAnsi="Arial" w:cs="Arial"/>
                <w:szCs w:val="22"/>
                <w:lang w:val="es-ES"/>
              </w:rPr>
            </w:pPr>
            <w:r w:rsidRPr="00AA6DA5">
              <w:rPr>
                <w:rFonts w:ascii="Arial" w:hAnsi="Arial" w:cs="Arial"/>
                <w:szCs w:val="22"/>
                <w:lang w:val="es-ES"/>
              </w:rPr>
              <w:t xml:space="preserve">Conciliación de existencia física con reportes del área. </w:t>
            </w:r>
          </w:p>
        </w:tc>
      </w:tr>
      <w:tr w:rsidR="006B582C" w:rsidRPr="00CF330C" w14:paraId="43C94B8B" w14:textId="77777777" w:rsidTr="00AF7262">
        <w:tc>
          <w:tcPr>
            <w:tcW w:w="1560" w:type="dxa"/>
            <w:vMerge/>
            <w:shd w:val="clear" w:color="auto" w:fill="EAF1DD"/>
            <w:textDirection w:val="btLr"/>
          </w:tcPr>
          <w:p w14:paraId="5AC33557" w14:textId="77777777" w:rsidR="006B582C" w:rsidRPr="00AA6DA5" w:rsidRDefault="006B582C" w:rsidP="00AF7262">
            <w:pPr>
              <w:pStyle w:val="Textosinformato"/>
              <w:spacing w:line="276" w:lineRule="auto"/>
              <w:ind w:left="113" w:right="-2"/>
              <w:jc w:val="both"/>
              <w:rPr>
                <w:rFonts w:ascii="Arial" w:hAnsi="Arial" w:cs="Arial"/>
                <w:b/>
                <w:szCs w:val="22"/>
                <w:lang w:val="es-ES"/>
              </w:rPr>
            </w:pPr>
          </w:p>
        </w:tc>
        <w:tc>
          <w:tcPr>
            <w:tcW w:w="1595" w:type="dxa"/>
            <w:tcBorders>
              <w:top w:val="nil"/>
              <w:bottom w:val="nil"/>
              <w:right w:val="nil"/>
            </w:tcBorders>
            <w:vAlign w:val="center"/>
          </w:tcPr>
          <w:p w14:paraId="0DE22220" w14:textId="77777777" w:rsidR="006B582C" w:rsidRPr="00AA6DA5" w:rsidRDefault="006B582C" w:rsidP="00AF7262">
            <w:pPr>
              <w:pStyle w:val="Textosinformato"/>
              <w:spacing w:beforeLines="20" w:before="48" w:afterLines="20" w:after="48" w:line="276" w:lineRule="auto"/>
              <w:jc w:val="right"/>
              <w:rPr>
                <w:rFonts w:ascii="Arial" w:hAnsi="Arial" w:cs="Arial"/>
                <w:szCs w:val="22"/>
                <w:lang w:val="es-ES"/>
              </w:rPr>
            </w:pPr>
            <w:r w:rsidRPr="00AA6DA5">
              <w:rPr>
                <w:rFonts w:ascii="Arial" w:hAnsi="Arial" w:cs="Arial"/>
                <w:szCs w:val="22"/>
                <w:lang w:val="es-ES"/>
              </w:rPr>
              <w:t>Oportunidad y alcance</w:t>
            </w:r>
          </w:p>
        </w:tc>
        <w:tc>
          <w:tcPr>
            <w:tcW w:w="429" w:type="dxa"/>
            <w:tcBorders>
              <w:top w:val="nil"/>
              <w:left w:val="nil"/>
              <w:bottom w:val="nil"/>
            </w:tcBorders>
            <w:vAlign w:val="center"/>
          </w:tcPr>
          <w:p w14:paraId="3743DF19" w14:textId="77777777" w:rsidR="006B582C" w:rsidRPr="00AA6DA5" w:rsidRDefault="006B582C" w:rsidP="00AF7262">
            <w:pPr>
              <w:pStyle w:val="Textosinformato"/>
              <w:spacing w:beforeLines="20" w:before="48" w:afterLines="20" w:after="48" w:line="276" w:lineRule="auto"/>
              <w:jc w:val="center"/>
              <w:rPr>
                <w:rFonts w:ascii="Arial" w:hAnsi="Arial" w:cs="Arial"/>
                <w:szCs w:val="22"/>
                <w:lang w:val="es-ES"/>
              </w:rPr>
            </w:pPr>
            <w:r w:rsidRPr="00AA6DA5">
              <w:rPr>
                <w:rFonts w:ascii="Arial" w:hAnsi="Arial" w:cs="Arial"/>
                <w:szCs w:val="22"/>
                <w:lang w:val="es-ES"/>
              </w:rPr>
              <w:sym w:font="Wingdings" w:char="F0F0"/>
            </w:r>
          </w:p>
        </w:tc>
        <w:tc>
          <w:tcPr>
            <w:tcW w:w="4912" w:type="dxa"/>
            <w:vAlign w:val="center"/>
          </w:tcPr>
          <w:p w14:paraId="41D281C5" w14:textId="77777777" w:rsidR="006B582C" w:rsidRPr="00AA6DA5" w:rsidRDefault="006B582C" w:rsidP="00AF7262">
            <w:pPr>
              <w:pStyle w:val="Textosinformato"/>
              <w:spacing w:beforeLines="20" w:before="48" w:afterLines="20" w:after="48" w:line="276" w:lineRule="auto"/>
              <w:rPr>
                <w:rFonts w:ascii="Arial" w:hAnsi="Arial" w:cs="Arial"/>
                <w:szCs w:val="22"/>
                <w:lang w:val="es-ES"/>
              </w:rPr>
            </w:pPr>
            <w:r w:rsidRPr="00AA6DA5">
              <w:rPr>
                <w:rFonts w:ascii="Arial" w:hAnsi="Arial" w:cs="Arial"/>
                <w:szCs w:val="22"/>
                <w:lang w:val="es-ES"/>
              </w:rPr>
              <w:t xml:space="preserve">Periódicamente o en forma sorpresiva   </w:t>
            </w:r>
          </w:p>
        </w:tc>
      </w:tr>
    </w:tbl>
    <w:p w14:paraId="1C63D955" w14:textId="77777777" w:rsidR="006B582C" w:rsidRPr="00AA6DA5" w:rsidRDefault="006B582C" w:rsidP="006B582C">
      <w:pPr>
        <w:pStyle w:val="Textosinformato"/>
        <w:spacing w:line="276" w:lineRule="auto"/>
        <w:rPr>
          <w:rFonts w:ascii="Arial" w:hAnsi="Arial" w:cs="Arial"/>
          <w:b/>
          <w:sz w:val="22"/>
          <w:szCs w:val="22"/>
          <w:lang w:val="es-ES"/>
        </w:rPr>
      </w:pPr>
    </w:p>
    <w:p w14:paraId="451D9056" w14:textId="77777777" w:rsidR="004A1967" w:rsidRDefault="004A1967" w:rsidP="006B582C">
      <w:pPr>
        <w:pStyle w:val="Textosinformato"/>
        <w:spacing w:line="276" w:lineRule="auto"/>
        <w:rPr>
          <w:rFonts w:ascii="Arial" w:hAnsi="Arial" w:cs="Arial"/>
          <w:b/>
          <w:sz w:val="22"/>
          <w:szCs w:val="22"/>
          <w:lang w:val="es-ES"/>
        </w:rPr>
      </w:pPr>
    </w:p>
    <w:p w14:paraId="1A36FCD3" w14:textId="77777777" w:rsidR="004A1967" w:rsidRDefault="004A1967" w:rsidP="006B582C">
      <w:pPr>
        <w:pStyle w:val="Textosinformato"/>
        <w:spacing w:line="276" w:lineRule="auto"/>
        <w:rPr>
          <w:rFonts w:ascii="Arial" w:hAnsi="Arial" w:cs="Arial"/>
          <w:b/>
          <w:sz w:val="22"/>
          <w:szCs w:val="22"/>
          <w:lang w:val="es-ES"/>
        </w:rPr>
      </w:pPr>
    </w:p>
    <w:p w14:paraId="4A8DEC5D" w14:textId="77777777" w:rsidR="004A1967" w:rsidRDefault="004A1967" w:rsidP="006B582C">
      <w:pPr>
        <w:pStyle w:val="Textosinformato"/>
        <w:spacing w:line="276" w:lineRule="auto"/>
        <w:rPr>
          <w:rFonts w:ascii="Arial" w:hAnsi="Arial" w:cs="Arial"/>
          <w:b/>
          <w:sz w:val="22"/>
          <w:szCs w:val="22"/>
          <w:lang w:val="es-ES"/>
        </w:rPr>
      </w:pPr>
    </w:p>
    <w:p w14:paraId="41B19117" w14:textId="77777777" w:rsidR="004A1967" w:rsidRDefault="004A1967" w:rsidP="006B582C">
      <w:pPr>
        <w:pStyle w:val="Textosinformato"/>
        <w:spacing w:line="276" w:lineRule="auto"/>
        <w:rPr>
          <w:rFonts w:ascii="Arial" w:hAnsi="Arial" w:cs="Arial"/>
          <w:b/>
          <w:sz w:val="22"/>
          <w:szCs w:val="22"/>
          <w:lang w:val="es-ES"/>
        </w:rPr>
      </w:pPr>
    </w:p>
    <w:p w14:paraId="5417E902" w14:textId="77777777" w:rsidR="004A1967" w:rsidRDefault="004A1967" w:rsidP="006B582C">
      <w:pPr>
        <w:pStyle w:val="Textosinformato"/>
        <w:spacing w:line="276" w:lineRule="auto"/>
        <w:rPr>
          <w:rFonts w:ascii="Arial" w:hAnsi="Arial" w:cs="Arial"/>
          <w:b/>
          <w:sz w:val="22"/>
          <w:szCs w:val="22"/>
          <w:lang w:val="es-ES"/>
        </w:rPr>
      </w:pPr>
    </w:p>
    <w:p w14:paraId="3452E0C5" w14:textId="77777777" w:rsidR="004A1967" w:rsidRDefault="004A1967" w:rsidP="006B582C">
      <w:pPr>
        <w:pStyle w:val="Textosinformato"/>
        <w:spacing w:line="276" w:lineRule="auto"/>
        <w:rPr>
          <w:rFonts w:ascii="Arial" w:hAnsi="Arial" w:cs="Arial"/>
          <w:b/>
          <w:sz w:val="22"/>
          <w:szCs w:val="22"/>
          <w:lang w:val="es-ES"/>
        </w:rPr>
      </w:pPr>
    </w:p>
    <w:p w14:paraId="6A85C6BF" w14:textId="77777777" w:rsidR="004A1967" w:rsidRDefault="004A1967" w:rsidP="006B582C">
      <w:pPr>
        <w:pStyle w:val="Textosinformato"/>
        <w:spacing w:line="276" w:lineRule="auto"/>
        <w:rPr>
          <w:rFonts w:ascii="Arial" w:hAnsi="Arial" w:cs="Arial"/>
          <w:b/>
          <w:sz w:val="22"/>
          <w:szCs w:val="22"/>
          <w:lang w:val="es-ES"/>
        </w:rPr>
      </w:pPr>
    </w:p>
    <w:p w14:paraId="29267DC8" w14:textId="77777777" w:rsidR="004A1967" w:rsidRDefault="004A1967" w:rsidP="006B582C">
      <w:pPr>
        <w:pStyle w:val="Textosinformato"/>
        <w:spacing w:line="276" w:lineRule="auto"/>
        <w:rPr>
          <w:rFonts w:ascii="Arial" w:hAnsi="Arial" w:cs="Arial"/>
          <w:b/>
          <w:sz w:val="22"/>
          <w:szCs w:val="22"/>
          <w:lang w:val="es-ES"/>
        </w:rPr>
      </w:pPr>
    </w:p>
    <w:p w14:paraId="3D955072" w14:textId="77777777" w:rsidR="006B582C" w:rsidRPr="00AA6DA5" w:rsidRDefault="006B582C" w:rsidP="006B582C">
      <w:pPr>
        <w:pStyle w:val="Textosinformato"/>
        <w:spacing w:line="276" w:lineRule="auto"/>
        <w:rPr>
          <w:rFonts w:ascii="Arial" w:hAnsi="Arial" w:cs="Arial"/>
          <w:b/>
          <w:sz w:val="22"/>
          <w:szCs w:val="22"/>
          <w:lang w:val="es-ES"/>
        </w:rPr>
      </w:pPr>
      <w:r w:rsidRPr="00AA6DA5">
        <w:rPr>
          <w:rFonts w:ascii="Arial" w:hAnsi="Arial" w:cs="Arial"/>
          <w:b/>
          <w:sz w:val="22"/>
          <w:szCs w:val="22"/>
          <w:lang w:val="es-ES"/>
        </w:rPr>
        <w:t>DEPOSITOS EN BANCOS</w:t>
      </w:r>
    </w:p>
    <w:p w14:paraId="243BF298" w14:textId="77777777" w:rsidR="006B582C" w:rsidRPr="00AA6DA5" w:rsidRDefault="006B582C" w:rsidP="006B582C">
      <w:pPr>
        <w:pStyle w:val="Textosinformato"/>
        <w:spacing w:line="276" w:lineRule="auto"/>
        <w:rPr>
          <w:rFonts w:ascii="Arial" w:hAnsi="Arial" w:cs="Arial"/>
          <w:b/>
          <w:sz w:val="22"/>
          <w:szCs w:val="22"/>
          <w:lang w:val="es-ES"/>
        </w:rPr>
      </w:pPr>
    </w:p>
    <w:tbl>
      <w:tblPr>
        <w:tblW w:w="877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595"/>
        <w:gridCol w:w="429"/>
        <w:gridCol w:w="4912"/>
      </w:tblGrid>
      <w:tr w:rsidR="006B582C" w:rsidRPr="00CF330C" w14:paraId="2C09B4DD" w14:textId="77777777" w:rsidTr="00AF7262">
        <w:trPr>
          <w:trHeight w:val="211"/>
        </w:trPr>
        <w:tc>
          <w:tcPr>
            <w:tcW w:w="1843" w:type="dxa"/>
            <w:vMerge w:val="restart"/>
            <w:shd w:val="clear" w:color="auto" w:fill="EAF1DD"/>
            <w:textDirection w:val="btLr"/>
            <w:vAlign w:val="center"/>
          </w:tcPr>
          <w:p w14:paraId="2AD66825" w14:textId="77777777" w:rsidR="006B582C" w:rsidRPr="004A1967" w:rsidRDefault="006B582C" w:rsidP="00AF7262">
            <w:pPr>
              <w:pStyle w:val="Textosinformato"/>
              <w:spacing w:line="276" w:lineRule="auto"/>
              <w:ind w:left="113" w:right="-2"/>
              <w:jc w:val="center"/>
              <w:rPr>
                <w:rFonts w:ascii="Arial" w:hAnsi="Arial" w:cs="Arial"/>
                <w:b/>
                <w:sz w:val="16"/>
                <w:szCs w:val="16"/>
                <w:lang w:val="es-ES"/>
              </w:rPr>
            </w:pPr>
            <w:r w:rsidRPr="004A1967">
              <w:rPr>
                <w:rFonts w:ascii="Arial" w:hAnsi="Arial" w:cs="Arial"/>
                <w:b/>
                <w:sz w:val="16"/>
                <w:szCs w:val="16"/>
                <w:lang w:val="es-ES"/>
              </w:rPr>
              <w:t>CONFIRMACION DE SALDOS EN BANCOS, FINANCIERAS Y OTRAS COOPERATIVAS</w:t>
            </w:r>
          </w:p>
        </w:tc>
        <w:tc>
          <w:tcPr>
            <w:tcW w:w="1595" w:type="dxa"/>
            <w:tcBorders>
              <w:top w:val="nil"/>
              <w:bottom w:val="nil"/>
              <w:right w:val="nil"/>
            </w:tcBorders>
            <w:vAlign w:val="center"/>
          </w:tcPr>
          <w:p w14:paraId="7E660C62" w14:textId="77777777" w:rsidR="006B582C" w:rsidRPr="00AA6DA5" w:rsidRDefault="006B582C" w:rsidP="00AF7262">
            <w:pPr>
              <w:pStyle w:val="Textosinformato"/>
              <w:spacing w:beforeLines="20" w:before="48" w:afterLines="20" w:after="48" w:line="276" w:lineRule="auto"/>
              <w:jc w:val="right"/>
              <w:rPr>
                <w:rFonts w:ascii="Arial" w:hAnsi="Arial" w:cs="Arial"/>
                <w:szCs w:val="22"/>
                <w:lang w:val="es-ES"/>
              </w:rPr>
            </w:pPr>
            <w:r w:rsidRPr="00AA6DA5">
              <w:rPr>
                <w:rFonts w:ascii="Arial" w:hAnsi="Arial" w:cs="Arial"/>
                <w:szCs w:val="22"/>
                <w:lang w:val="es-ES"/>
              </w:rPr>
              <w:t>Técnicas</w:t>
            </w:r>
          </w:p>
        </w:tc>
        <w:tc>
          <w:tcPr>
            <w:tcW w:w="429" w:type="dxa"/>
            <w:tcBorders>
              <w:top w:val="nil"/>
              <w:left w:val="nil"/>
              <w:bottom w:val="nil"/>
            </w:tcBorders>
            <w:vAlign w:val="center"/>
          </w:tcPr>
          <w:p w14:paraId="2BF60D9B" w14:textId="77777777" w:rsidR="006B582C" w:rsidRPr="00AA6DA5" w:rsidRDefault="006B582C" w:rsidP="00AF7262">
            <w:pPr>
              <w:pStyle w:val="Textosinformato"/>
              <w:spacing w:beforeLines="20" w:before="48" w:afterLines="20" w:after="48" w:line="276" w:lineRule="auto"/>
              <w:jc w:val="center"/>
              <w:rPr>
                <w:rFonts w:ascii="Arial" w:hAnsi="Arial" w:cs="Arial"/>
                <w:szCs w:val="22"/>
                <w:lang w:val="es-ES"/>
              </w:rPr>
            </w:pPr>
            <w:r w:rsidRPr="00AA6DA5">
              <w:rPr>
                <w:rFonts w:ascii="Arial" w:hAnsi="Arial" w:cs="Arial"/>
                <w:szCs w:val="22"/>
                <w:lang w:val="es-ES"/>
              </w:rPr>
              <w:sym w:font="Wingdings" w:char="F0F0"/>
            </w:r>
          </w:p>
        </w:tc>
        <w:tc>
          <w:tcPr>
            <w:tcW w:w="4912" w:type="dxa"/>
            <w:vAlign w:val="center"/>
          </w:tcPr>
          <w:p w14:paraId="1974AC7B" w14:textId="77777777" w:rsidR="006B582C" w:rsidRPr="00AA6DA5" w:rsidRDefault="006B582C" w:rsidP="00AF7262">
            <w:pPr>
              <w:pStyle w:val="Textosinformato"/>
              <w:spacing w:beforeLines="20" w:before="48" w:afterLines="20" w:after="48" w:line="276" w:lineRule="auto"/>
              <w:rPr>
                <w:rFonts w:ascii="Arial" w:hAnsi="Arial" w:cs="Arial"/>
                <w:szCs w:val="22"/>
                <w:lang w:val="es-ES"/>
              </w:rPr>
            </w:pPr>
            <w:r w:rsidRPr="00AA6DA5">
              <w:rPr>
                <w:rFonts w:ascii="Arial" w:hAnsi="Arial" w:cs="Arial"/>
                <w:szCs w:val="22"/>
                <w:lang w:val="es-ES"/>
              </w:rPr>
              <w:t>Confirmación positiva a ciego</w:t>
            </w:r>
          </w:p>
        </w:tc>
      </w:tr>
      <w:tr w:rsidR="006B582C" w:rsidRPr="00CF330C" w14:paraId="4C50AD9D" w14:textId="77777777" w:rsidTr="00AF7262">
        <w:tc>
          <w:tcPr>
            <w:tcW w:w="1843" w:type="dxa"/>
            <w:vMerge/>
            <w:shd w:val="clear" w:color="auto" w:fill="EAF1DD"/>
            <w:textDirection w:val="btLr"/>
          </w:tcPr>
          <w:p w14:paraId="0B6C5562" w14:textId="77777777" w:rsidR="006B582C" w:rsidRPr="00AA6DA5" w:rsidRDefault="006B582C" w:rsidP="00AF7262">
            <w:pPr>
              <w:pStyle w:val="Textosinformato"/>
              <w:spacing w:line="276" w:lineRule="auto"/>
              <w:ind w:left="113" w:right="-2"/>
              <w:jc w:val="both"/>
              <w:rPr>
                <w:rFonts w:ascii="Arial" w:hAnsi="Arial" w:cs="Arial"/>
                <w:b/>
                <w:szCs w:val="22"/>
                <w:lang w:val="es-ES"/>
              </w:rPr>
            </w:pPr>
          </w:p>
        </w:tc>
        <w:tc>
          <w:tcPr>
            <w:tcW w:w="1595" w:type="dxa"/>
            <w:tcBorders>
              <w:top w:val="nil"/>
              <w:bottom w:val="nil"/>
              <w:right w:val="nil"/>
            </w:tcBorders>
            <w:vAlign w:val="center"/>
          </w:tcPr>
          <w:p w14:paraId="561454EF" w14:textId="77777777" w:rsidR="006B582C" w:rsidRPr="00AA6DA5" w:rsidRDefault="006B582C" w:rsidP="00AF7262">
            <w:pPr>
              <w:pStyle w:val="Textosinformato"/>
              <w:spacing w:beforeLines="20" w:before="48" w:afterLines="20" w:after="48" w:line="276" w:lineRule="auto"/>
              <w:jc w:val="right"/>
              <w:rPr>
                <w:rFonts w:ascii="Arial" w:hAnsi="Arial" w:cs="Arial"/>
                <w:szCs w:val="22"/>
                <w:lang w:val="es-ES"/>
              </w:rPr>
            </w:pPr>
            <w:r w:rsidRPr="00AA6DA5">
              <w:rPr>
                <w:rFonts w:ascii="Arial" w:hAnsi="Arial" w:cs="Arial"/>
                <w:szCs w:val="22"/>
                <w:lang w:val="es-ES"/>
              </w:rPr>
              <w:t>Finalidad</w:t>
            </w:r>
          </w:p>
        </w:tc>
        <w:tc>
          <w:tcPr>
            <w:tcW w:w="429" w:type="dxa"/>
            <w:tcBorders>
              <w:top w:val="nil"/>
              <w:left w:val="nil"/>
              <w:bottom w:val="nil"/>
            </w:tcBorders>
            <w:vAlign w:val="center"/>
          </w:tcPr>
          <w:p w14:paraId="650B47D6" w14:textId="77777777" w:rsidR="006B582C" w:rsidRPr="00AA6DA5" w:rsidRDefault="006B582C" w:rsidP="00AF7262">
            <w:pPr>
              <w:pStyle w:val="Textosinformato"/>
              <w:spacing w:beforeLines="20" w:before="48" w:afterLines="20" w:after="48" w:line="276" w:lineRule="auto"/>
              <w:jc w:val="center"/>
              <w:rPr>
                <w:rFonts w:ascii="Arial" w:hAnsi="Arial" w:cs="Arial"/>
                <w:szCs w:val="22"/>
                <w:lang w:val="es-ES"/>
              </w:rPr>
            </w:pPr>
            <w:r w:rsidRPr="00AA6DA5">
              <w:rPr>
                <w:rFonts w:ascii="Arial" w:hAnsi="Arial" w:cs="Arial"/>
                <w:szCs w:val="22"/>
                <w:lang w:val="es-ES"/>
              </w:rPr>
              <w:sym w:font="Wingdings" w:char="F0F0"/>
            </w:r>
          </w:p>
        </w:tc>
        <w:tc>
          <w:tcPr>
            <w:tcW w:w="4912" w:type="dxa"/>
            <w:vAlign w:val="center"/>
          </w:tcPr>
          <w:p w14:paraId="7CCFD5F9" w14:textId="77777777" w:rsidR="006B582C" w:rsidRPr="00AA6DA5" w:rsidRDefault="006B582C" w:rsidP="00AF7262">
            <w:pPr>
              <w:pStyle w:val="Textosinformato"/>
              <w:spacing w:beforeLines="20" w:before="48" w:afterLines="20" w:after="48" w:line="276" w:lineRule="auto"/>
              <w:rPr>
                <w:rFonts w:ascii="Arial" w:hAnsi="Arial" w:cs="Arial"/>
                <w:szCs w:val="22"/>
                <w:lang w:val="es-ES"/>
              </w:rPr>
            </w:pPr>
            <w:r w:rsidRPr="00AA6DA5">
              <w:rPr>
                <w:rFonts w:ascii="Arial" w:hAnsi="Arial" w:cs="Arial"/>
                <w:szCs w:val="22"/>
                <w:lang w:val="es-ES"/>
              </w:rPr>
              <w:t>Obtener confirmaciones de terceros.</w:t>
            </w:r>
          </w:p>
        </w:tc>
      </w:tr>
      <w:tr w:rsidR="006B582C" w:rsidRPr="00CF330C" w14:paraId="317824D4" w14:textId="77777777" w:rsidTr="00AF7262">
        <w:tc>
          <w:tcPr>
            <w:tcW w:w="1843" w:type="dxa"/>
            <w:vMerge/>
            <w:shd w:val="clear" w:color="auto" w:fill="EAF1DD"/>
            <w:textDirection w:val="btLr"/>
          </w:tcPr>
          <w:p w14:paraId="4E213920" w14:textId="77777777" w:rsidR="006B582C" w:rsidRPr="00AA6DA5" w:rsidRDefault="006B582C" w:rsidP="00AF7262">
            <w:pPr>
              <w:pStyle w:val="Textosinformato"/>
              <w:spacing w:line="276" w:lineRule="auto"/>
              <w:ind w:left="113" w:right="-2"/>
              <w:jc w:val="both"/>
              <w:rPr>
                <w:rFonts w:ascii="Arial" w:hAnsi="Arial" w:cs="Arial"/>
                <w:b/>
                <w:szCs w:val="22"/>
                <w:lang w:val="es-ES"/>
              </w:rPr>
            </w:pPr>
          </w:p>
        </w:tc>
        <w:tc>
          <w:tcPr>
            <w:tcW w:w="1595" w:type="dxa"/>
            <w:tcBorders>
              <w:top w:val="nil"/>
              <w:bottom w:val="nil"/>
              <w:right w:val="nil"/>
            </w:tcBorders>
            <w:vAlign w:val="center"/>
          </w:tcPr>
          <w:p w14:paraId="6B995956" w14:textId="77777777" w:rsidR="006B582C" w:rsidRPr="00AA6DA5" w:rsidRDefault="006B582C" w:rsidP="00AF7262">
            <w:pPr>
              <w:pStyle w:val="Textosinformato"/>
              <w:spacing w:beforeLines="20" w:before="48" w:afterLines="20" w:after="48" w:line="276" w:lineRule="auto"/>
              <w:jc w:val="right"/>
              <w:rPr>
                <w:rFonts w:ascii="Arial" w:hAnsi="Arial" w:cs="Arial"/>
                <w:szCs w:val="22"/>
                <w:lang w:val="es-ES"/>
              </w:rPr>
            </w:pPr>
            <w:r w:rsidRPr="00AA6DA5">
              <w:rPr>
                <w:rFonts w:ascii="Arial" w:hAnsi="Arial" w:cs="Arial"/>
                <w:szCs w:val="22"/>
                <w:lang w:val="es-ES"/>
              </w:rPr>
              <w:t>Conclusión</w:t>
            </w:r>
          </w:p>
        </w:tc>
        <w:tc>
          <w:tcPr>
            <w:tcW w:w="429" w:type="dxa"/>
            <w:tcBorders>
              <w:top w:val="nil"/>
              <w:left w:val="nil"/>
              <w:bottom w:val="nil"/>
            </w:tcBorders>
            <w:vAlign w:val="center"/>
          </w:tcPr>
          <w:p w14:paraId="75053AD7" w14:textId="77777777" w:rsidR="006B582C" w:rsidRPr="00AA6DA5" w:rsidRDefault="006B582C" w:rsidP="00AF7262">
            <w:pPr>
              <w:pStyle w:val="Textosinformato"/>
              <w:spacing w:beforeLines="20" w:before="48" w:afterLines="20" w:after="48" w:line="276" w:lineRule="auto"/>
              <w:jc w:val="center"/>
              <w:rPr>
                <w:rFonts w:ascii="Arial" w:hAnsi="Arial" w:cs="Arial"/>
                <w:szCs w:val="22"/>
                <w:lang w:val="es-ES"/>
              </w:rPr>
            </w:pPr>
            <w:r w:rsidRPr="00AA6DA5">
              <w:rPr>
                <w:rFonts w:ascii="Arial" w:hAnsi="Arial" w:cs="Arial"/>
                <w:szCs w:val="22"/>
                <w:lang w:val="es-ES"/>
              </w:rPr>
              <w:sym w:font="Wingdings" w:char="F0F0"/>
            </w:r>
          </w:p>
        </w:tc>
        <w:tc>
          <w:tcPr>
            <w:tcW w:w="4912" w:type="dxa"/>
            <w:vAlign w:val="center"/>
          </w:tcPr>
          <w:p w14:paraId="64AF3B05" w14:textId="77777777" w:rsidR="006B582C" w:rsidRPr="00AA6DA5" w:rsidRDefault="006B582C" w:rsidP="00AF7262">
            <w:pPr>
              <w:pStyle w:val="Textosinformato"/>
              <w:spacing w:beforeLines="20" w:before="48" w:afterLines="20" w:after="48" w:line="276" w:lineRule="auto"/>
              <w:rPr>
                <w:rFonts w:ascii="Arial" w:hAnsi="Arial" w:cs="Arial"/>
                <w:szCs w:val="22"/>
                <w:lang w:val="es-ES"/>
              </w:rPr>
            </w:pPr>
            <w:r w:rsidRPr="00AA6DA5">
              <w:rPr>
                <w:rFonts w:ascii="Arial" w:hAnsi="Arial" w:cs="Arial"/>
                <w:szCs w:val="22"/>
                <w:lang w:val="es-ES"/>
              </w:rPr>
              <w:t>Conciliaciones de saldos de estados contables con confirmaciones de saldos.</w:t>
            </w:r>
          </w:p>
        </w:tc>
      </w:tr>
      <w:tr w:rsidR="006B582C" w:rsidRPr="00CF330C" w14:paraId="3039ABD2" w14:textId="77777777" w:rsidTr="00AF7262">
        <w:tc>
          <w:tcPr>
            <w:tcW w:w="1843" w:type="dxa"/>
            <w:vMerge/>
            <w:shd w:val="clear" w:color="auto" w:fill="EAF1DD"/>
            <w:textDirection w:val="btLr"/>
          </w:tcPr>
          <w:p w14:paraId="6929B613" w14:textId="77777777" w:rsidR="006B582C" w:rsidRPr="00AA6DA5" w:rsidRDefault="006B582C" w:rsidP="00AF7262">
            <w:pPr>
              <w:pStyle w:val="Textosinformato"/>
              <w:spacing w:line="276" w:lineRule="auto"/>
              <w:ind w:left="113" w:right="-2"/>
              <w:jc w:val="both"/>
              <w:rPr>
                <w:rFonts w:ascii="Arial" w:hAnsi="Arial" w:cs="Arial"/>
                <w:b/>
                <w:szCs w:val="22"/>
                <w:lang w:val="es-ES"/>
              </w:rPr>
            </w:pPr>
          </w:p>
        </w:tc>
        <w:tc>
          <w:tcPr>
            <w:tcW w:w="1595" w:type="dxa"/>
            <w:tcBorders>
              <w:top w:val="nil"/>
              <w:bottom w:val="nil"/>
              <w:right w:val="nil"/>
            </w:tcBorders>
            <w:vAlign w:val="center"/>
          </w:tcPr>
          <w:p w14:paraId="003AE7AC" w14:textId="77777777" w:rsidR="006B582C" w:rsidRPr="00AA6DA5" w:rsidRDefault="006B582C" w:rsidP="00AF7262">
            <w:pPr>
              <w:pStyle w:val="Textosinformato"/>
              <w:spacing w:beforeLines="20" w:before="48" w:afterLines="20" w:after="48" w:line="276" w:lineRule="auto"/>
              <w:jc w:val="right"/>
              <w:rPr>
                <w:rFonts w:ascii="Arial" w:hAnsi="Arial" w:cs="Arial"/>
                <w:szCs w:val="22"/>
                <w:lang w:val="es-ES"/>
              </w:rPr>
            </w:pPr>
            <w:r w:rsidRPr="00AA6DA5">
              <w:rPr>
                <w:rFonts w:ascii="Arial" w:hAnsi="Arial" w:cs="Arial"/>
                <w:szCs w:val="22"/>
                <w:lang w:val="es-ES"/>
              </w:rPr>
              <w:t>Oportunidad y alcance</w:t>
            </w:r>
          </w:p>
        </w:tc>
        <w:tc>
          <w:tcPr>
            <w:tcW w:w="429" w:type="dxa"/>
            <w:tcBorders>
              <w:top w:val="nil"/>
              <w:left w:val="nil"/>
              <w:bottom w:val="nil"/>
            </w:tcBorders>
            <w:vAlign w:val="center"/>
          </w:tcPr>
          <w:p w14:paraId="6ED6731E" w14:textId="77777777" w:rsidR="006B582C" w:rsidRPr="00AA6DA5" w:rsidRDefault="006B582C" w:rsidP="00AF7262">
            <w:pPr>
              <w:pStyle w:val="Textosinformato"/>
              <w:spacing w:beforeLines="20" w:before="48" w:afterLines="20" w:after="48" w:line="276" w:lineRule="auto"/>
              <w:jc w:val="center"/>
              <w:rPr>
                <w:rFonts w:ascii="Arial" w:hAnsi="Arial" w:cs="Arial"/>
                <w:szCs w:val="22"/>
                <w:lang w:val="es-ES"/>
              </w:rPr>
            </w:pPr>
            <w:r w:rsidRPr="00AA6DA5">
              <w:rPr>
                <w:rFonts w:ascii="Arial" w:hAnsi="Arial" w:cs="Arial"/>
                <w:szCs w:val="22"/>
                <w:lang w:val="es-ES"/>
              </w:rPr>
              <w:sym w:font="Wingdings" w:char="F0F0"/>
            </w:r>
          </w:p>
        </w:tc>
        <w:tc>
          <w:tcPr>
            <w:tcW w:w="4912" w:type="dxa"/>
            <w:vAlign w:val="center"/>
          </w:tcPr>
          <w:p w14:paraId="340B4A99" w14:textId="77777777" w:rsidR="006B582C" w:rsidRPr="00AA6DA5" w:rsidRDefault="006B582C" w:rsidP="00AF7262">
            <w:pPr>
              <w:pStyle w:val="Textosinformato"/>
              <w:spacing w:beforeLines="20" w:before="48" w:afterLines="20" w:after="48" w:line="276" w:lineRule="auto"/>
              <w:rPr>
                <w:rFonts w:ascii="Arial" w:hAnsi="Arial" w:cs="Arial"/>
                <w:szCs w:val="22"/>
                <w:lang w:val="es-ES"/>
              </w:rPr>
            </w:pPr>
            <w:r w:rsidRPr="00AA6DA5">
              <w:rPr>
                <w:rFonts w:ascii="Arial" w:hAnsi="Arial" w:cs="Arial"/>
                <w:szCs w:val="22"/>
                <w:lang w:val="es-ES"/>
              </w:rPr>
              <w:t xml:space="preserve">Al cierre del ejercicio, 100% de saldos en Bancos, Financieras y otras entidades Cooperativas. </w:t>
            </w:r>
          </w:p>
        </w:tc>
      </w:tr>
    </w:tbl>
    <w:p w14:paraId="2F8161C5" w14:textId="77777777" w:rsidR="006B582C" w:rsidRPr="00AA6DA5" w:rsidRDefault="006B582C" w:rsidP="006B582C">
      <w:pPr>
        <w:pStyle w:val="Textosinformato"/>
        <w:spacing w:line="276" w:lineRule="auto"/>
        <w:rPr>
          <w:rFonts w:ascii="Arial" w:hAnsi="Arial" w:cs="Arial"/>
          <w:sz w:val="22"/>
          <w:szCs w:val="22"/>
          <w:lang w:val="es-ES"/>
        </w:rPr>
      </w:pPr>
      <w:r w:rsidRPr="00AA6DA5">
        <w:rPr>
          <w:rFonts w:ascii="Arial" w:hAnsi="Arial" w:cs="Arial"/>
          <w:sz w:val="22"/>
          <w:szCs w:val="22"/>
          <w:lang w:val="es-ES"/>
        </w:rPr>
        <w:t xml:space="preserve"> </w:t>
      </w:r>
    </w:p>
    <w:p w14:paraId="11908B2D" w14:textId="77777777" w:rsidR="008239DD" w:rsidRPr="00AA6DA5" w:rsidRDefault="008239DD" w:rsidP="006B582C">
      <w:pPr>
        <w:pStyle w:val="Textosinformato"/>
        <w:spacing w:line="276" w:lineRule="auto"/>
        <w:rPr>
          <w:rFonts w:ascii="Arial" w:hAnsi="Arial" w:cs="Arial"/>
          <w:b/>
          <w:sz w:val="22"/>
          <w:szCs w:val="22"/>
          <w:lang w:val="es-ES"/>
        </w:rPr>
      </w:pPr>
    </w:p>
    <w:tbl>
      <w:tblPr>
        <w:tblW w:w="849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595"/>
        <w:gridCol w:w="429"/>
        <w:gridCol w:w="4912"/>
      </w:tblGrid>
      <w:tr w:rsidR="006B582C" w:rsidRPr="00CF330C" w14:paraId="72BC3AD1" w14:textId="77777777" w:rsidTr="00AF7262">
        <w:trPr>
          <w:trHeight w:val="211"/>
        </w:trPr>
        <w:tc>
          <w:tcPr>
            <w:tcW w:w="1560" w:type="dxa"/>
            <w:vMerge w:val="restart"/>
            <w:shd w:val="clear" w:color="auto" w:fill="EAF1DD"/>
            <w:textDirection w:val="btLr"/>
            <w:vAlign w:val="center"/>
          </w:tcPr>
          <w:p w14:paraId="7137F132" w14:textId="77777777" w:rsidR="006B582C" w:rsidRPr="00AA6DA5" w:rsidRDefault="006B582C" w:rsidP="00AF7262">
            <w:pPr>
              <w:pStyle w:val="Textosinformato"/>
              <w:spacing w:line="276" w:lineRule="auto"/>
              <w:ind w:left="113" w:right="-2"/>
              <w:jc w:val="center"/>
              <w:rPr>
                <w:rFonts w:ascii="Arial" w:hAnsi="Arial" w:cs="Arial"/>
                <w:b/>
                <w:szCs w:val="22"/>
                <w:lang w:val="es-ES"/>
              </w:rPr>
            </w:pPr>
            <w:r w:rsidRPr="00AA6DA5">
              <w:rPr>
                <w:rFonts w:ascii="Arial" w:hAnsi="Arial" w:cs="Arial"/>
                <w:b/>
                <w:szCs w:val="22"/>
                <w:lang w:val="es-ES"/>
              </w:rPr>
              <w:t>REVISIÓN DE</w:t>
            </w:r>
          </w:p>
          <w:p w14:paraId="0A2CFFAE" w14:textId="77777777" w:rsidR="006B582C" w:rsidRPr="00AA6DA5" w:rsidRDefault="006B582C" w:rsidP="00AF7262">
            <w:pPr>
              <w:pStyle w:val="Textosinformato"/>
              <w:spacing w:line="276" w:lineRule="auto"/>
              <w:ind w:left="113" w:right="-2"/>
              <w:jc w:val="center"/>
              <w:rPr>
                <w:rFonts w:ascii="Arial" w:hAnsi="Arial" w:cs="Arial"/>
                <w:b/>
                <w:szCs w:val="22"/>
                <w:lang w:val="es-ES"/>
              </w:rPr>
            </w:pPr>
            <w:r w:rsidRPr="00AA6DA5">
              <w:rPr>
                <w:rFonts w:ascii="Arial" w:hAnsi="Arial" w:cs="Arial"/>
                <w:b/>
                <w:szCs w:val="22"/>
                <w:lang w:val="es-ES"/>
              </w:rPr>
              <w:t>LOS RIESGOS</w:t>
            </w:r>
          </w:p>
        </w:tc>
        <w:tc>
          <w:tcPr>
            <w:tcW w:w="1595" w:type="dxa"/>
            <w:tcBorders>
              <w:top w:val="nil"/>
              <w:bottom w:val="nil"/>
              <w:right w:val="nil"/>
            </w:tcBorders>
            <w:vAlign w:val="center"/>
          </w:tcPr>
          <w:p w14:paraId="7B597B11" w14:textId="77777777" w:rsidR="006B582C" w:rsidRPr="00AA6DA5" w:rsidRDefault="006B582C" w:rsidP="00AF7262">
            <w:pPr>
              <w:pStyle w:val="Textosinformato"/>
              <w:spacing w:beforeLines="20" w:before="48" w:afterLines="20" w:after="48" w:line="276" w:lineRule="auto"/>
              <w:jc w:val="right"/>
              <w:rPr>
                <w:rFonts w:ascii="Arial" w:hAnsi="Arial" w:cs="Arial"/>
                <w:szCs w:val="22"/>
                <w:lang w:val="es-ES"/>
              </w:rPr>
            </w:pPr>
            <w:r w:rsidRPr="00AA6DA5">
              <w:rPr>
                <w:rFonts w:ascii="Arial" w:hAnsi="Arial" w:cs="Arial"/>
                <w:szCs w:val="22"/>
                <w:lang w:val="es-ES"/>
              </w:rPr>
              <w:t>Técnicas</w:t>
            </w:r>
          </w:p>
        </w:tc>
        <w:tc>
          <w:tcPr>
            <w:tcW w:w="429" w:type="dxa"/>
            <w:tcBorders>
              <w:top w:val="nil"/>
              <w:left w:val="nil"/>
              <w:bottom w:val="nil"/>
            </w:tcBorders>
            <w:vAlign w:val="center"/>
          </w:tcPr>
          <w:p w14:paraId="32D3389B" w14:textId="77777777" w:rsidR="006B582C" w:rsidRPr="00AA6DA5" w:rsidRDefault="006B582C" w:rsidP="00AF7262">
            <w:pPr>
              <w:pStyle w:val="Textosinformato"/>
              <w:spacing w:beforeLines="20" w:before="48" w:afterLines="20" w:after="48" w:line="276" w:lineRule="auto"/>
              <w:jc w:val="center"/>
              <w:rPr>
                <w:rFonts w:ascii="Arial" w:hAnsi="Arial" w:cs="Arial"/>
                <w:szCs w:val="22"/>
                <w:lang w:val="es-ES"/>
              </w:rPr>
            </w:pPr>
            <w:r w:rsidRPr="00AA6DA5">
              <w:rPr>
                <w:rFonts w:ascii="Arial" w:hAnsi="Arial" w:cs="Arial"/>
                <w:szCs w:val="22"/>
                <w:lang w:val="es-ES"/>
              </w:rPr>
              <w:sym w:font="Wingdings" w:char="F0F0"/>
            </w:r>
          </w:p>
        </w:tc>
        <w:tc>
          <w:tcPr>
            <w:tcW w:w="4912" w:type="dxa"/>
            <w:vAlign w:val="center"/>
          </w:tcPr>
          <w:p w14:paraId="6C2F6ED8" w14:textId="77777777" w:rsidR="006B582C" w:rsidRPr="00AA6DA5" w:rsidRDefault="006B582C" w:rsidP="00AF7262">
            <w:pPr>
              <w:pStyle w:val="Textosinformato"/>
              <w:spacing w:beforeLines="20" w:before="48" w:afterLines="20" w:after="48" w:line="276" w:lineRule="auto"/>
              <w:rPr>
                <w:rFonts w:ascii="Arial" w:hAnsi="Arial" w:cs="Arial"/>
                <w:szCs w:val="22"/>
                <w:lang w:val="es-ES"/>
              </w:rPr>
            </w:pPr>
            <w:r w:rsidRPr="00AA6DA5">
              <w:rPr>
                <w:rFonts w:ascii="Arial" w:hAnsi="Arial" w:cs="Arial"/>
                <w:szCs w:val="22"/>
                <w:lang w:val="es-ES"/>
              </w:rPr>
              <w:t>Inspección y pruebas matemáticas</w:t>
            </w:r>
          </w:p>
        </w:tc>
      </w:tr>
      <w:tr w:rsidR="006B582C" w:rsidRPr="00CF330C" w14:paraId="1B8A7C89" w14:textId="77777777" w:rsidTr="00AF7262">
        <w:tc>
          <w:tcPr>
            <w:tcW w:w="1560" w:type="dxa"/>
            <w:vMerge/>
            <w:shd w:val="clear" w:color="auto" w:fill="EAF1DD"/>
            <w:textDirection w:val="btLr"/>
          </w:tcPr>
          <w:p w14:paraId="3A2968ED" w14:textId="77777777" w:rsidR="006B582C" w:rsidRPr="00AA6DA5" w:rsidRDefault="006B582C" w:rsidP="00AF7262">
            <w:pPr>
              <w:pStyle w:val="Textosinformato"/>
              <w:spacing w:line="276" w:lineRule="auto"/>
              <w:ind w:left="113" w:right="-2"/>
              <w:jc w:val="both"/>
              <w:rPr>
                <w:rFonts w:ascii="Arial" w:hAnsi="Arial" w:cs="Arial"/>
                <w:b/>
                <w:szCs w:val="22"/>
                <w:lang w:val="es-ES"/>
              </w:rPr>
            </w:pPr>
          </w:p>
        </w:tc>
        <w:tc>
          <w:tcPr>
            <w:tcW w:w="1595" w:type="dxa"/>
            <w:tcBorders>
              <w:top w:val="nil"/>
              <w:bottom w:val="nil"/>
              <w:right w:val="nil"/>
            </w:tcBorders>
            <w:vAlign w:val="center"/>
          </w:tcPr>
          <w:p w14:paraId="61AB0F75" w14:textId="77777777" w:rsidR="006B582C" w:rsidRPr="00AA6DA5" w:rsidRDefault="006B582C" w:rsidP="00AF7262">
            <w:pPr>
              <w:pStyle w:val="Textosinformato"/>
              <w:spacing w:beforeLines="20" w:before="48" w:afterLines="20" w:after="48" w:line="276" w:lineRule="auto"/>
              <w:jc w:val="right"/>
              <w:rPr>
                <w:rFonts w:ascii="Arial" w:hAnsi="Arial" w:cs="Arial"/>
                <w:szCs w:val="22"/>
                <w:lang w:val="es-ES"/>
              </w:rPr>
            </w:pPr>
            <w:r w:rsidRPr="00AA6DA5">
              <w:rPr>
                <w:rFonts w:ascii="Arial" w:hAnsi="Arial" w:cs="Arial"/>
                <w:szCs w:val="22"/>
                <w:lang w:val="es-ES"/>
              </w:rPr>
              <w:t>Finalidad</w:t>
            </w:r>
          </w:p>
        </w:tc>
        <w:tc>
          <w:tcPr>
            <w:tcW w:w="429" w:type="dxa"/>
            <w:tcBorders>
              <w:top w:val="nil"/>
              <w:left w:val="nil"/>
              <w:bottom w:val="nil"/>
            </w:tcBorders>
            <w:vAlign w:val="center"/>
          </w:tcPr>
          <w:p w14:paraId="7A7CE0A7" w14:textId="77777777" w:rsidR="006B582C" w:rsidRPr="00AA6DA5" w:rsidRDefault="006B582C" w:rsidP="00AF7262">
            <w:pPr>
              <w:pStyle w:val="Textosinformato"/>
              <w:spacing w:beforeLines="20" w:before="48" w:afterLines="20" w:after="48" w:line="276" w:lineRule="auto"/>
              <w:jc w:val="center"/>
              <w:rPr>
                <w:rFonts w:ascii="Arial" w:hAnsi="Arial" w:cs="Arial"/>
                <w:szCs w:val="22"/>
                <w:lang w:val="es-ES"/>
              </w:rPr>
            </w:pPr>
            <w:r w:rsidRPr="00AA6DA5">
              <w:rPr>
                <w:rFonts w:ascii="Arial" w:hAnsi="Arial" w:cs="Arial"/>
                <w:szCs w:val="22"/>
                <w:lang w:val="es-ES"/>
              </w:rPr>
              <w:sym w:font="Wingdings" w:char="F0F0"/>
            </w:r>
          </w:p>
        </w:tc>
        <w:tc>
          <w:tcPr>
            <w:tcW w:w="4912" w:type="dxa"/>
            <w:vAlign w:val="center"/>
          </w:tcPr>
          <w:p w14:paraId="23C36F1D" w14:textId="77777777" w:rsidR="006B582C" w:rsidRPr="00AA6DA5" w:rsidRDefault="006B582C" w:rsidP="00AF7262">
            <w:pPr>
              <w:pStyle w:val="Textosinformato"/>
              <w:spacing w:beforeLines="20" w:before="48" w:afterLines="20" w:after="48" w:line="276" w:lineRule="auto"/>
              <w:rPr>
                <w:rFonts w:ascii="Arial" w:hAnsi="Arial" w:cs="Arial"/>
                <w:szCs w:val="22"/>
                <w:lang w:val="es-ES"/>
              </w:rPr>
            </w:pPr>
            <w:r w:rsidRPr="00AA6DA5">
              <w:rPr>
                <w:rFonts w:ascii="Arial" w:hAnsi="Arial" w:cs="Arial"/>
                <w:szCs w:val="22"/>
                <w:lang w:val="es-ES"/>
              </w:rPr>
              <w:t>Distribución de los depósitos conforme a los parámetros exigidos por el INCOOP. (*)</w:t>
            </w:r>
          </w:p>
        </w:tc>
      </w:tr>
      <w:tr w:rsidR="006B582C" w:rsidRPr="00CF330C" w14:paraId="3EA917EC" w14:textId="77777777" w:rsidTr="00AF7262">
        <w:tc>
          <w:tcPr>
            <w:tcW w:w="1560" w:type="dxa"/>
            <w:vMerge/>
            <w:shd w:val="clear" w:color="auto" w:fill="EAF1DD"/>
            <w:textDirection w:val="btLr"/>
          </w:tcPr>
          <w:p w14:paraId="2AD854CF" w14:textId="77777777" w:rsidR="006B582C" w:rsidRPr="00AA6DA5" w:rsidRDefault="006B582C" w:rsidP="00AF7262">
            <w:pPr>
              <w:pStyle w:val="Textosinformato"/>
              <w:spacing w:line="276" w:lineRule="auto"/>
              <w:ind w:left="113" w:right="-2"/>
              <w:jc w:val="both"/>
              <w:rPr>
                <w:rFonts w:ascii="Arial" w:hAnsi="Arial" w:cs="Arial"/>
                <w:b/>
                <w:szCs w:val="22"/>
                <w:lang w:val="es-ES"/>
              </w:rPr>
            </w:pPr>
          </w:p>
        </w:tc>
        <w:tc>
          <w:tcPr>
            <w:tcW w:w="1595" w:type="dxa"/>
            <w:tcBorders>
              <w:top w:val="nil"/>
              <w:bottom w:val="nil"/>
              <w:right w:val="nil"/>
            </w:tcBorders>
            <w:vAlign w:val="center"/>
          </w:tcPr>
          <w:p w14:paraId="483A5627" w14:textId="77777777" w:rsidR="006B582C" w:rsidRPr="00AA6DA5" w:rsidRDefault="006B582C" w:rsidP="00AF7262">
            <w:pPr>
              <w:pStyle w:val="Textosinformato"/>
              <w:spacing w:beforeLines="20" w:before="48" w:afterLines="20" w:after="48" w:line="276" w:lineRule="auto"/>
              <w:jc w:val="right"/>
              <w:rPr>
                <w:rFonts w:ascii="Arial" w:hAnsi="Arial" w:cs="Arial"/>
                <w:szCs w:val="22"/>
                <w:lang w:val="es-ES"/>
              </w:rPr>
            </w:pPr>
            <w:r w:rsidRPr="00AA6DA5">
              <w:rPr>
                <w:rFonts w:ascii="Arial" w:hAnsi="Arial" w:cs="Arial"/>
                <w:szCs w:val="22"/>
                <w:lang w:val="es-ES"/>
              </w:rPr>
              <w:t>Conclusión</w:t>
            </w:r>
          </w:p>
        </w:tc>
        <w:tc>
          <w:tcPr>
            <w:tcW w:w="429" w:type="dxa"/>
            <w:tcBorders>
              <w:top w:val="nil"/>
              <w:left w:val="nil"/>
              <w:bottom w:val="nil"/>
            </w:tcBorders>
            <w:vAlign w:val="center"/>
          </w:tcPr>
          <w:p w14:paraId="0107DE8E" w14:textId="77777777" w:rsidR="006B582C" w:rsidRPr="00AA6DA5" w:rsidRDefault="006B582C" w:rsidP="00AF7262">
            <w:pPr>
              <w:pStyle w:val="Textosinformato"/>
              <w:spacing w:beforeLines="20" w:before="48" w:afterLines="20" w:after="48" w:line="276" w:lineRule="auto"/>
              <w:jc w:val="center"/>
              <w:rPr>
                <w:rFonts w:ascii="Arial" w:hAnsi="Arial" w:cs="Arial"/>
                <w:szCs w:val="22"/>
                <w:lang w:val="es-ES"/>
              </w:rPr>
            </w:pPr>
            <w:r w:rsidRPr="00AA6DA5">
              <w:rPr>
                <w:rFonts w:ascii="Arial" w:hAnsi="Arial" w:cs="Arial"/>
                <w:szCs w:val="22"/>
                <w:lang w:val="es-ES"/>
              </w:rPr>
              <w:sym w:font="Wingdings" w:char="F0F0"/>
            </w:r>
          </w:p>
        </w:tc>
        <w:tc>
          <w:tcPr>
            <w:tcW w:w="4912" w:type="dxa"/>
            <w:vAlign w:val="center"/>
          </w:tcPr>
          <w:p w14:paraId="25F18C89" w14:textId="77777777" w:rsidR="006B582C" w:rsidRPr="00AA6DA5" w:rsidRDefault="006B582C" w:rsidP="00AF7262">
            <w:pPr>
              <w:pStyle w:val="Textosinformato"/>
              <w:spacing w:beforeLines="20" w:before="48" w:afterLines="20" w:after="48" w:line="276" w:lineRule="auto"/>
              <w:rPr>
                <w:rFonts w:ascii="Arial" w:hAnsi="Arial" w:cs="Arial"/>
                <w:szCs w:val="22"/>
                <w:lang w:val="es-ES"/>
              </w:rPr>
            </w:pPr>
            <w:r w:rsidRPr="00AA6DA5">
              <w:rPr>
                <w:rFonts w:ascii="Arial" w:hAnsi="Arial" w:cs="Arial"/>
                <w:szCs w:val="22"/>
                <w:lang w:val="es-ES"/>
              </w:rPr>
              <w:t>Resultado de la determinación de la existencia de criterios de análisis de riesgos de cobro.</w:t>
            </w:r>
          </w:p>
        </w:tc>
      </w:tr>
      <w:tr w:rsidR="006B582C" w:rsidRPr="00CF330C" w14:paraId="7C073782" w14:textId="77777777" w:rsidTr="00AF7262">
        <w:tc>
          <w:tcPr>
            <w:tcW w:w="1560" w:type="dxa"/>
            <w:vMerge/>
            <w:shd w:val="clear" w:color="auto" w:fill="EAF1DD"/>
            <w:textDirection w:val="btLr"/>
          </w:tcPr>
          <w:p w14:paraId="780787E5" w14:textId="77777777" w:rsidR="006B582C" w:rsidRPr="00AA6DA5" w:rsidRDefault="006B582C" w:rsidP="00AF7262">
            <w:pPr>
              <w:pStyle w:val="Textosinformato"/>
              <w:spacing w:line="276" w:lineRule="auto"/>
              <w:ind w:left="113" w:right="-2"/>
              <w:jc w:val="both"/>
              <w:rPr>
                <w:rFonts w:ascii="Arial" w:hAnsi="Arial" w:cs="Arial"/>
                <w:b/>
                <w:szCs w:val="22"/>
                <w:lang w:val="es-ES"/>
              </w:rPr>
            </w:pPr>
          </w:p>
        </w:tc>
        <w:tc>
          <w:tcPr>
            <w:tcW w:w="1595" w:type="dxa"/>
            <w:tcBorders>
              <w:top w:val="nil"/>
              <w:bottom w:val="nil"/>
              <w:right w:val="nil"/>
            </w:tcBorders>
            <w:vAlign w:val="center"/>
          </w:tcPr>
          <w:p w14:paraId="53F5458A" w14:textId="77777777" w:rsidR="006B582C" w:rsidRPr="00AA6DA5" w:rsidRDefault="006B582C" w:rsidP="00AF7262">
            <w:pPr>
              <w:pStyle w:val="Textosinformato"/>
              <w:spacing w:beforeLines="20" w:before="48" w:afterLines="20" w:after="48" w:line="276" w:lineRule="auto"/>
              <w:jc w:val="right"/>
              <w:rPr>
                <w:rFonts w:ascii="Arial" w:hAnsi="Arial" w:cs="Arial"/>
                <w:szCs w:val="22"/>
                <w:lang w:val="es-ES"/>
              </w:rPr>
            </w:pPr>
            <w:r w:rsidRPr="00AA6DA5">
              <w:rPr>
                <w:rFonts w:ascii="Arial" w:hAnsi="Arial" w:cs="Arial"/>
                <w:szCs w:val="22"/>
                <w:lang w:val="es-ES"/>
              </w:rPr>
              <w:t>Oportunidad y alcance</w:t>
            </w:r>
          </w:p>
        </w:tc>
        <w:tc>
          <w:tcPr>
            <w:tcW w:w="429" w:type="dxa"/>
            <w:tcBorders>
              <w:top w:val="nil"/>
              <w:left w:val="nil"/>
              <w:bottom w:val="nil"/>
            </w:tcBorders>
            <w:vAlign w:val="center"/>
          </w:tcPr>
          <w:p w14:paraId="0379A7F6" w14:textId="77777777" w:rsidR="006B582C" w:rsidRPr="00AA6DA5" w:rsidRDefault="006B582C" w:rsidP="00AF7262">
            <w:pPr>
              <w:pStyle w:val="Textosinformato"/>
              <w:spacing w:beforeLines="20" w:before="48" w:afterLines="20" w:after="48" w:line="276" w:lineRule="auto"/>
              <w:jc w:val="center"/>
              <w:rPr>
                <w:rFonts w:ascii="Arial" w:hAnsi="Arial" w:cs="Arial"/>
                <w:szCs w:val="22"/>
                <w:lang w:val="es-ES"/>
              </w:rPr>
            </w:pPr>
            <w:r w:rsidRPr="00AA6DA5">
              <w:rPr>
                <w:rFonts w:ascii="Arial" w:hAnsi="Arial" w:cs="Arial"/>
                <w:szCs w:val="22"/>
                <w:lang w:val="es-ES"/>
              </w:rPr>
              <w:sym w:font="Wingdings" w:char="F0F0"/>
            </w:r>
          </w:p>
        </w:tc>
        <w:tc>
          <w:tcPr>
            <w:tcW w:w="4912" w:type="dxa"/>
            <w:vAlign w:val="center"/>
          </w:tcPr>
          <w:p w14:paraId="6D2D4043" w14:textId="77777777" w:rsidR="006B582C" w:rsidRPr="00AA6DA5" w:rsidRDefault="006B582C" w:rsidP="00AF7262">
            <w:pPr>
              <w:pStyle w:val="Textosinformato"/>
              <w:spacing w:beforeLines="20" w:before="48" w:afterLines="20" w:after="48" w:line="276" w:lineRule="auto"/>
              <w:rPr>
                <w:rFonts w:ascii="Arial" w:hAnsi="Arial" w:cs="Arial"/>
                <w:szCs w:val="22"/>
                <w:lang w:val="es-ES"/>
              </w:rPr>
            </w:pPr>
            <w:r w:rsidRPr="00AA6DA5">
              <w:rPr>
                <w:rFonts w:ascii="Arial" w:hAnsi="Arial" w:cs="Arial"/>
                <w:szCs w:val="22"/>
                <w:lang w:val="es-ES"/>
              </w:rPr>
              <w:t xml:space="preserve">Al cierre del ejercicio, 100% de los riesgos. </w:t>
            </w:r>
          </w:p>
        </w:tc>
      </w:tr>
    </w:tbl>
    <w:p w14:paraId="3BE96918" w14:textId="77777777" w:rsidR="006B582C" w:rsidRPr="006D4CDE" w:rsidRDefault="006B582C" w:rsidP="006B582C">
      <w:pPr>
        <w:pStyle w:val="Textosinformato"/>
        <w:spacing w:line="276" w:lineRule="auto"/>
        <w:rPr>
          <w:rFonts w:ascii="Arial" w:hAnsi="Arial" w:cs="Arial"/>
          <w:sz w:val="22"/>
          <w:szCs w:val="22"/>
          <w:lang w:val="es-ES"/>
        </w:rPr>
      </w:pPr>
    </w:p>
    <w:p w14:paraId="047182BB" w14:textId="77777777" w:rsidR="006B582C" w:rsidRPr="006D4CDE" w:rsidRDefault="006B582C" w:rsidP="006B582C">
      <w:pPr>
        <w:pStyle w:val="Textosinformato"/>
        <w:spacing w:line="276" w:lineRule="auto"/>
        <w:rPr>
          <w:rFonts w:ascii="Arial" w:hAnsi="Arial" w:cs="Arial"/>
          <w:sz w:val="22"/>
          <w:szCs w:val="22"/>
          <w:lang w:val="es-ES"/>
        </w:rPr>
      </w:pPr>
    </w:p>
    <w:p w14:paraId="11B0FE94" w14:textId="77777777" w:rsidR="004E227E" w:rsidRPr="00AA6DA5" w:rsidRDefault="004E227E">
      <w:pPr>
        <w:spacing w:after="0" w:line="240" w:lineRule="auto"/>
        <w:rPr>
          <w:rFonts w:ascii="Arial" w:hAnsi="Arial" w:cs="Arial"/>
          <w:b/>
          <w:u w:val="single"/>
          <w:lang w:val="es-ES" w:eastAsia="es-ES"/>
        </w:rPr>
      </w:pPr>
    </w:p>
    <w:p w14:paraId="4E23218C" w14:textId="77777777" w:rsidR="006B582C" w:rsidRPr="00AA6DA5" w:rsidRDefault="006B582C" w:rsidP="006B582C">
      <w:pPr>
        <w:pStyle w:val="Textosinformato"/>
        <w:spacing w:line="276" w:lineRule="auto"/>
        <w:rPr>
          <w:rFonts w:ascii="Arial" w:hAnsi="Arial" w:cs="Arial"/>
          <w:b/>
          <w:sz w:val="22"/>
          <w:szCs w:val="22"/>
          <w:lang w:val="es-ES"/>
        </w:rPr>
      </w:pPr>
      <w:r w:rsidRPr="00AA6DA5">
        <w:rPr>
          <w:rFonts w:ascii="Arial" w:hAnsi="Arial" w:cs="Arial"/>
          <w:b/>
          <w:sz w:val="22"/>
          <w:szCs w:val="22"/>
          <w:u w:val="single"/>
          <w:lang w:val="es-ES"/>
        </w:rPr>
        <w:t>PROCESO 9</w:t>
      </w:r>
      <w:r w:rsidRPr="00AA6DA5">
        <w:rPr>
          <w:rFonts w:ascii="Arial" w:hAnsi="Arial" w:cs="Arial"/>
          <w:b/>
          <w:sz w:val="22"/>
          <w:szCs w:val="22"/>
          <w:lang w:val="es-ES"/>
        </w:rPr>
        <w:t xml:space="preserve">: Compras   </w:t>
      </w:r>
    </w:p>
    <w:p w14:paraId="34CAD106" w14:textId="77777777" w:rsidR="008239DD" w:rsidRPr="00AA6DA5" w:rsidRDefault="008239DD" w:rsidP="006B582C">
      <w:pPr>
        <w:jc w:val="both"/>
        <w:rPr>
          <w:rFonts w:ascii="Arial" w:hAnsi="Arial" w:cs="Arial"/>
          <w:b/>
          <w:u w:val="single"/>
          <w:lang w:val="es-ES"/>
        </w:rPr>
      </w:pPr>
    </w:p>
    <w:p w14:paraId="63C1B2DC" w14:textId="77777777" w:rsidR="006B582C" w:rsidRPr="00AA6DA5" w:rsidRDefault="006B582C" w:rsidP="006B582C">
      <w:pPr>
        <w:jc w:val="both"/>
        <w:rPr>
          <w:rFonts w:ascii="Arial" w:hAnsi="Arial" w:cs="Arial"/>
          <w:b/>
          <w:u w:val="single"/>
          <w:lang w:val="es-ES"/>
        </w:rPr>
      </w:pPr>
      <w:r w:rsidRPr="00AA6DA5">
        <w:rPr>
          <w:rFonts w:ascii="Arial" w:hAnsi="Arial" w:cs="Arial"/>
          <w:b/>
          <w:u w:val="single"/>
          <w:lang w:val="es-ES"/>
        </w:rPr>
        <w:t>Riesgos:</w:t>
      </w:r>
    </w:p>
    <w:p w14:paraId="18F7A067" w14:textId="77777777" w:rsidR="006B582C" w:rsidRPr="00AA6DA5" w:rsidRDefault="006B582C" w:rsidP="00AF7262">
      <w:pPr>
        <w:pStyle w:val="Textosinformato"/>
        <w:numPr>
          <w:ilvl w:val="0"/>
          <w:numId w:val="37"/>
        </w:numPr>
        <w:spacing w:line="276" w:lineRule="auto"/>
        <w:rPr>
          <w:rFonts w:ascii="Arial" w:hAnsi="Arial" w:cs="Arial"/>
          <w:sz w:val="22"/>
          <w:szCs w:val="22"/>
          <w:lang w:val="es-ES"/>
        </w:rPr>
      </w:pPr>
      <w:r w:rsidRPr="00AA6DA5">
        <w:rPr>
          <w:rFonts w:ascii="Arial" w:hAnsi="Arial" w:cs="Arial"/>
          <w:sz w:val="22"/>
          <w:szCs w:val="22"/>
          <w:lang w:val="es-ES"/>
        </w:rPr>
        <w:t>Gastos sobrevaluados</w:t>
      </w:r>
    </w:p>
    <w:p w14:paraId="6ED15A45" w14:textId="77777777" w:rsidR="006B582C" w:rsidRPr="00AA6DA5" w:rsidRDefault="006B582C" w:rsidP="00AF7262">
      <w:pPr>
        <w:pStyle w:val="Textosinformato"/>
        <w:numPr>
          <w:ilvl w:val="0"/>
          <w:numId w:val="37"/>
        </w:numPr>
        <w:spacing w:line="276" w:lineRule="auto"/>
        <w:rPr>
          <w:rFonts w:ascii="Arial" w:hAnsi="Arial" w:cs="Arial"/>
          <w:sz w:val="22"/>
          <w:szCs w:val="22"/>
          <w:lang w:val="es-ES"/>
        </w:rPr>
      </w:pPr>
      <w:r w:rsidRPr="00AA6DA5">
        <w:rPr>
          <w:rFonts w:ascii="Arial" w:hAnsi="Arial" w:cs="Arial"/>
          <w:sz w:val="22"/>
          <w:szCs w:val="22"/>
          <w:lang w:val="es-ES"/>
        </w:rPr>
        <w:t>Compras sin respaldo documental</w:t>
      </w:r>
    </w:p>
    <w:p w14:paraId="7080F483" w14:textId="77777777" w:rsidR="006B582C" w:rsidRPr="00AA6DA5" w:rsidRDefault="006B582C" w:rsidP="00AF7262">
      <w:pPr>
        <w:pStyle w:val="Textosinformato"/>
        <w:numPr>
          <w:ilvl w:val="0"/>
          <w:numId w:val="37"/>
        </w:numPr>
        <w:spacing w:line="276" w:lineRule="auto"/>
        <w:rPr>
          <w:rFonts w:ascii="Arial" w:hAnsi="Arial" w:cs="Arial"/>
          <w:sz w:val="22"/>
          <w:szCs w:val="22"/>
          <w:lang w:val="es-ES"/>
        </w:rPr>
      </w:pPr>
      <w:r w:rsidRPr="00AA6DA5">
        <w:rPr>
          <w:rFonts w:ascii="Arial" w:hAnsi="Arial" w:cs="Arial"/>
          <w:sz w:val="22"/>
          <w:szCs w:val="22"/>
          <w:lang w:val="es-ES"/>
        </w:rPr>
        <w:t xml:space="preserve">Pagos por servicios no recibidos. </w:t>
      </w:r>
    </w:p>
    <w:p w14:paraId="1E3131B7" w14:textId="77777777" w:rsidR="006B582C" w:rsidRPr="00AA6DA5" w:rsidRDefault="006B582C" w:rsidP="00AF7262">
      <w:pPr>
        <w:pStyle w:val="Textosinformato"/>
        <w:numPr>
          <w:ilvl w:val="0"/>
          <w:numId w:val="37"/>
        </w:numPr>
        <w:spacing w:line="276" w:lineRule="auto"/>
        <w:rPr>
          <w:rFonts w:ascii="Arial" w:hAnsi="Arial" w:cs="Arial"/>
          <w:sz w:val="22"/>
          <w:szCs w:val="22"/>
          <w:lang w:val="es-ES"/>
        </w:rPr>
      </w:pPr>
      <w:r w:rsidRPr="00AA6DA5">
        <w:rPr>
          <w:rFonts w:ascii="Arial" w:hAnsi="Arial" w:cs="Arial"/>
          <w:sz w:val="22"/>
          <w:szCs w:val="22"/>
          <w:lang w:val="es-ES"/>
        </w:rPr>
        <w:t>Sobornos de proveedores</w:t>
      </w:r>
    </w:p>
    <w:p w14:paraId="604CF127" w14:textId="77777777" w:rsidR="006B582C" w:rsidRPr="00AA6DA5" w:rsidRDefault="006B582C" w:rsidP="00AF7262">
      <w:pPr>
        <w:pStyle w:val="Textosinformato"/>
        <w:numPr>
          <w:ilvl w:val="0"/>
          <w:numId w:val="37"/>
        </w:numPr>
        <w:spacing w:line="276" w:lineRule="auto"/>
        <w:rPr>
          <w:rFonts w:ascii="Arial" w:hAnsi="Arial" w:cs="Arial"/>
          <w:sz w:val="22"/>
          <w:szCs w:val="22"/>
          <w:lang w:val="es-ES"/>
        </w:rPr>
      </w:pPr>
      <w:r w:rsidRPr="00AA6DA5">
        <w:rPr>
          <w:rFonts w:ascii="Arial" w:hAnsi="Arial" w:cs="Arial"/>
          <w:sz w:val="22"/>
          <w:szCs w:val="22"/>
          <w:lang w:val="es-ES"/>
        </w:rPr>
        <w:t>Compras no autorizadas</w:t>
      </w:r>
    </w:p>
    <w:p w14:paraId="02CC3D70" w14:textId="77777777" w:rsidR="006B582C" w:rsidRPr="00AA6DA5" w:rsidRDefault="006B582C" w:rsidP="00AF7262">
      <w:pPr>
        <w:pStyle w:val="Textosinformato"/>
        <w:numPr>
          <w:ilvl w:val="0"/>
          <w:numId w:val="37"/>
        </w:numPr>
        <w:spacing w:line="276" w:lineRule="auto"/>
        <w:rPr>
          <w:rFonts w:ascii="Arial" w:hAnsi="Arial" w:cs="Arial"/>
          <w:sz w:val="22"/>
          <w:szCs w:val="22"/>
          <w:lang w:val="es-ES"/>
        </w:rPr>
      </w:pPr>
      <w:r w:rsidRPr="00AA6DA5">
        <w:rPr>
          <w:rFonts w:ascii="Arial" w:hAnsi="Arial" w:cs="Arial"/>
          <w:sz w:val="22"/>
          <w:szCs w:val="22"/>
          <w:lang w:val="es-ES"/>
        </w:rPr>
        <w:t>Conflictos de Interés con partes vinculadas</w:t>
      </w:r>
    </w:p>
    <w:p w14:paraId="705DA41D" w14:textId="77777777" w:rsidR="006B582C" w:rsidRPr="00AA6DA5" w:rsidRDefault="006B582C" w:rsidP="006B582C">
      <w:pPr>
        <w:spacing w:before="240"/>
        <w:jc w:val="both"/>
        <w:rPr>
          <w:rFonts w:ascii="Arial" w:hAnsi="Arial" w:cs="Arial"/>
          <w:b/>
          <w:u w:val="single"/>
          <w:lang w:val="es-ES"/>
        </w:rPr>
      </w:pPr>
      <w:r w:rsidRPr="00AA6DA5">
        <w:rPr>
          <w:rFonts w:ascii="Arial" w:hAnsi="Arial" w:cs="Arial"/>
          <w:b/>
          <w:u w:val="single"/>
          <w:lang w:val="es-ES"/>
        </w:rPr>
        <w:t>Pruebas de Control:</w:t>
      </w:r>
    </w:p>
    <w:p w14:paraId="536DCFBE" w14:textId="77777777" w:rsidR="006B582C" w:rsidRPr="00AA6DA5" w:rsidRDefault="006B582C" w:rsidP="00AF7262">
      <w:pPr>
        <w:numPr>
          <w:ilvl w:val="0"/>
          <w:numId w:val="40"/>
        </w:numPr>
        <w:spacing w:before="240" w:after="0"/>
        <w:jc w:val="both"/>
        <w:rPr>
          <w:rFonts w:ascii="Arial" w:hAnsi="Arial" w:cs="Arial"/>
          <w:lang w:val="es-ES"/>
        </w:rPr>
      </w:pPr>
      <w:r w:rsidRPr="00AA6DA5">
        <w:rPr>
          <w:rFonts w:ascii="Arial" w:hAnsi="Arial" w:cs="Arial"/>
          <w:lang w:val="es-ES"/>
        </w:rPr>
        <w:t xml:space="preserve">Verificar la existencia y vigencia de los procedimientos administrativos en el Área de Compras. </w:t>
      </w:r>
    </w:p>
    <w:p w14:paraId="36C78976" w14:textId="77777777" w:rsidR="006B582C" w:rsidRPr="00AA6DA5" w:rsidRDefault="006B582C" w:rsidP="00AF7262">
      <w:pPr>
        <w:numPr>
          <w:ilvl w:val="0"/>
          <w:numId w:val="40"/>
        </w:numPr>
        <w:spacing w:before="240" w:after="0"/>
        <w:jc w:val="both"/>
        <w:rPr>
          <w:rFonts w:ascii="Arial" w:hAnsi="Arial" w:cs="Arial"/>
          <w:lang w:val="es-ES"/>
        </w:rPr>
      </w:pPr>
      <w:r w:rsidRPr="00AA6DA5">
        <w:rPr>
          <w:rFonts w:ascii="Arial" w:hAnsi="Arial" w:cs="Arial"/>
          <w:lang w:val="es-ES"/>
        </w:rPr>
        <w:t>Verificar la antigüedad y rotación del personal del sector de compras.</w:t>
      </w:r>
    </w:p>
    <w:p w14:paraId="1FF13AC0" w14:textId="77777777" w:rsidR="006B582C" w:rsidRPr="00AA6DA5" w:rsidRDefault="006B582C" w:rsidP="00AF7262">
      <w:pPr>
        <w:numPr>
          <w:ilvl w:val="0"/>
          <w:numId w:val="40"/>
        </w:numPr>
        <w:spacing w:before="240" w:after="0"/>
        <w:jc w:val="both"/>
        <w:rPr>
          <w:rFonts w:ascii="Arial" w:hAnsi="Arial" w:cs="Arial"/>
          <w:lang w:val="es-ES"/>
        </w:rPr>
      </w:pPr>
      <w:r w:rsidRPr="00AA6DA5">
        <w:rPr>
          <w:rFonts w:ascii="Arial" w:hAnsi="Arial" w:cs="Arial"/>
          <w:lang w:val="es-ES"/>
        </w:rPr>
        <w:t>Verificar a través de una muestra representativa las compras del período</w:t>
      </w:r>
      <w:r w:rsidR="006C36F7">
        <w:rPr>
          <w:rFonts w:ascii="Arial" w:hAnsi="Arial" w:cs="Arial"/>
          <w:color w:val="FF0000"/>
          <w:lang w:val="es-ES"/>
        </w:rPr>
        <w:t>,</w:t>
      </w:r>
      <w:r w:rsidRPr="00AA6DA5">
        <w:rPr>
          <w:rFonts w:ascii="Arial" w:hAnsi="Arial" w:cs="Arial"/>
          <w:lang w:val="es-ES"/>
        </w:rPr>
        <w:t xml:space="preserve"> verificando:</w:t>
      </w:r>
    </w:p>
    <w:p w14:paraId="0467AB26" w14:textId="77777777" w:rsidR="006B582C" w:rsidRPr="00AA6DA5" w:rsidRDefault="006B582C" w:rsidP="00AF7262">
      <w:pPr>
        <w:pStyle w:val="Sinespaciado"/>
        <w:numPr>
          <w:ilvl w:val="1"/>
          <w:numId w:val="33"/>
        </w:numPr>
        <w:spacing w:line="276" w:lineRule="auto"/>
        <w:rPr>
          <w:rFonts w:ascii="Arial" w:hAnsi="Arial" w:cs="Arial"/>
          <w:lang w:val="es-ES"/>
        </w:rPr>
      </w:pPr>
      <w:r w:rsidRPr="00AA6DA5">
        <w:rPr>
          <w:rFonts w:ascii="Arial" w:hAnsi="Arial" w:cs="Arial"/>
          <w:lang w:val="es-ES"/>
        </w:rPr>
        <w:t>Proceso de Elaboración de los Términos de Referencia (TDR)</w:t>
      </w:r>
    </w:p>
    <w:p w14:paraId="181D8AA7" w14:textId="77777777" w:rsidR="006B582C" w:rsidRPr="00AA6DA5" w:rsidRDefault="006B582C" w:rsidP="00AF7262">
      <w:pPr>
        <w:pStyle w:val="Sinespaciado"/>
        <w:numPr>
          <w:ilvl w:val="1"/>
          <w:numId w:val="33"/>
        </w:numPr>
        <w:spacing w:line="276" w:lineRule="auto"/>
        <w:rPr>
          <w:rFonts w:ascii="Arial" w:hAnsi="Arial" w:cs="Arial"/>
          <w:lang w:val="es-ES"/>
        </w:rPr>
      </w:pPr>
      <w:r w:rsidRPr="00AA6DA5">
        <w:rPr>
          <w:rFonts w:ascii="Arial" w:hAnsi="Arial" w:cs="Arial"/>
          <w:lang w:val="es-ES"/>
        </w:rPr>
        <w:t>Los niveles de autorización para el llamado.</w:t>
      </w:r>
    </w:p>
    <w:p w14:paraId="405CE4D6" w14:textId="77777777" w:rsidR="006B582C" w:rsidRPr="00AA6DA5" w:rsidRDefault="006B582C" w:rsidP="00AF7262">
      <w:pPr>
        <w:pStyle w:val="Sinespaciado"/>
        <w:numPr>
          <w:ilvl w:val="1"/>
          <w:numId w:val="33"/>
        </w:numPr>
        <w:spacing w:line="276" w:lineRule="auto"/>
        <w:rPr>
          <w:rFonts w:ascii="Arial" w:hAnsi="Arial" w:cs="Arial"/>
          <w:lang w:val="es-ES"/>
        </w:rPr>
      </w:pPr>
      <w:r w:rsidRPr="00AA6DA5">
        <w:rPr>
          <w:rFonts w:ascii="Arial" w:hAnsi="Arial" w:cs="Arial"/>
          <w:lang w:val="es-ES"/>
        </w:rPr>
        <w:t>El proceso de llamado y concurso de precios.</w:t>
      </w:r>
    </w:p>
    <w:p w14:paraId="46C3BA1D" w14:textId="77777777" w:rsidR="006B582C" w:rsidRPr="00AA6DA5" w:rsidRDefault="006B582C" w:rsidP="00AF7262">
      <w:pPr>
        <w:pStyle w:val="Sinespaciado"/>
        <w:numPr>
          <w:ilvl w:val="1"/>
          <w:numId w:val="33"/>
        </w:numPr>
        <w:spacing w:line="276" w:lineRule="auto"/>
        <w:rPr>
          <w:rFonts w:ascii="Arial" w:hAnsi="Arial" w:cs="Arial"/>
          <w:lang w:val="es-ES"/>
        </w:rPr>
      </w:pPr>
      <w:r w:rsidRPr="00AA6DA5">
        <w:rPr>
          <w:rFonts w:ascii="Arial" w:hAnsi="Arial" w:cs="Arial"/>
          <w:lang w:val="es-ES"/>
        </w:rPr>
        <w:t>El proceso de elección de la oferta adjudicada.</w:t>
      </w:r>
    </w:p>
    <w:p w14:paraId="5DC7B23D" w14:textId="77777777" w:rsidR="006B582C" w:rsidRPr="00AA6DA5" w:rsidRDefault="006B582C" w:rsidP="00AF7262">
      <w:pPr>
        <w:pStyle w:val="Sinespaciado"/>
        <w:numPr>
          <w:ilvl w:val="1"/>
          <w:numId w:val="33"/>
        </w:numPr>
        <w:spacing w:line="276" w:lineRule="auto"/>
        <w:rPr>
          <w:rFonts w:ascii="Arial" w:hAnsi="Arial" w:cs="Arial"/>
          <w:lang w:val="es-ES"/>
        </w:rPr>
      </w:pPr>
      <w:r w:rsidRPr="00AA6DA5">
        <w:rPr>
          <w:rFonts w:ascii="Arial" w:hAnsi="Arial" w:cs="Arial"/>
          <w:lang w:val="es-ES"/>
        </w:rPr>
        <w:t>Proceso de análisis de la solvencia y antecedentes del proveedor.</w:t>
      </w:r>
    </w:p>
    <w:p w14:paraId="510DC7D8" w14:textId="77777777" w:rsidR="006B582C" w:rsidRPr="00AA6DA5" w:rsidRDefault="006B582C" w:rsidP="00AF7262">
      <w:pPr>
        <w:pStyle w:val="Sinespaciado"/>
        <w:numPr>
          <w:ilvl w:val="1"/>
          <w:numId w:val="33"/>
        </w:numPr>
        <w:spacing w:line="276" w:lineRule="auto"/>
        <w:rPr>
          <w:rFonts w:ascii="Arial" w:hAnsi="Arial" w:cs="Arial"/>
          <w:lang w:val="es-ES"/>
        </w:rPr>
      </w:pPr>
      <w:r w:rsidRPr="00AA6DA5">
        <w:rPr>
          <w:rFonts w:ascii="Arial" w:hAnsi="Arial" w:cs="Arial"/>
          <w:lang w:val="es-ES"/>
        </w:rPr>
        <w:t>La adecuación del Contrato firmado con el Proveedor a los TDR.</w:t>
      </w:r>
    </w:p>
    <w:p w14:paraId="18B882B6" w14:textId="77777777" w:rsidR="006B582C" w:rsidRPr="00AA6DA5" w:rsidRDefault="006B582C" w:rsidP="00AF7262">
      <w:pPr>
        <w:pStyle w:val="Sinespaciado"/>
        <w:numPr>
          <w:ilvl w:val="1"/>
          <w:numId w:val="33"/>
        </w:numPr>
        <w:spacing w:line="276" w:lineRule="auto"/>
        <w:rPr>
          <w:rFonts w:ascii="Arial" w:hAnsi="Arial" w:cs="Arial"/>
          <w:lang w:val="es-ES"/>
        </w:rPr>
      </w:pPr>
      <w:r w:rsidRPr="00AA6DA5">
        <w:rPr>
          <w:rFonts w:ascii="Arial" w:hAnsi="Arial" w:cs="Arial"/>
          <w:lang w:val="es-ES"/>
        </w:rPr>
        <w:t>El proceso de control de recepción de los bienes y servicios recibidos</w:t>
      </w:r>
    </w:p>
    <w:p w14:paraId="797B4067" w14:textId="77777777" w:rsidR="006B582C" w:rsidRPr="00AA6DA5" w:rsidRDefault="006B582C" w:rsidP="00AF7262">
      <w:pPr>
        <w:numPr>
          <w:ilvl w:val="0"/>
          <w:numId w:val="40"/>
        </w:numPr>
        <w:spacing w:before="240" w:after="0"/>
        <w:jc w:val="both"/>
        <w:rPr>
          <w:rFonts w:ascii="Arial" w:hAnsi="Arial" w:cs="Arial"/>
          <w:lang w:val="es-ES"/>
        </w:rPr>
      </w:pPr>
      <w:r w:rsidRPr="00AA6DA5">
        <w:rPr>
          <w:rFonts w:ascii="Arial" w:hAnsi="Arial" w:cs="Arial"/>
          <w:lang w:val="es-ES"/>
        </w:rPr>
        <w:t>Verificar si los gastos administrativos son necesarios, existen y están valuados conforme a las normas contables generalmente aceptadas y normas del INCOOP.</w:t>
      </w:r>
    </w:p>
    <w:p w14:paraId="0862A9C8" w14:textId="77777777" w:rsidR="006B582C" w:rsidRPr="00AA6DA5" w:rsidRDefault="006B582C" w:rsidP="00AF7262">
      <w:pPr>
        <w:numPr>
          <w:ilvl w:val="0"/>
          <w:numId w:val="40"/>
        </w:numPr>
        <w:spacing w:before="240" w:after="0"/>
        <w:jc w:val="both"/>
        <w:rPr>
          <w:rFonts w:ascii="Arial" w:hAnsi="Arial" w:cs="Arial"/>
          <w:lang w:val="es-ES"/>
        </w:rPr>
      </w:pPr>
      <w:r w:rsidRPr="00AA6DA5">
        <w:rPr>
          <w:rFonts w:ascii="Arial" w:hAnsi="Arial" w:cs="Arial"/>
          <w:lang w:val="es-ES"/>
        </w:rPr>
        <w:t xml:space="preserve">Verificar la consistencia de las previsiones </w:t>
      </w:r>
      <w:r w:rsidR="006C36F7" w:rsidRPr="00097862">
        <w:rPr>
          <w:rFonts w:ascii="Arial" w:hAnsi="Arial" w:cs="Arial"/>
          <w:lang w:val="es-ES"/>
        </w:rPr>
        <w:t>que</w:t>
      </w:r>
      <w:r w:rsidR="006C36F7">
        <w:rPr>
          <w:rFonts w:ascii="Arial" w:hAnsi="Arial" w:cs="Arial"/>
          <w:color w:val="FF0000"/>
          <w:lang w:val="es-ES"/>
        </w:rPr>
        <w:t xml:space="preserve"> </w:t>
      </w:r>
      <w:r w:rsidRPr="00AA6DA5">
        <w:rPr>
          <w:rFonts w:ascii="Arial" w:hAnsi="Arial" w:cs="Arial"/>
          <w:lang w:val="es-ES"/>
        </w:rPr>
        <w:t>afectan al estado de resultados de acuerdo a lo definido por normas emitidas por el INCOOP como parámetro mínimo.</w:t>
      </w:r>
    </w:p>
    <w:p w14:paraId="4C180298" w14:textId="77777777" w:rsidR="006B582C" w:rsidRPr="00AA6DA5" w:rsidRDefault="006B582C" w:rsidP="00AF7262">
      <w:pPr>
        <w:numPr>
          <w:ilvl w:val="0"/>
          <w:numId w:val="40"/>
        </w:numPr>
        <w:spacing w:before="240" w:after="0"/>
        <w:jc w:val="both"/>
        <w:rPr>
          <w:rFonts w:ascii="Arial" w:hAnsi="Arial" w:cs="Arial"/>
          <w:lang w:val="es-ES"/>
        </w:rPr>
      </w:pPr>
      <w:r w:rsidRPr="00AA6DA5">
        <w:rPr>
          <w:rFonts w:ascii="Arial" w:hAnsi="Arial" w:cs="Arial"/>
          <w:lang w:val="es-ES"/>
        </w:rPr>
        <w:t>Efectuar una revisión selectiva de la documentación de respaldo de los gastos</w:t>
      </w:r>
      <w:r w:rsidR="006C36F7">
        <w:rPr>
          <w:rFonts w:ascii="Arial" w:hAnsi="Arial" w:cs="Arial"/>
          <w:lang w:val="es-ES"/>
        </w:rPr>
        <w:t>, si las mismos son</w:t>
      </w:r>
      <w:r w:rsidRPr="00AA6DA5">
        <w:rPr>
          <w:rFonts w:ascii="Arial" w:hAnsi="Arial" w:cs="Arial"/>
          <w:lang w:val="es-ES"/>
        </w:rPr>
        <w:t xml:space="preserve"> competente</w:t>
      </w:r>
      <w:r w:rsidR="006C36F7">
        <w:rPr>
          <w:rFonts w:ascii="Arial" w:hAnsi="Arial" w:cs="Arial"/>
          <w:lang w:val="es-ES"/>
        </w:rPr>
        <w:t>s</w:t>
      </w:r>
      <w:r w:rsidRPr="00AA6DA5">
        <w:rPr>
          <w:rFonts w:ascii="Arial" w:hAnsi="Arial" w:cs="Arial"/>
          <w:lang w:val="es-ES"/>
        </w:rPr>
        <w:t xml:space="preserve"> y suficiente</w:t>
      </w:r>
      <w:r w:rsidR="006C36F7" w:rsidRPr="00097862">
        <w:rPr>
          <w:rFonts w:ascii="Arial" w:hAnsi="Arial" w:cs="Arial"/>
          <w:lang w:val="es-ES"/>
        </w:rPr>
        <w:t>s</w:t>
      </w:r>
      <w:r w:rsidRPr="00AA6DA5">
        <w:rPr>
          <w:rFonts w:ascii="Arial" w:hAnsi="Arial" w:cs="Arial"/>
          <w:lang w:val="es-ES"/>
        </w:rPr>
        <w:t xml:space="preserve"> conforme a disposiciones legales vigentes.</w:t>
      </w:r>
    </w:p>
    <w:p w14:paraId="5028701D" w14:textId="77777777" w:rsidR="006B582C" w:rsidRPr="00AA6DA5" w:rsidRDefault="006B582C" w:rsidP="00AF7262">
      <w:pPr>
        <w:numPr>
          <w:ilvl w:val="0"/>
          <w:numId w:val="40"/>
        </w:numPr>
        <w:spacing w:before="240" w:after="0"/>
        <w:jc w:val="both"/>
        <w:rPr>
          <w:rFonts w:ascii="Arial" w:hAnsi="Arial" w:cs="Arial"/>
          <w:lang w:val="es-ES"/>
        </w:rPr>
      </w:pPr>
      <w:r w:rsidRPr="00AA6DA5">
        <w:rPr>
          <w:rFonts w:ascii="Arial" w:hAnsi="Arial" w:cs="Arial"/>
          <w:lang w:val="es-ES"/>
        </w:rPr>
        <w:t>Comparación con el presupuesto anual de la Cooperativa.</w:t>
      </w:r>
    </w:p>
    <w:p w14:paraId="3A61DBC8" w14:textId="77777777" w:rsidR="006B582C" w:rsidRPr="00AA6DA5" w:rsidRDefault="006B582C" w:rsidP="00AF7262">
      <w:pPr>
        <w:numPr>
          <w:ilvl w:val="0"/>
          <w:numId w:val="40"/>
        </w:numPr>
        <w:spacing w:before="240" w:after="0"/>
        <w:jc w:val="both"/>
        <w:rPr>
          <w:rFonts w:ascii="Arial" w:hAnsi="Arial" w:cs="Arial"/>
          <w:lang w:val="es-ES"/>
        </w:rPr>
      </w:pPr>
      <w:r w:rsidRPr="00AA6DA5">
        <w:rPr>
          <w:rFonts w:ascii="Arial" w:hAnsi="Arial" w:cs="Arial"/>
          <w:lang w:val="es-ES"/>
        </w:rPr>
        <w:t>Análisis de índices y tendencias comparativas con ejercicios anteriores.</w:t>
      </w:r>
    </w:p>
    <w:p w14:paraId="573959ED" w14:textId="77777777" w:rsidR="006B582C" w:rsidRPr="00AA6DA5" w:rsidRDefault="006B582C" w:rsidP="00AF7262">
      <w:pPr>
        <w:numPr>
          <w:ilvl w:val="0"/>
          <w:numId w:val="40"/>
        </w:numPr>
        <w:spacing w:before="240" w:after="0"/>
        <w:jc w:val="both"/>
        <w:rPr>
          <w:rFonts w:ascii="Arial" w:hAnsi="Arial" w:cs="Arial"/>
          <w:lang w:val="es-ES"/>
        </w:rPr>
      </w:pPr>
      <w:r w:rsidRPr="00AA6DA5">
        <w:rPr>
          <w:rFonts w:ascii="Arial" w:hAnsi="Arial" w:cs="Arial"/>
          <w:lang w:val="es-ES"/>
        </w:rPr>
        <w:t>Para una muestra representativa revisar las Facturas de gastos operativos y administrativos, revisando los aspectos formales exigidos en las normas tributarias vigentes.</w:t>
      </w:r>
    </w:p>
    <w:p w14:paraId="4E3BC3DF" w14:textId="77777777" w:rsidR="006B582C" w:rsidRPr="00AA6DA5" w:rsidRDefault="006B582C" w:rsidP="00AF7262">
      <w:pPr>
        <w:numPr>
          <w:ilvl w:val="0"/>
          <w:numId w:val="40"/>
        </w:numPr>
        <w:spacing w:before="240" w:after="0"/>
        <w:jc w:val="both"/>
        <w:rPr>
          <w:rFonts w:ascii="Arial" w:hAnsi="Arial" w:cs="Arial"/>
          <w:lang w:val="es-ES"/>
        </w:rPr>
      </w:pPr>
      <w:r w:rsidRPr="00AA6DA5">
        <w:rPr>
          <w:rFonts w:ascii="Arial" w:hAnsi="Arial" w:cs="Arial"/>
          <w:lang w:val="es-ES"/>
        </w:rPr>
        <w:t>Verificar la posible existencia de conflictos de Interés por compras de empresas vinculadas a Directivos, Gerentes o funcionarios de la Cooperativa.</w:t>
      </w:r>
    </w:p>
    <w:p w14:paraId="65D615A1" w14:textId="77777777" w:rsidR="006B582C" w:rsidRDefault="006B582C" w:rsidP="006B582C">
      <w:pPr>
        <w:spacing w:before="240"/>
        <w:ind w:firstLine="709"/>
        <w:rPr>
          <w:rFonts w:ascii="Arial" w:hAnsi="Arial" w:cs="Arial"/>
          <w:b/>
          <w:lang w:val="es-ES"/>
        </w:rPr>
      </w:pPr>
    </w:p>
    <w:p w14:paraId="6108B699" w14:textId="77777777" w:rsidR="006C36F7" w:rsidRPr="00AA6DA5" w:rsidRDefault="006C36F7" w:rsidP="006B582C">
      <w:pPr>
        <w:spacing w:before="240"/>
        <w:ind w:firstLine="709"/>
        <w:rPr>
          <w:rFonts w:ascii="Arial" w:hAnsi="Arial" w:cs="Arial"/>
          <w:b/>
          <w:lang w:val="es-ES"/>
        </w:rPr>
      </w:pP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317"/>
        <w:gridCol w:w="429"/>
        <w:gridCol w:w="4912"/>
      </w:tblGrid>
      <w:tr w:rsidR="006B582C" w:rsidRPr="00CF330C" w14:paraId="5CE493B7" w14:textId="77777777" w:rsidTr="00AA6DA5">
        <w:trPr>
          <w:trHeight w:val="211"/>
        </w:trPr>
        <w:tc>
          <w:tcPr>
            <w:tcW w:w="1384" w:type="dxa"/>
            <w:vMerge w:val="restart"/>
            <w:shd w:val="clear" w:color="auto" w:fill="EAF1DD"/>
            <w:textDirection w:val="btLr"/>
            <w:vAlign w:val="center"/>
          </w:tcPr>
          <w:p w14:paraId="2652081D" w14:textId="77777777" w:rsidR="006B582C" w:rsidRPr="00AA6DA5" w:rsidRDefault="006B582C" w:rsidP="00AF7262">
            <w:pPr>
              <w:pStyle w:val="Textosinformato"/>
              <w:spacing w:line="276" w:lineRule="auto"/>
              <w:ind w:left="113" w:right="-2"/>
              <w:jc w:val="center"/>
              <w:rPr>
                <w:rFonts w:ascii="Arial" w:hAnsi="Arial" w:cs="Arial"/>
                <w:b/>
                <w:szCs w:val="22"/>
                <w:lang w:val="es-ES"/>
              </w:rPr>
            </w:pPr>
            <w:r w:rsidRPr="00AA6DA5">
              <w:rPr>
                <w:rFonts w:ascii="Arial" w:hAnsi="Arial" w:cs="Arial"/>
                <w:b/>
                <w:szCs w:val="22"/>
                <w:lang w:val="es-ES"/>
              </w:rPr>
              <w:t>PRUEBAS SUSTANTIVAS</w:t>
            </w:r>
          </w:p>
        </w:tc>
        <w:tc>
          <w:tcPr>
            <w:tcW w:w="1228" w:type="dxa"/>
            <w:tcBorders>
              <w:top w:val="nil"/>
              <w:bottom w:val="nil"/>
              <w:right w:val="nil"/>
            </w:tcBorders>
            <w:vAlign w:val="center"/>
          </w:tcPr>
          <w:p w14:paraId="340E1608" w14:textId="77777777" w:rsidR="006B582C" w:rsidRPr="00AA6DA5" w:rsidRDefault="006B582C" w:rsidP="00AF7262">
            <w:pPr>
              <w:pStyle w:val="Textosinformato"/>
              <w:spacing w:beforeLines="20" w:before="48" w:afterLines="20" w:after="48" w:line="276" w:lineRule="auto"/>
              <w:jc w:val="right"/>
              <w:rPr>
                <w:rFonts w:ascii="Arial" w:hAnsi="Arial" w:cs="Arial"/>
                <w:szCs w:val="22"/>
                <w:lang w:val="es-ES"/>
              </w:rPr>
            </w:pPr>
            <w:r w:rsidRPr="00AA6DA5">
              <w:rPr>
                <w:rFonts w:ascii="Arial" w:hAnsi="Arial" w:cs="Arial"/>
                <w:szCs w:val="22"/>
                <w:lang w:val="es-ES"/>
              </w:rPr>
              <w:t>Técnicas</w:t>
            </w:r>
          </w:p>
        </w:tc>
        <w:tc>
          <w:tcPr>
            <w:tcW w:w="429" w:type="dxa"/>
            <w:tcBorders>
              <w:top w:val="nil"/>
              <w:left w:val="nil"/>
              <w:bottom w:val="nil"/>
            </w:tcBorders>
            <w:vAlign w:val="center"/>
          </w:tcPr>
          <w:p w14:paraId="1B6FEE0D" w14:textId="77777777" w:rsidR="006B582C" w:rsidRPr="00AA6DA5" w:rsidRDefault="006B582C" w:rsidP="00AF7262">
            <w:pPr>
              <w:pStyle w:val="Textosinformato"/>
              <w:spacing w:beforeLines="20" w:before="48" w:afterLines="20" w:after="48" w:line="276" w:lineRule="auto"/>
              <w:jc w:val="center"/>
              <w:rPr>
                <w:rFonts w:ascii="Arial" w:hAnsi="Arial" w:cs="Arial"/>
                <w:szCs w:val="22"/>
                <w:lang w:val="es-ES"/>
              </w:rPr>
            </w:pPr>
            <w:r w:rsidRPr="00AA6DA5">
              <w:rPr>
                <w:rFonts w:ascii="Arial" w:hAnsi="Arial" w:cs="Arial"/>
                <w:szCs w:val="22"/>
                <w:lang w:val="es-ES"/>
              </w:rPr>
              <w:sym w:font="Wingdings" w:char="F0F0"/>
            </w:r>
          </w:p>
        </w:tc>
        <w:tc>
          <w:tcPr>
            <w:tcW w:w="4912" w:type="dxa"/>
            <w:vAlign w:val="center"/>
          </w:tcPr>
          <w:p w14:paraId="300C2497" w14:textId="77777777" w:rsidR="006B582C" w:rsidRPr="00AA6DA5" w:rsidRDefault="006B582C" w:rsidP="00AF7262">
            <w:pPr>
              <w:pStyle w:val="Textosinformato"/>
              <w:spacing w:beforeLines="20" w:before="48" w:afterLines="20" w:after="48" w:line="276" w:lineRule="auto"/>
              <w:rPr>
                <w:rFonts w:ascii="Arial" w:hAnsi="Arial" w:cs="Arial"/>
                <w:szCs w:val="22"/>
                <w:lang w:val="es-ES"/>
              </w:rPr>
            </w:pPr>
            <w:r w:rsidRPr="00AA6DA5">
              <w:rPr>
                <w:rFonts w:ascii="Arial" w:hAnsi="Arial" w:cs="Arial"/>
                <w:szCs w:val="22"/>
                <w:lang w:val="es-ES"/>
              </w:rPr>
              <w:t>Pruebas matemáticas, inspección (verificación de documentos)</w:t>
            </w:r>
          </w:p>
        </w:tc>
      </w:tr>
      <w:tr w:rsidR="006B582C" w:rsidRPr="003659A4" w14:paraId="577E4A86" w14:textId="77777777" w:rsidTr="00AA6DA5">
        <w:tc>
          <w:tcPr>
            <w:tcW w:w="1384" w:type="dxa"/>
            <w:vMerge/>
            <w:shd w:val="clear" w:color="auto" w:fill="EAF1DD"/>
            <w:textDirection w:val="btLr"/>
          </w:tcPr>
          <w:p w14:paraId="4803ABAC" w14:textId="77777777" w:rsidR="006B582C" w:rsidRPr="003659A4" w:rsidRDefault="006B582C" w:rsidP="00AF7262">
            <w:pPr>
              <w:pStyle w:val="Textosinformato"/>
              <w:spacing w:line="276" w:lineRule="auto"/>
              <w:ind w:left="113" w:right="-2"/>
              <w:jc w:val="both"/>
              <w:rPr>
                <w:rFonts w:ascii="Arial" w:hAnsi="Arial" w:cs="Arial"/>
                <w:b/>
                <w:szCs w:val="22"/>
              </w:rPr>
            </w:pPr>
          </w:p>
        </w:tc>
        <w:tc>
          <w:tcPr>
            <w:tcW w:w="1228" w:type="dxa"/>
            <w:tcBorders>
              <w:top w:val="nil"/>
              <w:bottom w:val="nil"/>
              <w:right w:val="nil"/>
            </w:tcBorders>
            <w:vAlign w:val="center"/>
          </w:tcPr>
          <w:p w14:paraId="4FDDB74E" w14:textId="77777777" w:rsidR="006B582C" w:rsidRPr="003659A4" w:rsidRDefault="006B582C" w:rsidP="00AF7262">
            <w:pPr>
              <w:pStyle w:val="Textosinformato"/>
              <w:spacing w:beforeLines="20" w:before="48" w:afterLines="20" w:after="48" w:line="276" w:lineRule="auto"/>
              <w:jc w:val="right"/>
              <w:rPr>
                <w:rFonts w:ascii="Arial" w:hAnsi="Arial" w:cs="Arial"/>
                <w:szCs w:val="22"/>
              </w:rPr>
            </w:pPr>
            <w:r w:rsidRPr="003659A4">
              <w:rPr>
                <w:rFonts w:ascii="Arial" w:hAnsi="Arial" w:cs="Arial"/>
                <w:szCs w:val="22"/>
              </w:rPr>
              <w:t>Finalidad</w:t>
            </w:r>
          </w:p>
        </w:tc>
        <w:tc>
          <w:tcPr>
            <w:tcW w:w="429" w:type="dxa"/>
            <w:tcBorders>
              <w:top w:val="nil"/>
              <w:left w:val="nil"/>
              <w:bottom w:val="nil"/>
            </w:tcBorders>
            <w:vAlign w:val="center"/>
          </w:tcPr>
          <w:p w14:paraId="07CE12AA" w14:textId="77777777" w:rsidR="006B582C" w:rsidRPr="003659A4" w:rsidRDefault="006B582C" w:rsidP="00AF7262">
            <w:pPr>
              <w:pStyle w:val="Textosinformato"/>
              <w:spacing w:beforeLines="20" w:before="48" w:afterLines="20" w:after="48" w:line="276" w:lineRule="auto"/>
              <w:jc w:val="center"/>
              <w:rPr>
                <w:rFonts w:ascii="Arial" w:hAnsi="Arial" w:cs="Arial"/>
                <w:szCs w:val="22"/>
              </w:rPr>
            </w:pPr>
            <w:r w:rsidRPr="003659A4">
              <w:rPr>
                <w:rFonts w:ascii="Arial" w:hAnsi="Arial" w:cs="Arial"/>
                <w:szCs w:val="22"/>
              </w:rPr>
              <w:sym w:font="Wingdings" w:char="F0F0"/>
            </w:r>
          </w:p>
        </w:tc>
        <w:tc>
          <w:tcPr>
            <w:tcW w:w="4912" w:type="dxa"/>
            <w:vAlign w:val="center"/>
          </w:tcPr>
          <w:p w14:paraId="07AEC9BF" w14:textId="77777777" w:rsidR="006B582C" w:rsidRPr="003659A4" w:rsidRDefault="006B582C" w:rsidP="00AF7262">
            <w:pPr>
              <w:pStyle w:val="Textosinformato"/>
              <w:spacing w:beforeLines="20" w:before="48" w:afterLines="20" w:after="48" w:line="276" w:lineRule="auto"/>
              <w:rPr>
                <w:rFonts w:ascii="Arial" w:hAnsi="Arial" w:cs="Arial"/>
                <w:szCs w:val="22"/>
              </w:rPr>
            </w:pPr>
            <w:r w:rsidRPr="003659A4">
              <w:rPr>
                <w:rFonts w:ascii="Arial" w:hAnsi="Arial" w:cs="Arial"/>
                <w:szCs w:val="22"/>
              </w:rPr>
              <w:t>Comprobación de correspondencia de los gastos-egresos.</w:t>
            </w:r>
          </w:p>
        </w:tc>
      </w:tr>
      <w:tr w:rsidR="006B582C" w:rsidRPr="003659A4" w14:paraId="23F51EB9" w14:textId="77777777" w:rsidTr="00AA6DA5">
        <w:tc>
          <w:tcPr>
            <w:tcW w:w="1384" w:type="dxa"/>
            <w:vMerge/>
            <w:shd w:val="clear" w:color="auto" w:fill="EAF1DD"/>
            <w:textDirection w:val="btLr"/>
          </w:tcPr>
          <w:p w14:paraId="22FDE1FB" w14:textId="77777777" w:rsidR="006B582C" w:rsidRPr="003659A4" w:rsidRDefault="006B582C" w:rsidP="00AF7262">
            <w:pPr>
              <w:pStyle w:val="Textosinformato"/>
              <w:spacing w:line="276" w:lineRule="auto"/>
              <w:ind w:left="113" w:right="-2"/>
              <w:jc w:val="both"/>
              <w:rPr>
                <w:rFonts w:ascii="Arial" w:hAnsi="Arial" w:cs="Arial"/>
                <w:b/>
                <w:szCs w:val="22"/>
              </w:rPr>
            </w:pPr>
          </w:p>
        </w:tc>
        <w:tc>
          <w:tcPr>
            <w:tcW w:w="1228" w:type="dxa"/>
            <w:tcBorders>
              <w:top w:val="nil"/>
              <w:bottom w:val="nil"/>
              <w:right w:val="nil"/>
            </w:tcBorders>
            <w:vAlign w:val="center"/>
          </w:tcPr>
          <w:p w14:paraId="00D311DC" w14:textId="77777777" w:rsidR="006B582C" w:rsidRPr="003659A4" w:rsidRDefault="006B582C" w:rsidP="00AF7262">
            <w:pPr>
              <w:pStyle w:val="Textosinformato"/>
              <w:spacing w:beforeLines="20" w:before="48" w:afterLines="20" w:after="48" w:line="276" w:lineRule="auto"/>
              <w:jc w:val="right"/>
              <w:rPr>
                <w:rFonts w:ascii="Arial" w:hAnsi="Arial" w:cs="Arial"/>
                <w:szCs w:val="22"/>
              </w:rPr>
            </w:pPr>
            <w:r w:rsidRPr="003659A4">
              <w:rPr>
                <w:rFonts w:ascii="Arial" w:hAnsi="Arial" w:cs="Arial"/>
                <w:szCs w:val="22"/>
              </w:rPr>
              <w:t>Conclusión</w:t>
            </w:r>
          </w:p>
        </w:tc>
        <w:tc>
          <w:tcPr>
            <w:tcW w:w="429" w:type="dxa"/>
            <w:tcBorders>
              <w:top w:val="nil"/>
              <w:left w:val="nil"/>
              <w:bottom w:val="nil"/>
            </w:tcBorders>
            <w:vAlign w:val="center"/>
          </w:tcPr>
          <w:p w14:paraId="3C60D6D3" w14:textId="77777777" w:rsidR="006B582C" w:rsidRPr="003659A4" w:rsidRDefault="006B582C" w:rsidP="00AF7262">
            <w:pPr>
              <w:pStyle w:val="Textosinformato"/>
              <w:spacing w:beforeLines="20" w:before="48" w:afterLines="20" w:after="48" w:line="276" w:lineRule="auto"/>
              <w:jc w:val="center"/>
              <w:rPr>
                <w:rFonts w:ascii="Arial" w:hAnsi="Arial" w:cs="Arial"/>
                <w:szCs w:val="22"/>
              </w:rPr>
            </w:pPr>
            <w:r w:rsidRPr="003659A4">
              <w:rPr>
                <w:rFonts w:ascii="Arial" w:hAnsi="Arial" w:cs="Arial"/>
                <w:szCs w:val="22"/>
              </w:rPr>
              <w:sym w:font="Wingdings" w:char="F0F0"/>
            </w:r>
          </w:p>
        </w:tc>
        <w:tc>
          <w:tcPr>
            <w:tcW w:w="4912" w:type="dxa"/>
            <w:vAlign w:val="center"/>
          </w:tcPr>
          <w:p w14:paraId="6A1E3571" w14:textId="77777777" w:rsidR="006B582C" w:rsidRPr="003659A4" w:rsidRDefault="006B582C" w:rsidP="00AF7262">
            <w:pPr>
              <w:pStyle w:val="Textosinformato"/>
              <w:spacing w:beforeLines="20" w:before="48" w:afterLines="20" w:after="48" w:line="276" w:lineRule="auto"/>
              <w:rPr>
                <w:rFonts w:ascii="Arial" w:hAnsi="Arial" w:cs="Arial"/>
                <w:szCs w:val="22"/>
              </w:rPr>
            </w:pPr>
            <w:r w:rsidRPr="003659A4">
              <w:rPr>
                <w:rFonts w:ascii="Arial" w:hAnsi="Arial" w:cs="Arial"/>
                <w:szCs w:val="22"/>
              </w:rPr>
              <w:t>Existencia de los gastos</w:t>
            </w:r>
            <w:r>
              <w:rPr>
                <w:rFonts w:ascii="Arial" w:hAnsi="Arial" w:cs="Arial"/>
                <w:szCs w:val="22"/>
              </w:rPr>
              <w:t>.</w:t>
            </w:r>
          </w:p>
        </w:tc>
      </w:tr>
      <w:tr w:rsidR="006B582C" w:rsidRPr="003659A4" w14:paraId="567E3512" w14:textId="77777777" w:rsidTr="00AA6DA5">
        <w:tc>
          <w:tcPr>
            <w:tcW w:w="1384" w:type="dxa"/>
            <w:vMerge/>
            <w:shd w:val="clear" w:color="auto" w:fill="EAF1DD"/>
            <w:textDirection w:val="btLr"/>
          </w:tcPr>
          <w:p w14:paraId="0DA85D8D" w14:textId="77777777" w:rsidR="006B582C" w:rsidRPr="003659A4" w:rsidRDefault="006B582C" w:rsidP="00AF7262">
            <w:pPr>
              <w:pStyle w:val="Textosinformato"/>
              <w:spacing w:line="276" w:lineRule="auto"/>
              <w:ind w:left="113" w:right="-2"/>
              <w:jc w:val="both"/>
              <w:rPr>
                <w:rFonts w:ascii="Arial" w:hAnsi="Arial" w:cs="Arial"/>
                <w:b/>
                <w:szCs w:val="22"/>
              </w:rPr>
            </w:pPr>
          </w:p>
        </w:tc>
        <w:tc>
          <w:tcPr>
            <w:tcW w:w="1228" w:type="dxa"/>
            <w:tcBorders>
              <w:top w:val="nil"/>
              <w:bottom w:val="nil"/>
              <w:right w:val="nil"/>
            </w:tcBorders>
            <w:vAlign w:val="center"/>
          </w:tcPr>
          <w:p w14:paraId="0F19A27F" w14:textId="77777777" w:rsidR="006B582C" w:rsidRPr="003659A4" w:rsidRDefault="006B582C" w:rsidP="00AF7262">
            <w:pPr>
              <w:pStyle w:val="Textosinformato"/>
              <w:spacing w:beforeLines="20" w:before="48" w:afterLines="20" w:after="48" w:line="276" w:lineRule="auto"/>
              <w:jc w:val="right"/>
              <w:rPr>
                <w:rFonts w:ascii="Arial" w:hAnsi="Arial" w:cs="Arial"/>
                <w:szCs w:val="22"/>
              </w:rPr>
            </w:pPr>
            <w:r w:rsidRPr="003659A4">
              <w:rPr>
                <w:rFonts w:ascii="Arial" w:hAnsi="Arial" w:cs="Arial"/>
                <w:szCs w:val="22"/>
              </w:rPr>
              <w:t>Oportunidad y alcance</w:t>
            </w:r>
          </w:p>
        </w:tc>
        <w:tc>
          <w:tcPr>
            <w:tcW w:w="429" w:type="dxa"/>
            <w:tcBorders>
              <w:top w:val="nil"/>
              <w:left w:val="nil"/>
              <w:bottom w:val="nil"/>
            </w:tcBorders>
            <w:vAlign w:val="center"/>
          </w:tcPr>
          <w:p w14:paraId="657BA56C" w14:textId="77777777" w:rsidR="006B582C" w:rsidRPr="003659A4" w:rsidRDefault="006B582C" w:rsidP="00AF7262">
            <w:pPr>
              <w:pStyle w:val="Textosinformato"/>
              <w:spacing w:beforeLines="20" w:before="48" w:afterLines="20" w:after="48" w:line="276" w:lineRule="auto"/>
              <w:jc w:val="center"/>
              <w:rPr>
                <w:rFonts w:ascii="Arial" w:hAnsi="Arial" w:cs="Arial"/>
                <w:szCs w:val="22"/>
              </w:rPr>
            </w:pPr>
            <w:r w:rsidRPr="003659A4">
              <w:rPr>
                <w:rFonts w:ascii="Arial" w:hAnsi="Arial" w:cs="Arial"/>
                <w:szCs w:val="22"/>
              </w:rPr>
              <w:sym w:font="Wingdings" w:char="F0F0"/>
            </w:r>
          </w:p>
        </w:tc>
        <w:tc>
          <w:tcPr>
            <w:tcW w:w="4912" w:type="dxa"/>
            <w:vAlign w:val="center"/>
          </w:tcPr>
          <w:p w14:paraId="5385FE6B" w14:textId="77777777" w:rsidR="006B582C" w:rsidRPr="003659A4" w:rsidRDefault="006B582C" w:rsidP="00AF7262">
            <w:pPr>
              <w:pStyle w:val="Textosinformato"/>
              <w:spacing w:beforeLines="20" w:before="48" w:afterLines="20" w:after="48" w:line="276" w:lineRule="auto"/>
              <w:rPr>
                <w:rFonts w:ascii="Arial" w:hAnsi="Arial" w:cs="Arial"/>
                <w:szCs w:val="22"/>
              </w:rPr>
            </w:pPr>
            <w:r w:rsidRPr="003659A4">
              <w:rPr>
                <w:rFonts w:ascii="Arial" w:hAnsi="Arial" w:cs="Arial"/>
                <w:szCs w:val="22"/>
              </w:rPr>
              <w:t>Verificación por medio de muestreo aleatorio conforme al resultado del nivel de confianza resultante de la evaluación del Sistema de Control Interno.</w:t>
            </w:r>
          </w:p>
        </w:tc>
      </w:tr>
    </w:tbl>
    <w:p w14:paraId="42C6EA73" w14:textId="77777777" w:rsidR="006B582C" w:rsidRPr="00B15C4A" w:rsidRDefault="006B582C" w:rsidP="006B582C">
      <w:pPr>
        <w:ind w:firstLine="709"/>
        <w:rPr>
          <w:rFonts w:ascii="Arial" w:hAnsi="Arial" w:cs="Arial"/>
          <w:b/>
        </w:rPr>
      </w:pPr>
    </w:p>
    <w:p w14:paraId="641D21BB" w14:textId="77777777" w:rsidR="006B582C" w:rsidRPr="00B15C4A" w:rsidRDefault="006B582C" w:rsidP="006B582C">
      <w:pPr>
        <w:pStyle w:val="Textosinformato"/>
        <w:spacing w:line="276" w:lineRule="auto"/>
        <w:ind w:left="360"/>
        <w:rPr>
          <w:rFonts w:ascii="Arial" w:hAnsi="Arial" w:cs="Arial"/>
          <w:b/>
          <w:sz w:val="22"/>
          <w:szCs w:val="22"/>
          <w:lang w:val="es-ES"/>
        </w:rPr>
      </w:pPr>
    </w:p>
    <w:p w14:paraId="4CA3E89C" w14:textId="77777777" w:rsidR="004E227E" w:rsidRDefault="004E227E" w:rsidP="006B582C">
      <w:pPr>
        <w:pStyle w:val="Textosinformato"/>
        <w:spacing w:line="276" w:lineRule="auto"/>
        <w:rPr>
          <w:rFonts w:ascii="Arial" w:hAnsi="Arial" w:cs="Arial"/>
          <w:b/>
          <w:sz w:val="22"/>
          <w:szCs w:val="22"/>
          <w:u w:val="single"/>
          <w:lang w:val="es-MX"/>
        </w:rPr>
      </w:pPr>
    </w:p>
    <w:p w14:paraId="471F952B" w14:textId="77777777" w:rsidR="004E227E" w:rsidRDefault="004E227E" w:rsidP="006B582C">
      <w:pPr>
        <w:pStyle w:val="Textosinformato"/>
        <w:spacing w:line="276" w:lineRule="auto"/>
        <w:rPr>
          <w:rFonts w:ascii="Arial" w:hAnsi="Arial" w:cs="Arial"/>
          <w:b/>
          <w:sz w:val="22"/>
          <w:szCs w:val="22"/>
          <w:u w:val="single"/>
          <w:lang w:val="es-MX"/>
        </w:rPr>
      </w:pPr>
    </w:p>
    <w:p w14:paraId="21AA6D10" w14:textId="77777777" w:rsidR="004E227E" w:rsidRDefault="004E227E" w:rsidP="006B582C">
      <w:pPr>
        <w:pStyle w:val="Textosinformato"/>
        <w:spacing w:line="276" w:lineRule="auto"/>
        <w:rPr>
          <w:rFonts w:ascii="Arial" w:hAnsi="Arial" w:cs="Arial"/>
          <w:b/>
          <w:sz w:val="22"/>
          <w:szCs w:val="22"/>
          <w:u w:val="single"/>
          <w:lang w:val="es-MX"/>
        </w:rPr>
      </w:pPr>
    </w:p>
    <w:p w14:paraId="2226BB82" w14:textId="77777777" w:rsidR="004E227E" w:rsidRDefault="004E227E" w:rsidP="006B582C">
      <w:pPr>
        <w:pStyle w:val="Textosinformato"/>
        <w:spacing w:line="276" w:lineRule="auto"/>
        <w:rPr>
          <w:rFonts w:ascii="Arial" w:hAnsi="Arial" w:cs="Arial"/>
          <w:b/>
          <w:sz w:val="22"/>
          <w:szCs w:val="22"/>
          <w:u w:val="single"/>
          <w:lang w:val="es-MX"/>
        </w:rPr>
      </w:pPr>
    </w:p>
    <w:p w14:paraId="42F422A6" w14:textId="77777777" w:rsidR="004E227E" w:rsidRDefault="004E227E" w:rsidP="006B582C">
      <w:pPr>
        <w:pStyle w:val="Textosinformato"/>
        <w:spacing w:line="276" w:lineRule="auto"/>
        <w:rPr>
          <w:rFonts w:ascii="Arial" w:hAnsi="Arial" w:cs="Arial"/>
          <w:b/>
          <w:sz w:val="22"/>
          <w:szCs w:val="22"/>
          <w:u w:val="single"/>
          <w:lang w:val="es-MX"/>
        </w:rPr>
      </w:pPr>
    </w:p>
    <w:p w14:paraId="2AE20B87" w14:textId="77777777" w:rsidR="004E227E" w:rsidRDefault="004E227E" w:rsidP="006B582C">
      <w:pPr>
        <w:pStyle w:val="Textosinformato"/>
        <w:spacing w:line="276" w:lineRule="auto"/>
        <w:rPr>
          <w:rFonts w:ascii="Arial" w:hAnsi="Arial" w:cs="Arial"/>
          <w:b/>
          <w:sz w:val="22"/>
          <w:szCs w:val="22"/>
          <w:u w:val="single"/>
          <w:lang w:val="es-MX"/>
        </w:rPr>
      </w:pPr>
    </w:p>
    <w:p w14:paraId="3CE10FFC" w14:textId="77777777" w:rsidR="004E227E" w:rsidRDefault="004E227E" w:rsidP="006B582C">
      <w:pPr>
        <w:pStyle w:val="Textosinformato"/>
        <w:spacing w:line="276" w:lineRule="auto"/>
        <w:rPr>
          <w:rFonts w:ascii="Arial" w:hAnsi="Arial" w:cs="Arial"/>
          <w:b/>
          <w:sz w:val="22"/>
          <w:szCs w:val="22"/>
          <w:u w:val="single"/>
          <w:lang w:val="es-MX"/>
        </w:rPr>
      </w:pPr>
    </w:p>
    <w:p w14:paraId="212F1D80" w14:textId="77777777" w:rsidR="004E227E" w:rsidRDefault="004E227E" w:rsidP="006B582C">
      <w:pPr>
        <w:pStyle w:val="Textosinformato"/>
        <w:spacing w:line="276" w:lineRule="auto"/>
        <w:rPr>
          <w:rFonts w:ascii="Arial" w:hAnsi="Arial" w:cs="Arial"/>
          <w:b/>
          <w:sz w:val="22"/>
          <w:szCs w:val="22"/>
          <w:u w:val="single"/>
          <w:lang w:val="es-MX"/>
        </w:rPr>
      </w:pPr>
    </w:p>
    <w:p w14:paraId="278B8102" w14:textId="77777777" w:rsidR="004E227E" w:rsidRDefault="004E227E" w:rsidP="006B582C">
      <w:pPr>
        <w:pStyle w:val="Textosinformato"/>
        <w:spacing w:line="276" w:lineRule="auto"/>
        <w:rPr>
          <w:rFonts w:ascii="Arial" w:hAnsi="Arial" w:cs="Arial"/>
          <w:b/>
          <w:sz w:val="22"/>
          <w:szCs w:val="22"/>
          <w:u w:val="single"/>
          <w:lang w:val="es-MX"/>
        </w:rPr>
      </w:pPr>
    </w:p>
    <w:p w14:paraId="2DE0E479" w14:textId="77777777" w:rsidR="006B582C" w:rsidRPr="00B15C4A" w:rsidRDefault="006B582C" w:rsidP="006B582C">
      <w:pPr>
        <w:pStyle w:val="Textosinformato"/>
        <w:spacing w:line="276" w:lineRule="auto"/>
        <w:rPr>
          <w:rFonts w:ascii="Arial" w:hAnsi="Arial" w:cs="Arial"/>
          <w:b/>
          <w:sz w:val="22"/>
          <w:szCs w:val="22"/>
          <w:lang w:val="es-MX"/>
        </w:rPr>
      </w:pPr>
      <w:r w:rsidRPr="00B15C4A">
        <w:rPr>
          <w:rFonts w:ascii="Arial" w:hAnsi="Arial" w:cs="Arial"/>
          <w:b/>
          <w:sz w:val="22"/>
          <w:szCs w:val="22"/>
          <w:u w:val="single"/>
          <w:lang w:val="es-MX"/>
        </w:rPr>
        <w:t>PROCESO 10</w:t>
      </w:r>
      <w:r w:rsidRPr="00B15C4A">
        <w:rPr>
          <w:rFonts w:ascii="Arial" w:hAnsi="Arial" w:cs="Arial"/>
          <w:b/>
          <w:sz w:val="22"/>
          <w:szCs w:val="22"/>
          <w:lang w:val="es-MX"/>
        </w:rPr>
        <w:t xml:space="preserve">:   Aspectos Administrativos y Contables </w:t>
      </w:r>
    </w:p>
    <w:p w14:paraId="27A9B905" w14:textId="77777777" w:rsidR="008239DD" w:rsidRDefault="008239DD" w:rsidP="006B582C">
      <w:pPr>
        <w:jc w:val="both"/>
        <w:rPr>
          <w:rFonts w:ascii="Arial" w:hAnsi="Arial" w:cs="Arial"/>
          <w:b/>
          <w:u w:val="single"/>
        </w:rPr>
      </w:pPr>
    </w:p>
    <w:p w14:paraId="352BBE19" w14:textId="77777777" w:rsidR="006B582C" w:rsidRPr="00B15C4A" w:rsidRDefault="006B582C" w:rsidP="006B582C">
      <w:pPr>
        <w:jc w:val="both"/>
        <w:rPr>
          <w:rFonts w:ascii="Arial" w:hAnsi="Arial" w:cs="Arial"/>
          <w:b/>
          <w:u w:val="single"/>
        </w:rPr>
      </w:pPr>
      <w:r w:rsidRPr="00B15C4A">
        <w:rPr>
          <w:rFonts w:ascii="Arial" w:hAnsi="Arial" w:cs="Arial"/>
          <w:b/>
          <w:u w:val="single"/>
        </w:rPr>
        <w:t>Riesgos</w:t>
      </w:r>
      <w:r>
        <w:rPr>
          <w:rFonts w:ascii="Arial" w:hAnsi="Arial" w:cs="Arial"/>
          <w:b/>
          <w:u w:val="single"/>
        </w:rPr>
        <w:t>:</w:t>
      </w:r>
    </w:p>
    <w:p w14:paraId="6A289148" w14:textId="77777777" w:rsidR="006B582C" w:rsidRPr="00B15C4A" w:rsidRDefault="006B582C" w:rsidP="00AF7262">
      <w:pPr>
        <w:pStyle w:val="Textosinformato"/>
        <w:numPr>
          <w:ilvl w:val="0"/>
          <w:numId w:val="37"/>
        </w:numPr>
        <w:spacing w:line="276" w:lineRule="auto"/>
        <w:rPr>
          <w:rFonts w:ascii="Arial" w:hAnsi="Arial" w:cs="Arial"/>
          <w:sz w:val="22"/>
          <w:szCs w:val="22"/>
          <w:lang w:val="es-MX"/>
        </w:rPr>
      </w:pPr>
      <w:r w:rsidRPr="00B15C4A">
        <w:rPr>
          <w:rFonts w:ascii="Arial" w:hAnsi="Arial" w:cs="Arial"/>
          <w:sz w:val="22"/>
          <w:szCs w:val="22"/>
          <w:lang w:val="es-MX"/>
        </w:rPr>
        <w:t>Riesgo Legal por incumplimiento de normas INCOOP y SET</w:t>
      </w:r>
    </w:p>
    <w:p w14:paraId="315A6CF2" w14:textId="77777777" w:rsidR="006B582C" w:rsidRPr="00B15C4A" w:rsidRDefault="006B582C" w:rsidP="00AF7262">
      <w:pPr>
        <w:pStyle w:val="Textosinformato"/>
        <w:numPr>
          <w:ilvl w:val="0"/>
          <w:numId w:val="37"/>
        </w:numPr>
        <w:spacing w:line="276" w:lineRule="auto"/>
        <w:rPr>
          <w:rFonts w:ascii="Arial" w:hAnsi="Arial" w:cs="Arial"/>
          <w:sz w:val="22"/>
          <w:szCs w:val="22"/>
          <w:lang w:val="es-MX"/>
        </w:rPr>
      </w:pPr>
      <w:r w:rsidRPr="00B15C4A">
        <w:rPr>
          <w:rFonts w:ascii="Arial" w:hAnsi="Arial" w:cs="Arial"/>
          <w:sz w:val="22"/>
          <w:szCs w:val="22"/>
          <w:lang w:val="es-MX"/>
        </w:rPr>
        <w:t>Estados Financieros no acorde a la realidad de la Cooperativa</w:t>
      </w:r>
    </w:p>
    <w:p w14:paraId="75124811" w14:textId="77777777" w:rsidR="006B582C" w:rsidRPr="00B15C4A" w:rsidRDefault="006B582C" w:rsidP="00AF7262">
      <w:pPr>
        <w:pStyle w:val="Textosinformato"/>
        <w:numPr>
          <w:ilvl w:val="0"/>
          <w:numId w:val="37"/>
        </w:numPr>
        <w:spacing w:line="276" w:lineRule="auto"/>
        <w:rPr>
          <w:rFonts w:ascii="Arial" w:hAnsi="Arial" w:cs="Arial"/>
          <w:sz w:val="22"/>
          <w:szCs w:val="22"/>
          <w:lang w:val="es-MX"/>
        </w:rPr>
      </w:pPr>
      <w:r w:rsidRPr="00B15C4A">
        <w:rPr>
          <w:rFonts w:ascii="Arial" w:hAnsi="Arial" w:cs="Arial"/>
          <w:sz w:val="22"/>
          <w:szCs w:val="22"/>
          <w:lang w:val="es-MX"/>
        </w:rPr>
        <w:t>Incumplimiento normas de valuación INCOOP valuación de activos y pasivos</w:t>
      </w:r>
    </w:p>
    <w:p w14:paraId="5963B14E" w14:textId="77777777" w:rsidR="006B582C" w:rsidRPr="00B15C4A" w:rsidRDefault="006B582C" w:rsidP="00AF7262">
      <w:pPr>
        <w:pStyle w:val="Textosinformato"/>
        <w:numPr>
          <w:ilvl w:val="0"/>
          <w:numId w:val="37"/>
        </w:numPr>
        <w:spacing w:line="276" w:lineRule="auto"/>
        <w:rPr>
          <w:rFonts w:ascii="Arial" w:hAnsi="Arial" w:cs="Arial"/>
          <w:sz w:val="22"/>
          <w:szCs w:val="22"/>
          <w:lang w:val="es-MX"/>
        </w:rPr>
      </w:pPr>
      <w:r w:rsidRPr="00B15C4A">
        <w:rPr>
          <w:rFonts w:ascii="Arial" w:hAnsi="Arial" w:cs="Arial"/>
          <w:sz w:val="22"/>
          <w:szCs w:val="22"/>
          <w:lang w:val="es-MX"/>
        </w:rPr>
        <w:t xml:space="preserve">Manipulación de excedentes </w:t>
      </w:r>
    </w:p>
    <w:p w14:paraId="6095E45C" w14:textId="77777777" w:rsidR="006B582C" w:rsidRPr="00B15C4A" w:rsidRDefault="006B582C" w:rsidP="006B582C">
      <w:pPr>
        <w:spacing w:before="240"/>
        <w:jc w:val="both"/>
        <w:rPr>
          <w:rFonts w:ascii="Arial" w:hAnsi="Arial" w:cs="Arial"/>
          <w:b/>
          <w:u w:val="single"/>
        </w:rPr>
      </w:pPr>
      <w:r w:rsidRPr="00B15C4A">
        <w:rPr>
          <w:rFonts w:ascii="Arial" w:hAnsi="Arial" w:cs="Arial"/>
          <w:b/>
          <w:u w:val="single"/>
        </w:rPr>
        <w:t>Pruebas de Control</w:t>
      </w:r>
      <w:r>
        <w:rPr>
          <w:rFonts w:ascii="Arial" w:hAnsi="Arial" w:cs="Arial"/>
          <w:b/>
          <w:u w:val="single"/>
        </w:rPr>
        <w:t>:</w:t>
      </w:r>
    </w:p>
    <w:p w14:paraId="71669441" w14:textId="77777777" w:rsidR="006B582C" w:rsidRPr="00B15C4A" w:rsidRDefault="006B582C" w:rsidP="00AF7262">
      <w:pPr>
        <w:numPr>
          <w:ilvl w:val="0"/>
          <w:numId w:val="41"/>
        </w:numPr>
        <w:spacing w:before="240" w:after="0"/>
        <w:jc w:val="both"/>
        <w:rPr>
          <w:rFonts w:ascii="Arial" w:hAnsi="Arial" w:cs="Arial"/>
        </w:rPr>
      </w:pPr>
      <w:r w:rsidRPr="00B15C4A">
        <w:rPr>
          <w:rFonts w:ascii="Arial" w:hAnsi="Arial" w:cs="Arial"/>
        </w:rPr>
        <w:t xml:space="preserve">Evaluar periódicamente la ejecución del POA y Presupuesto de Ingresos, Gastos e Inversiones, y comparar lo realizado con lo presupuestado, con el propósito de tomar las medidas correctivas para las desviaciones. </w:t>
      </w:r>
    </w:p>
    <w:p w14:paraId="075284F7" w14:textId="77777777" w:rsidR="006B582C" w:rsidRPr="00B15C4A" w:rsidRDefault="006B582C" w:rsidP="00AF7262">
      <w:pPr>
        <w:numPr>
          <w:ilvl w:val="0"/>
          <w:numId w:val="41"/>
        </w:numPr>
        <w:spacing w:before="240" w:after="0"/>
        <w:jc w:val="both"/>
        <w:rPr>
          <w:rFonts w:ascii="Arial" w:hAnsi="Arial" w:cs="Arial"/>
        </w:rPr>
      </w:pPr>
      <w:r w:rsidRPr="00B15C4A">
        <w:rPr>
          <w:rFonts w:ascii="Arial" w:hAnsi="Arial" w:cs="Arial"/>
        </w:rPr>
        <w:t>Verificar la consistencia de la Ejecución Presupuestaria con los Estados Financieros.</w:t>
      </w:r>
    </w:p>
    <w:p w14:paraId="03C3BB3F" w14:textId="77777777" w:rsidR="006B582C" w:rsidRPr="00B15C4A" w:rsidRDefault="006B582C" w:rsidP="00AF7262">
      <w:pPr>
        <w:numPr>
          <w:ilvl w:val="0"/>
          <w:numId w:val="41"/>
        </w:numPr>
        <w:spacing w:before="240" w:after="0"/>
        <w:jc w:val="both"/>
        <w:rPr>
          <w:rFonts w:ascii="Arial" w:hAnsi="Arial" w:cs="Arial"/>
        </w:rPr>
      </w:pPr>
      <w:r w:rsidRPr="00B15C4A">
        <w:rPr>
          <w:rFonts w:ascii="Arial" w:hAnsi="Arial" w:cs="Arial"/>
        </w:rPr>
        <w:t>Verificar el cumplimiento de los plazos y formalidades del envío periódico de los requerimientos de información al INCOOP.</w:t>
      </w:r>
    </w:p>
    <w:p w14:paraId="06F30641" w14:textId="77777777" w:rsidR="006B582C" w:rsidRPr="00B15C4A" w:rsidRDefault="006B582C" w:rsidP="00AF7262">
      <w:pPr>
        <w:numPr>
          <w:ilvl w:val="0"/>
          <w:numId w:val="41"/>
        </w:numPr>
        <w:spacing w:before="240" w:after="0"/>
        <w:jc w:val="both"/>
        <w:rPr>
          <w:rFonts w:ascii="Arial" w:hAnsi="Arial" w:cs="Arial"/>
        </w:rPr>
      </w:pPr>
      <w:r w:rsidRPr="00B15C4A">
        <w:rPr>
          <w:rFonts w:ascii="Arial" w:hAnsi="Arial" w:cs="Arial"/>
        </w:rPr>
        <w:t xml:space="preserve">Verificar periódicamente el cumplimiento de los Ratios Financieros de Gestión estipulados </w:t>
      </w:r>
      <w:r w:rsidR="00C20A89">
        <w:rPr>
          <w:rFonts w:ascii="Arial" w:hAnsi="Arial" w:cs="Arial"/>
        </w:rPr>
        <w:t>en el Marco Regulatorio para cooperativas del sector de ahorro y crédito.</w:t>
      </w:r>
    </w:p>
    <w:p w14:paraId="34439F17" w14:textId="77777777" w:rsidR="006B582C" w:rsidRPr="00B15C4A" w:rsidRDefault="006B582C" w:rsidP="00AF7262">
      <w:pPr>
        <w:numPr>
          <w:ilvl w:val="0"/>
          <w:numId w:val="41"/>
        </w:numPr>
        <w:spacing w:before="240" w:after="0"/>
        <w:jc w:val="both"/>
        <w:rPr>
          <w:rFonts w:ascii="Arial" w:hAnsi="Arial" w:cs="Arial"/>
        </w:rPr>
      </w:pPr>
      <w:r w:rsidRPr="00B15C4A">
        <w:rPr>
          <w:rFonts w:ascii="Arial" w:hAnsi="Arial" w:cs="Arial"/>
        </w:rPr>
        <w:t>Verificar el cumplimiento de los plazos y formalidades del envío periódico de los requerimientos de información al INCOOP.</w:t>
      </w:r>
    </w:p>
    <w:p w14:paraId="213B0708" w14:textId="77777777" w:rsidR="006B582C" w:rsidRPr="00B15C4A" w:rsidRDefault="006B582C" w:rsidP="00AF7262">
      <w:pPr>
        <w:numPr>
          <w:ilvl w:val="0"/>
          <w:numId w:val="41"/>
        </w:numPr>
        <w:spacing w:before="240" w:after="0"/>
        <w:jc w:val="both"/>
        <w:rPr>
          <w:rFonts w:ascii="Arial" w:hAnsi="Arial" w:cs="Arial"/>
        </w:rPr>
      </w:pPr>
      <w:r w:rsidRPr="00B15C4A">
        <w:rPr>
          <w:rFonts w:ascii="Arial" w:hAnsi="Arial" w:cs="Arial"/>
        </w:rPr>
        <w:t>Actuar como contraparte en el proceso de Planificación, Ejecución e Informe de Auditoría Externa de la Cooperativa.</w:t>
      </w:r>
    </w:p>
    <w:p w14:paraId="708970EE" w14:textId="77777777" w:rsidR="006B582C" w:rsidRPr="00B15C4A" w:rsidRDefault="006B582C" w:rsidP="00AF7262">
      <w:pPr>
        <w:numPr>
          <w:ilvl w:val="0"/>
          <w:numId w:val="41"/>
        </w:numPr>
        <w:spacing w:before="240" w:after="0"/>
        <w:jc w:val="both"/>
        <w:rPr>
          <w:rFonts w:ascii="Arial" w:hAnsi="Arial" w:cs="Arial"/>
        </w:rPr>
      </w:pPr>
      <w:r w:rsidRPr="00B15C4A">
        <w:rPr>
          <w:rFonts w:ascii="Arial" w:hAnsi="Arial" w:cs="Arial"/>
        </w:rPr>
        <w:t>Actuar como contraparte en los Aspectos Administrativos y Contables en el momento de la Supervisión del INCOOP.</w:t>
      </w:r>
    </w:p>
    <w:p w14:paraId="63BE4F0C" w14:textId="77777777" w:rsidR="006B582C" w:rsidRPr="00B15C4A" w:rsidRDefault="006B582C" w:rsidP="00AF7262">
      <w:pPr>
        <w:numPr>
          <w:ilvl w:val="0"/>
          <w:numId w:val="41"/>
        </w:numPr>
        <w:spacing w:before="240" w:after="0"/>
        <w:jc w:val="both"/>
        <w:rPr>
          <w:rFonts w:ascii="Arial" w:hAnsi="Arial" w:cs="Arial"/>
        </w:rPr>
      </w:pPr>
      <w:r w:rsidRPr="00B15C4A">
        <w:rPr>
          <w:rFonts w:ascii="Arial" w:hAnsi="Arial" w:cs="Arial"/>
        </w:rPr>
        <w:t>Tomar conocimiento de las recomendaciones y/o observaciones de la Auditoría Externa.</w:t>
      </w:r>
    </w:p>
    <w:p w14:paraId="16EB717A" w14:textId="77777777" w:rsidR="006B582C" w:rsidRPr="00B15C4A" w:rsidRDefault="006B582C" w:rsidP="00AF7262">
      <w:pPr>
        <w:numPr>
          <w:ilvl w:val="0"/>
          <w:numId w:val="41"/>
        </w:numPr>
        <w:spacing w:before="240" w:after="0"/>
        <w:jc w:val="both"/>
        <w:rPr>
          <w:rFonts w:ascii="Arial" w:hAnsi="Arial" w:cs="Arial"/>
        </w:rPr>
      </w:pPr>
      <w:r w:rsidRPr="00B15C4A">
        <w:rPr>
          <w:rFonts w:ascii="Arial" w:hAnsi="Arial" w:cs="Arial"/>
        </w:rPr>
        <w:t>Como producto de todas las pruebas de control y sustantivas descriptas precedentemente realizar el análisis de aquellas observaciones con impacto en los estados financieros. Revisar con la Gerencia General dichas observaciones y realizar el seguimiento de las mismas.</w:t>
      </w:r>
    </w:p>
    <w:p w14:paraId="616D214C" w14:textId="77777777" w:rsidR="006B582C" w:rsidRPr="00B15C4A" w:rsidRDefault="006B582C" w:rsidP="00AF7262">
      <w:pPr>
        <w:numPr>
          <w:ilvl w:val="0"/>
          <w:numId w:val="41"/>
        </w:numPr>
        <w:spacing w:before="240" w:after="0"/>
        <w:jc w:val="both"/>
        <w:rPr>
          <w:rFonts w:ascii="Arial" w:hAnsi="Arial" w:cs="Arial"/>
        </w:rPr>
      </w:pPr>
      <w:r w:rsidRPr="00B15C4A">
        <w:rPr>
          <w:rFonts w:ascii="Arial" w:hAnsi="Arial" w:cs="Arial"/>
        </w:rPr>
        <w:t xml:space="preserve">Verificar que, al inicio de cada periodo operativo, los saldos de las cuentas del Balance correspondan al cierre del año anterior. </w:t>
      </w:r>
    </w:p>
    <w:p w14:paraId="32A3417E" w14:textId="77777777" w:rsidR="006B582C" w:rsidRPr="00B15C4A" w:rsidRDefault="006B582C" w:rsidP="00AF7262">
      <w:pPr>
        <w:numPr>
          <w:ilvl w:val="0"/>
          <w:numId w:val="41"/>
        </w:numPr>
        <w:spacing w:before="240" w:after="0"/>
        <w:jc w:val="both"/>
        <w:rPr>
          <w:rFonts w:ascii="Arial" w:hAnsi="Arial" w:cs="Arial"/>
        </w:rPr>
      </w:pPr>
      <w:r w:rsidRPr="00B15C4A">
        <w:rPr>
          <w:rFonts w:ascii="Arial" w:hAnsi="Arial" w:cs="Arial"/>
        </w:rPr>
        <w:t xml:space="preserve">Comprobar que los saldos de los grupos de cuenta concilian con los auxiliares que lo soportan. </w:t>
      </w:r>
    </w:p>
    <w:p w14:paraId="3C14534B" w14:textId="77777777" w:rsidR="008239DD" w:rsidRDefault="008239DD" w:rsidP="006B582C">
      <w:pPr>
        <w:pStyle w:val="Textosinformato"/>
        <w:spacing w:line="276" w:lineRule="auto"/>
        <w:rPr>
          <w:rFonts w:ascii="Arial" w:hAnsi="Arial" w:cs="Arial"/>
          <w:b/>
          <w:sz w:val="22"/>
          <w:szCs w:val="22"/>
          <w:u w:val="single"/>
          <w:lang w:val="es-MX"/>
        </w:rPr>
      </w:pPr>
    </w:p>
    <w:p w14:paraId="72CC39E3" w14:textId="77777777" w:rsidR="006B582C" w:rsidRPr="00B15C4A" w:rsidRDefault="006B582C" w:rsidP="006B582C">
      <w:pPr>
        <w:pStyle w:val="Textosinformato"/>
        <w:spacing w:line="276" w:lineRule="auto"/>
        <w:rPr>
          <w:rFonts w:ascii="Arial" w:hAnsi="Arial" w:cs="Arial"/>
          <w:b/>
          <w:sz w:val="22"/>
          <w:szCs w:val="22"/>
          <w:lang w:val="es-MX"/>
        </w:rPr>
      </w:pPr>
      <w:r w:rsidRPr="00B15C4A">
        <w:rPr>
          <w:rFonts w:ascii="Arial" w:hAnsi="Arial" w:cs="Arial"/>
          <w:b/>
          <w:sz w:val="22"/>
          <w:szCs w:val="22"/>
          <w:u w:val="single"/>
          <w:lang w:val="es-MX"/>
        </w:rPr>
        <w:t>PROCESO 11</w:t>
      </w:r>
      <w:r w:rsidRPr="00B15C4A">
        <w:rPr>
          <w:rFonts w:ascii="Arial" w:hAnsi="Arial" w:cs="Arial"/>
          <w:b/>
          <w:sz w:val="22"/>
          <w:szCs w:val="22"/>
          <w:lang w:val="es-MX"/>
        </w:rPr>
        <w:t>: Cumplimiento normativo</w:t>
      </w:r>
    </w:p>
    <w:p w14:paraId="1FD5AAE9" w14:textId="77777777" w:rsidR="008239DD" w:rsidRDefault="008239DD" w:rsidP="006B582C">
      <w:pPr>
        <w:jc w:val="both"/>
        <w:rPr>
          <w:rFonts w:ascii="Arial" w:hAnsi="Arial" w:cs="Arial"/>
          <w:b/>
          <w:u w:val="single"/>
        </w:rPr>
      </w:pPr>
    </w:p>
    <w:p w14:paraId="630A606B" w14:textId="77777777" w:rsidR="006B582C" w:rsidRPr="00B15C4A" w:rsidRDefault="006B582C" w:rsidP="006B582C">
      <w:pPr>
        <w:jc w:val="both"/>
        <w:rPr>
          <w:rFonts w:ascii="Arial" w:hAnsi="Arial" w:cs="Arial"/>
          <w:b/>
          <w:u w:val="single"/>
        </w:rPr>
      </w:pPr>
      <w:r w:rsidRPr="00B15C4A">
        <w:rPr>
          <w:rFonts w:ascii="Arial" w:hAnsi="Arial" w:cs="Arial"/>
          <w:b/>
          <w:u w:val="single"/>
        </w:rPr>
        <w:t>Riesgos</w:t>
      </w:r>
      <w:r>
        <w:rPr>
          <w:rFonts w:ascii="Arial" w:hAnsi="Arial" w:cs="Arial"/>
          <w:b/>
          <w:u w:val="single"/>
        </w:rPr>
        <w:t>:</w:t>
      </w:r>
    </w:p>
    <w:p w14:paraId="2021D66B" w14:textId="77777777" w:rsidR="006B582C" w:rsidRPr="00B15C4A" w:rsidRDefault="006B582C" w:rsidP="00AF7262">
      <w:pPr>
        <w:pStyle w:val="Textosinformato"/>
        <w:numPr>
          <w:ilvl w:val="0"/>
          <w:numId w:val="37"/>
        </w:numPr>
        <w:spacing w:line="276" w:lineRule="auto"/>
        <w:rPr>
          <w:rFonts w:ascii="Arial" w:hAnsi="Arial" w:cs="Arial"/>
          <w:sz w:val="22"/>
          <w:szCs w:val="22"/>
          <w:lang w:val="es-MX"/>
        </w:rPr>
      </w:pPr>
      <w:r w:rsidRPr="00B15C4A">
        <w:rPr>
          <w:rFonts w:ascii="Arial" w:hAnsi="Arial" w:cs="Arial"/>
          <w:sz w:val="22"/>
          <w:szCs w:val="22"/>
          <w:lang w:val="es-MX"/>
        </w:rPr>
        <w:t>Riesgo Legal por:</w:t>
      </w:r>
    </w:p>
    <w:p w14:paraId="4D2B8FC7" w14:textId="77777777" w:rsidR="006B582C" w:rsidRPr="00B15C4A" w:rsidRDefault="006B582C" w:rsidP="00AF7262">
      <w:pPr>
        <w:pStyle w:val="Textosinformato"/>
        <w:numPr>
          <w:ilvl w:val="1"/>
          <w:numId w:val="37"/>
        </w:numPr>
        <w:spacing w:line="276" w:lineRule="auto"/>
        <w:rPr>
          <w:rFonts w:ascii="Arial" w:hAnsi="Arial" w:cs="Arial"/>
          <w:sz w:val="22"/>
          <w:szCs w:val="22"/>
          <w:lang w:val="es-MX"/>
        </w:rPr>
      </w:pPr>
      <w:r w:rsidRPr="00B15C4A">
        <w:rPr>
          <w:rFonts w:ascii="Arial" w:hAnsi="Arial" w:cs="Arial"/>
          <w:sz w:val="22"/>
          <w:szCs w:val="22"/>
          <w:lang w:val="es-MX"/>
        </w:rPr>
        <w:t>Incumplimiento normas INCOOP por la Cooperativa</w:t>
      </w:r>
    </w:p>
    <w:p w14:paraId="1B379505" w14:textId="77777777" w:rsidR="006B582C" w:rsidRPr="00B15C4A" w:rsidRDefault="006B582C" w:rsidP="00AF7262">
      <w:pPr>
        <w:pStyle w:val="Textosinformato"/>
        <w:numPr>
          <w:ilvl w:val="1"/>
          <w:numId w:val="37"/>
        </w:numPr>
        <w:spacing w:line="276" w:lineRule="auto"/>
        <w:rPr>
          <w:rFonts w:ascii="Arial" w:hAnsi="Arial" w:cs="Arial"/>
          <w:sz w:val="22"/>
          <w:szCs w:val="22"/>
          <w:lang w:val="es-MX"/>
        </w:rPr>
      </w:pPr>
      <w:r w:rsidRPr="00B15C4A">
        <w:rPr>
          <w:rFonts w:ascii="Arial" w:hAnsi="Arial" w:cs="Arial"/>
          <w:sz w:val="22"/>
          <w:szCs w:val="22"/>
          <w:lang w:val="es-MX"/>
        </w:rPr>
        <w:t>Incumplimiento normas de la SET</w:t>
      </w:r>
    </w:p>
    <w:p w14:paraId="3E5C9E7C" w14:textId="77777777" w:rsidR="006B582C" w:rsidRPr="00B15C4A" w:rsidRDefault="006B582C" w:rsidP="00AF7262">
      <w:pPr>
        <w:pStyle w:val="Textosinformato"/>
        <w:numPr>
          <w:ilvl w:val="1"/>
          <w:numId w:val="37"/>
        </w:numPr>
        <w:spacing w:line="276" w:lineRule="auto"/>
        <w:rPr>
          <w:rFonts w:ascii="Arial" w:hAnsi="Arial" w:cs="Arial"/>
          <w:sz w:val="22"/>
          <w:szCs w:val="22"/>
          <w:lang w:val="es-MX"/>
        </w:rPr>
      </w:pPr>
      <w:r w:rsidRPr="00B15C4A">
        <w:rPr>
          <w:rFonts w:ascii="Arial" w:hAnsi="Arial" w:cs="Arial"/>
          <w:sz w:val="22"/>
          <w:szCs w:val="22"/>
          <w:lang w:val="es-MX"/>
        </w:rPr>
        <w:t>Incumplimiento normas de la SEPRELAD</w:t>
      </w:r>
    </w:p>
    <w:p w14:paraId="0238C155" w14:textId="77777777" w:rsidR="006B582C" w:rsidRPr="00B15C4A" w:rsidRDefault="006B582C" w:rsidP="00AF7262">
      <w:pPr>
        <w:pStyle w:val="Textosinformato"/>
        <w:numPr>
          <w:ilvl w:val="1"/>
          <w:numId w:val="37"/>
        </w:numPr>
        <w:spacing w:line="276" w:lineRule="auto"/>
        <w:rPr>
          <w:rFonts w:ascii="Arial" w:hAnsi="Arial" w:cs="Arial"/>
          <w:sz w:val="22"/>
          <w:szCs w:val="22"/>
          <w:lang w:val="es-MX"/>
        </w:rPr>
      </w:pPr>
      <w:r w:rsidRPr="00B15C4A">
        <w:rPr>
          <w:rFonts w:ascii="Arial" w:hAnsi="Arial" w:cs="Arial"/>
          <w:sz w:val="22"/>
          <w:szCs w:val="22"/>
          <w:lang w:val="es-MX"/>
        </w:rPr>
        <w:t>Incumplimiento normas INCOOP por la Unidad de Auditoria Interna</w:t>
      </w:r>
    </w:p>
    <w:p w14:paraId="565D9BE4" w14:textId="77777777" w:rsidR="006B582C" w:rsidRPr="00B15C4A" w:rsidRDefault="006B582C" w:rsidP="006B582C">
      <w:pPr>
        <w:spacing w:before="240"/>
        <w:jc w:val="both"/>
        <w:rPr>
          <w:rFonts w:ascii="Arial" w:hAnsi="Arial" w:cs="Arial"/>
          <w:b/>
          <w:u w:val="single"/>
        </w:rPr>
      </w:pPr>
      <w:r w:rsidRPr="00B15C4A">
        <w:rPr>
          <w:rFonts w:ascii="Arial" w:hAnsi="Arial" w:cs="Arial"/>
          <w:b/>
          <w:u w:val="single"/>
        </w:rPr>
        <w:t>Pruebas de Control</w:t>
      </w:r>
      <w:r>
        <w:rPr>
          <w:rFonts w:ascii="Arial" w:hAnsi="Arial" w:cs="Arial"/>
          <w:b/>
          <w:u w:val="single"/>
        </w:rPr>
        <w:t>:</w:t>
      </w:r>
    </w:p>
    <w:p w14:paraId="603254A4" w14:textId="77777777" w:rsidR="006B582C" w:rsidRDefault="006B582C" w:rsidP="00AF7262">
      <w:pPr>
        <w:numPr>
          <w:ilvl w:val="0"/>
          <w:numId w:val="47"/>
        </w:numPr>
        <w:spacing w:before="240" w:after="0"/>
        <w:jc w:val="both"/>
        <w:rPr>
          <w:rFonts w:ascii="Arial" w:hAnsi="Arial" w:cs="Arial"/>
        </w:rPr>
      </w:pPr>
      <w:r w:rsidRPr="00B15C4A">
        <w:rPr>
          <w:rFonts w:ascii="Arial" w:hAnsi="Arial" w:cs="Arial"/>
        </w:rPr>
        <w:t>Verificar el cumplimiento del Marco Normativo del INCOOP aplicable para las Cooperativas de Ahorro y Crédito a través de Checklist de cumplimiento.</w:t>
      </w:r>
    </w:p>
    <w:p w14:paraId="05E60E1E" w14:textId="77777777" w:rsidR="006B582C" w:rsidRDefault="006B582C" w:rsidP="00AF7262">
      <w:pPr>
        <w:numPr>
          <w:ilvl w:val="0"/>
          <w:numId w:val="47"/>
        </w:numPr>
        <w:spacing w:before="240" w:after="0"/>
        <w:jc w:val="both"/>
        <w:rPr>
          <w:rFonts w:ascii="Arial" w:hAnsi="Arial" w:cs="Arial"/>
        </w:rPr>
      </w:pPr>
      <w:r w:rsidRPr="003659A4">
        <w:rPr>
          <w:rFonts w:ascii="Arial" w:hAnsi="Arial" w:cs="Arial"/>
        </w:rPr>
        <w:t>Verificar el estado de las intervenciones y/o fiscalizaciones del INCOOP, SET, y SEPRELAD.</w:t>
      </w:r>
    </w:p>
    <w:p w14:paraId="65B85602" w14:textId="77777777" w:rsidR="006B582C" w:rsidRDefault="006B582C" w:rsidP="00AF7262">
      <w:pPr>
        <w:numPr>
          <w:ilvl w:val="0"/>
          <w:numId w:val="47"/>
        </w:numPr>
        <w:spacing w:before="240" w:after="0"/>
        <w:jc w:val="both"/>
        <w:rPr>
          <w:rFonts w:ascii="Arial" w:hAnsi="Arial" w:cs="Arial"/>
        </w:rPr>
      </w:pPr>
      <w:r w:rsidRPr="00AC115D">
        <w:rPr>
          <w:rFonts w:ascii="Arial" w:hAnsi="Arial" w:cs="Arial"/>
        </w:rPr>
        <w:t xml:space="preserve">Verificar las obligaciones fiscales a la que se encuentra sujeta la Cooperativa. </w:t>
      </w:r>
    </w:p>
    <w:p w14:paraId="6BC88502" w14:textId="77777777" w:rsidR="006B582C" w:rsidRDefault="006B582C" w:rsidP="00AF7262">
      <w:pPr>
        <w:numPr>
          <w:ilvl w:val="0"/>
          <w:numId w:val="47"/>
        </w:numPr>
        <w:spacing w:before="240" w:after="0"/>
        <w:jc w:val="both"/>
        <w:rPr>
          <w:rFonts w:ascii="Arial" w:hAnsi="Arial" w:cs="Arial"/>
        </w:rPr>
      </w:pPr>
      <w:r w:rsidRPr="00AC115D">
        <w:rPr>
          <w:rFonts w:ascii="Arial" w:hAnsi="Arial" w:cs="Arial"/>
        </w:rPr>
        <w:t>Verificar el pago de las obligaciones fiscales durante el periodo revisado.</w:t>
      </w:r>
    </w:p>
    <w:p w14:paraId="06A3885A" w14:textId="77777777" w:rsidR="006B582C" w:rsidRPr="00C20A89" w:rsidRDefault="006B582C" w:rsidP="00AF7262">
      <w:pPr>
        <w:numPr>
          <w:ilvl w:val="0"/>
          <w:numId w:val="47"/>
        </w:numPr>
        <w:spacing w:before="240" w:after="0"/>
        <w:jc w:val="both"/>
        <w:rPr>
          <w:rFonts w:ascii="Arial" w:hAnsi="Arial" w:cs="Arial"/>
        </w:rPr>
      </w:pPr>
      <w:r w:rsidRPr="00C20A89">
        <w:rPr>
          <w:rFonts w:ascii="Arial" w:hAnsi="Arial" w:cs="Arial"/>
        </w:rPr>
        <w:t>Verificar lo adecuado de las obligaciones fiscales registradas con respecto a potenciales impuestos adicionales. 1º) para años sometidos a examen por las autoridades fiscales y 2º) para años aún no examinados considerando asuntos que surgieron en años actuales o anteriores. Consultar con el Asesor Tributario y/o Auditor Externo la existencia de posibles contingencias tributarias.</w:t>
      </w:r>
    </w:p>
    <w:p w14:paraId="4AB2AA74" w14:textId="77777777" w:rsidR="006B582C" w:rsidRDefault="006B582C" w:rsidP="00AF7262">
      <w:pPr>
        <w:numPr>
          <w:ilvl w:val="0"/>
          <w:numId w:val="47"/>
        </w:numPr>
        <w:spacing w:before="240" w:after="0"/>
        <w:jc w:val="both"/>
        <w:rPr>
          <w:rFonts w:ascii="Arial" w:hAnsi="Arial" w:cs="Arial"/>
        </w:rPr>
      </w:pPr>
      <w:r w:rsidRPr="00AC115D">
        <w:rPr>
          <w:rFonts w:ascii="Arial" w:hAnsi="Arial" w:cs="Arial"/>
        </w:rPr>
        <w:t>Considerar el efecto de cualquier cambio en las leyes fiscales existentes sobre el cómputo del impuesto y las revelaciones correspondientes.</w:t>
      </w:r>
    </w:p>
    <w:p w14:paraId="4342021A" w14:textId="77777777" w:rsidR="006B582C" w:rsidRDefault="006B582C" w:rsidP="00AF7262">
      <w:pPr>
        <w:numPr>
          <w:ilvl w:val="0"/>
          <w:numId w:val="47"/>
        </w:numPr>
        <w:spacing w:before="240" w:after="0"/>
        <w:jc w:val="both"/>
        <w:rPr>
          <w:rFonts w:ascii="Arial" w:hAnsi="Arial" w:cs="Arial"/>
        </w:rPr>
      </w:pPr>
      <w:r w:rsidRPr="00AC115D">
        <w:rPr>
          <w:rFonts w:ascii="Arial" w:hAnsi="Arial" w:cs="Arial"/>
        </w:rPr>
        <w:t>Verificar el cumplimiento del Marco Normativo de la SEPRELAD aplicable para las Cooperativas de Ahorro y Crédito a través de Checklist de cumplimiento.</w:t>
      </w:r>
    </w:p>
    <w:p w14:paraId="565770BE" w14:textId="77777777" w:rsidR="006B582C" w:rsidRPr="00AC115D" w:rsidRDefault="006B582C" w:rsidP="00AF7262">
      <w:pPr>
        <w:numPr>
          <w:ilvl w:val="0"/>
          <w:numId w:val="47"/>
        </w:numPr>
        <w:spacing w:before="240" w:after="0"/>
        <w:jc w:val="both"/>
        <w:rPr>
          <w:rFonts w:ascii="Arial" w:hAnsi="Arial" w:cs="Arial"/>
        </w:rPr>
      </w:pPr>
      <w:r w:rsidRPr="00AC115D">
        <w:rPr>
          <w:rFonts w:ascii="Arial" w:hAnsi="Arial" w:cs="Arial"/>
        </w:rPr>
        <w:t>Realizar una Auto-Evaluación de Cumplimiento para verificar en forma anual como mínimo el cumplimiento del Marco Normativo de la INCOOP aplicable para la</w:t>
      </w:r>
      <w:r w:rsidRPr="00AA6DA5">
        <w:rPr>
          <w:rFonts w:ascii="Arial" w:hAnsi="Arial" w:cs="Arial"/>
          <w:strike/>
          <w:color w:val="0070C0"/>
        </w:rPr>
        <w:t>s</w:t>
      </w:r>
      <w:r w:rsidRPr="00AC115D">
        <w:rPr>
          <w:rFonts w:ascii="Arial" w:hAnsi="Arial" w:cs="Arial"/>
        </w:rPr>
        <w:t xml:space="preserve"> Unidad de Auditoria Interna a través del siguiente checklist:</w:t>
      </w:r>
    </w:p>
    <w:p w14:paraId="738D05EF" w14:textId="77777777" w:rsidR="006B582C" w:rsidRPr="00B15C4A" w:rsidRDefault="006B582C" w:rsidP="00AF7262">
      <w:pPr>
        <w:pStyle w:val="Prrafodelista"/>
        <w:widowControl w:val="0"/>
        <w:numPr>
          <w:ilvl w:val="1"/>
          <w:numId w:val="37"/>
        </w:numPr>
        <w:overflowPunct w:val="0"/>
        <w:autoSpaceDE w:val="0"/>
        <w:autoSpaceDN w:val="0"/>
        <w:adjustRightInd w:val="0"/>
        <w:spacing w:before="120" w:after="120"/>
        <w:ind w:left="1434" w:right="20" w:hanging="357"/>
        <w:jc w:val="both"/>
        <w:rPr>
          <w:rFonts w:ascii="Arial" w:hAnsi="Arial" w:cs="Arial"/>
        </w:rPr>
      </w:pPr>
      <w:r w:rsidRPr="00B15C4A">
        <w:rPr>
          <w:rFonts w:ascii="Arial" w:hAnsi="Arial" w:cs="Arial"/>
        </w:rPr>
        <w:t xml:space="preserve">Verificar que la información financiera, comercial, contable y social proporcionada sea fidedigna, y que realmente corresponda a las operaciones registradas en los diferentes libros legales, dentro de niveles de razonabilidad aceptables. </w:t>
      </w:r>
    </w:p>
    <w:p w14:paraId="042984A9" w14:textId="77777777" w:rsidR="006B582C" w:rsidRPr="00B15C4A" w:rsidRDefault="006B582C" w:rsidP="00AF7262">
      <w:pPr>
        <w:widowControl w:val="0"/>
        <w:numPr>
          <w:ilvl w:val="1"/>
          <w:numId w:val="37"/>
        </w:numPr>
        <w:overflowPunct w:val="0"/>
        <w:autoSpaceDE w:val="0"/>
        <w:autoSpaceDN w:val="0"/>
        <w:adjustRightInd w:val="0"/>
        <w:spacing w:before="120" w:after="120"/>
        <w:ind w:left="1434" w:right="20" w:hanging="357"/>
        <w:jc w:val="both"/>
        <w:rPr>
          <w:rFonts w:ascii="Arial" w:hAnsi="Arial" w:cs="Arial"/>
        </w:rPr>
      </w:pPr>
      <w:r w:rsidRPr="00B15C4A">
        <w:rPr>
          <w:rFonts w:ascii="Arial" w:hAnsi="Arial" w:cs="Arial"/>
        </w:rPr>
        <w:t xml:space="preserve">Controlar y realizar las recomendaciones pertinentes, para que los controles internos y los sistemas de información que registren las principales transacciones de la Cooperativa sean acordes con la Ley 438/94, su Decreto Reglamentario N° 14.052/96, este Marco Regulatorio y demás reglamentaciones del INCOOP, así como las leyes que resulten aplicables, las normas de contabilidad generalmente aceptadas, las normas internacionales de auditoría y los procedimientos internos vigentes. </w:t>
      </w:r>
    </w:p>
    <w:p w14:paraId="47D2EAFC" w14:textId="77777777" w:rsidR="006B582C" w:rsidRPr="00B15C4A" w:rsidRDefault="006B582C" w:rsidP="00AF7262">
      <w:pPr>
        <w:widowControl w:val="0"/>
        <w:numPr>
          <w:ilvl w:val="1"/>
          <w:numId w:val="37"/>
        </w:numPr>
        <w:overflowPunct w:val="0"/>
        <w:autoSpaceDE w:val="0"/>
        <w:autoSpaceDN w:val="0"/>
        <w:adjustRightInd w:val="0"/>
        <w:spacing w:before="120" w:after="120"/>
        <w:ind w:left="1434" w:hanging="357"/>
        <w:jc w:val="both"/>
        <w:rPr>
          <w:rFonts w:ascii="Arial" w:hAnsi="Arial" w:cs="Arial"/>
        </w:rPr>
      </w:pPr>
      <w:r w:rsidRPr="00B15C4A">
        <w:rPr>
          <w:rFonts w:ascii="Arial" w:hAnsi="Arial" w:cs="Arial"/>
        </w:rPr>
        <w:t xml:space="preserve">Evaluar los procedimientos utilizados por la Administración de la entidad en el envío de información al INCOOP, de tal forma que se ajusten a las directrices emanadas de éste, y realizar las recomendaciones pertinentes al Consejo de Administración, para que tome las acciones correspondientes. </w:t>
      </w:r>
    </w:p>
    <w:p w14:paraId="018DAA1B" w14:textId="77777777" w:rsidR="006B582C" w:rsidRPr="00B15C4A" w:rsidRDefault="006B582C" w:rsidP="00AF7262">
      <w:pPr>
        <w:widowControl w:val="0"/>
        <w:numPr>
          <w:ilvl w:val="1"/>
          <w:numId w:val="37"/>
        </w:numPr>
        <w:overflowPunct w:val="0"/>
        <w:autoSpaceDE w:val="0"/>
        <w:autoSpaceDN w:val="0"/>
        <w:adjustRightInd w:val="0"/>
        <w:spacing w:before="120" w:after="120"/>
        <w:ind w:left="1434" w:right="20" w:hanging="357"/>
        <w:jc w:val="both"/>
        <w:rPr>
          <w:rFonts w:ascii="Arial" w:hAnsi="Arial" w:cs="Arial"/>
        </w:rPr>
      </w:pPr>
      <w:r w:rsidRPr="00B15C4A">
        <w:rPr>
          <w:rFonts w:ascii="Arial" w:hAnsi="Arial" w:cs="Arial"/>
        </w:rPr>
        <w:t xml:space="preserve">Pronunciarse acerca de las políticas y los procedimientos utilizados, relacionados con las transacciones que, por su naturaleza, impliquen riesgo inherente, aunque sean presentadas fuera de los Estados Financieros. </w:t>
      </w:r>
    </w:p>
    <w:p w14:paraId="32C37825" w14:textId="77777777" w:rsidR="006B582C" w:rsidRPr="00B15C4A" w:rsidRDefault="006B582C" w:rsidP="00AF7262">
      <w:pPr>
        <w:widowControl w:val="0"/>
        <w:numPr>
          <w:ilvl w:val="1"/>
          <w:numId w:val="37"/>
        </w:numPr>
        <w:overflowPunct w:val="0"/>
        <w:autoSpaceDE w:val="0"/>
        <w:autoSpaceDN w:val="0"/>
        <w:adjustRightInd w:val="0"/>
        <w:spacing w:before="120" w:after="120"/>
        <w:ind w:left="1434" w:right="60" w:hanging="357"/>
        <w:jc w:val="both"/>
        <w:rPr>
          <w:rFonts w:ascii="Arial" w:hAnsi="Arial" w:cs="Arial"/>
        </w:rPr>
      </w:pPr>
      <w:r w:rsidRPr="00B15C4A">
        <w:rPr>
          <w:rFonts w:ascii="Arial" w:hAnsi="Arial" w:cs="Arial"/>
        </w:rPr>
        <w:t xml:space="preserve">Pronunciarse sobre la integridad y suficiencia de la información financiera y contable provista al INCOOP, en cumplimiento de estas disposiciones. </w:t>
      </w:r>
    </w:p>
    <w:p w14:paraId="0FE4EEF9" w14:textId="77777777" w:rsidR="006B582C" w:rsidRPr="00B15C4A" w:rsidRDefault="006B582C" w:rsidP="00AF7262">
      <w:pPr>
        <w:widowControl w:val="0"/>
        <w:numPr>
          <w:ilvl w:val="1"/>
          <w:numId w:val="37"/>
        </w:numPr>
        <w:overflowPunct w:val="0"/>
        <w:autoSpaceDE w:val="0"/>
        <w:autoSpaceDN w:val="0"/>
        <w:adjustRightInd w:val="0"/>
        <w:spacing w:before="120" w:after="120"/>
        <w:ind w:left="1434" w:right="60" w:hanging="357"/>
        <w:jc w:val="both"/>
        <w:rPr>
          <w:rFonts w:ascii="Arial" w:hAnsi="Arial" w:cs="Arial"/>
        </w:rPr>
      </w:pPr>
      <w:r w:rsidRPr="00B15C4A">
        <w:rPr>
          <w:rFonts w:ascii="Arial" w:hAnsi="Arial" w:cs="Arial"/>
        </w:rPr>
        <w:t>Presentar al Consejo de Administración, con copia a la Junta de Vigilancia, dentro de la primera quincena del mes de diciembre de cada año, su programa integral de trabajos para el siguiente ejercicio. Una vez aprobado dicho programa, quedará a cargo de la Auditoría Interna su ejecución.</w:t>
      </w:r>
    </w:p>
    <w:p w14:paraId="5CB08908" w14:textId="77777777" w:rsidR="006B582C" w:rsidRPr="00B15C4A" w:rsidRDefault="006B582C" w:rsidP="00AF7262">
      <w:pPr>
        <w:widowControl w:val="0"/>
        <w:numPr>
          <w:ilvl w:val="1"/>
          <w:numId w:val="37"/>
        </w:numPr>
        <w:overflowPunct w:val="0"/>
        <w:autoSpaceDE w:val="0"/>
        <w:autoSpaceDN w:val="0"/>
        <w:adjustRightInd w:val="0"/>
        <w:spacing w:before="120" w:after="120"/>
        <w:ind w:left="1434" w:right="60" w:hanging="357"/>
        <w:jc w:val="both"/>
        <w:rPr>
          <w:rFonts w:ascii="Arial" w:hAnsi="Arial" w:cs="Arial"/>
        </w:rPr>
      </w:pPr>
      <w:r w:rsidRPr="00B15C4A">
        <w:rPr>
          <w:rFonts w:ascii="Arial" w:hAnsi="Arial" w:cs="Arial"/>
        </w:rPr>
        <w:t xml:space="preserve">La periodicidad de presentación de todos los informes será en forma mensual, dentro de los diez (10) días siguientes al cierre de cada mes y con copia a la Junta de Vigilancia. Independientemente del Plan de Trabajos, de existir necesidad, a pedido del Consejo de Administración o la Junta de Vigilancia, podrán realizarse verificaciones extraordinarias. </w:t>
      </w:r>
    </w:p>
    <w:p w14:paraId="7B85CD6F" w14:textId="77777777" w:rsidR="006B582C" w:rsidRPr="00B15C4A" w:rsidRDefault="006B582C" w:rsidP="00AF7262">
      <w:pPr>
        <w:widowControl w:val="0"/>
        <w:numPr>
          <w:ilvl w:val="1"/>
          <w:numId w:val="37"/>
        </w:numPr>
        <w:overflowPunct w:val="0"/>
        <w:autoSpaceDE w:val="0"/>
        <w:autoSpaceDN w:val="0"/>
        <w:adjustRightInd w:val="0"/>
        <w:spacing w:before="120" w:after="120"/>
        <w:ind w:left="1434" w:right="60" w:hanging="357"/>
        <w:jc w:val="both"/>
        <w:rPr>
          <w:rFonts w:ascii="Arial" w:hAnsi="Arial" w:cs="Arial"/>
        </w:rPr>
      </w:pPr>
      <w:r w:rsidRPr="00B15C4A">
        <w:rPr>
          <w:rFonts w:ascii="Arial" w:hAnsi="Arial" w:cs="Arial"/>
        </w:rPr>
        <w:t xml:space="preserve">Dar el seguimiento a las observaciones de la Auditoría Externa, una vez que ésta presente sus informes. </w:t>
      </w:r>
    </w:p>
    <w:p w14:paraId="57271575" w14:textId="77777777" w:rsidR="006B582C" w:rsidRPr="00B15C4A" w:rsidRDefault="006B582C" w:rsidP="00AF7262">
      <w:pPr>
        <w:widowControl w:val="0"/>
        <w:numPr>
          <w:ilvl w:val="1"/>
          <w:numId w:val="37"/>
        </w:numPr>
        <w:overflowPunct w:val="0"/>
        <w:autoSpaceDE w:val="0"/>
        <w:autoSpaceDN w:val="0"/>
        <w:adjustRightInd w:val="0"/>
        <w:spacing w:before="120" w:after="120"/>
        <w:ind w:left="1434" w:right="60" w:hanging="357"/>
        <w:jc w:val="both"/>
        <w:rPr>
          <w:rFonts w:ascii="Arial" w:hAnsi="Arial" w:cs="Arial"/>
        </w:rPr>
      </w:pPr>
      <w:r w:rsidRPr="00B15C4A">
        <w:rPr>
          <w:rFonts w:ascii="Arial" w:hAnsi="Arial" w:cs="Arial"/>
        </w:rPr>
        <w:t>Elevar un informe al Consejo de Administración con copia a la Junta de Vigilancia, en relación a la presentación y exposición de los estados financieros.</w:t>
      </w:r>
    </w:p>
    <w:p w14:paraId="116F0658" w14:textId="77777777" w:rsidR="006B582C" w:rsidRPr="00B15C4A" w:rsidRDefault="006B582C" w:rsidP="006B582C">
      <w:pPr>
        <w:pStyle w:val="Textosinformato"/>
        <w:spacing w:line="276" w:lineRule="auto"/>
        <w:rPr>
          <w:rFonts w:ascii="Arial" w:hAnsi="Arial" w:cs="Arial"/>
          <w:b/>
          <w:sz w:val="22"/>
          <w:szCs w:val="22"/>
          <w:u w:val="single"/>
          <w:lang w:val="es-MX"/>
        </w:rPr>
      </w:pPr>
    </w:p>
    <w:p w14:paraId="6B531377" w14:textId="77777777" w:rsidR="006B582C" w:rsidRPr="00B15C4A" w:rsidRDefault="006B582C" w:rsidP="006B582C">
      <w:pPr>
        <w:pStyle w:val="Textosinformato"/>
        <w:spacing w:line="276" w:lineRule="auto"/>
        <w:rPr>
          <w:rFonts w:ascii="Arial" w:hAnsi="Arial" w:cs="Arial"/>
          <w:b/>
          <w:sz w:val="22"/>
          <w:szCs w:val="22"/>
          <w:lang w:val="es-MX"/>
        </w:rPr>
      </w:pPr>
      <w:r w:rsidRPr="00B15C4A">
        <w:rPr>
          <w:rFonts w:ascii="Arial" w:hAnsi="Arial" w:cs="Arial"/>
          <w:b/>
          <w:sz w:val="22"/>
          <w:szCs w:val="22"/>
          <w:u w:val="single"/>
          <w:lang w:val="es-MX"/>
        </w:rPr>
        <w:t>PROCESO 12</w:t>
      </w:r>
      <w:r w:rsidRPr="00B15C4A">
        <w:rPr>
          <w:rFonts w:ascii="Arial" w:hAnsi="Arial" w:cs="Arial"/>
          <w:b/>
          <w:sz w:val="22"/>
          <w:szCs w:val="22"/>
          <w:lang w:val="es-MX"/>
        </w:rPr>
        <w:t xml:space="preserve">: Tecnología de Información  </w:t>
      </w:r>
    </w:p>
    <w:p w14:paraId="6D1EB097" w14:textId="77777777" w:rsidR="007E40E9" w:rsidRDefault="007E40E9" w:rsidP="006B582C">
      <w:pPr>
        <w:jc w:val="both"/>
        <w:rPr>
          <w:rFonts w:ascii="Arial" w:hAnsi="Arial" w:cs="Arial"/>
          <w:b/>
          <w:u w:val="single"/>
        </w:rPr>
      </w:pPr>
    </w:p>
    <w:p w14:paraId="4D699481" w14:textId="77777777" w:rsidR="006B582C" w:rsidRPr="00B15C4A" w:rsidRDefault="006B582C" w:rsidP="006B582C">
      <w:pPr>
        <w:jc w:val="both"/>
        <w:rPr>
          <w:rFonts w:ascii="Arial" w:hAnsi="Arial" w:cs="Arial"/>
          <w:b/>
          <w:u w:val="single"/>
        </w:rPr>
      </w:pPr>
      <w:r w:rsidRPr="00B15C4A">
        <w:rPr>
          <w:rFonts w:ascii="Arial" w:hAnsi="Arial" w:cs="Arial"/>
          <w:b/>
          <w:u w:val="single"/>
        </w:rPr>
        <w:t>Riesgos</w:t>
      </w:r>
      <w:r>
        <w:rPr>
          <w:rFonts w:ascii="Arial" w:hAnsi="Arial" w:cs="Arial"/>
          <w:b/>
          <w:u w:val="single"/>
        </w:rPr>
        <w:t>:</w:t>
      </w:r>
    </w:p>
    <w:p w14:paraId="6672F83F" w14:textId="77777777" w:rsidR="006B582C" w:rsidRPr="00B15C4A" w:rsidRDefault="007E40E9" w:rsidP="00AF7262">
      <w:pPr>
        <w:pStyle w:val="Textosinformato"/>
        <w:numPr>
          <w:ilvl w:val="0"/>
          <w:numId w:val="37"/>
        </w:numPr>
        <w:spacing w:line="276" w:lineRule="auto"/>
        <w:rPr>
          <w:rFonts w:ascii="Arial" w:hAnsi="Arial" w:cs="Arial"/>
          <w:sz w:val="22"/>
          <w:szCs w:val="22"/>
          <w:lang w:val="es-MX"/>
        </w:rPr>
      </w:pPr>
      <w:r>
        <w:rPr>
          <w:rFonts w:ascii="Arial" w:hAnsi="Arial" w:cs="Arial"/>
          <w:sz w:val="22"/>
          <w:szCs w:val="22"/>
          <w:lang w:val="es-MX"/>
        </w:rPr>
        <w:t>Pé</w:t>
      </w:r>
      <w:r w:rsidR="006B582C" w:rsidRPr="00B15C4A">
        <w:rPr>
          <w:rFonts w:ascii="Arial" w:hAnsi="Arial" w:cs="Arial"/>
          <w:sz w:val="22"/>
          <w:szCs w:val="22"/>
          <w:lang w:val="es-MX"/>
        </w:rPr>
        <w:t>rdidas por robo y manipulación de información por empleados de la entidad</w:t>
      </w:r>
    </w:p>
    <w:p w14:paraId="63AA6B7E" w14:textId="77777777" w:rsidR="006B582C" w:rsidRPr="00B15C4A" w:rsidRDefault="006B582C" w:rsidP="00AF7262">
      <w:pPr>
        <w:pStyle w:val="Textosinformato"/>
        <w:numPr>
          <w:ilvl w:val="0"/>
          <w:numId w:val="37"/>
        </w:numPr>
        <w:spacing w:line="276" w:lineRule="auto"/>
        <w:rPr>
          <w:rFonts w:ascii="Arial" w:hAnsi="Arial" w:cs="Arial"/>
          <w:sz w:val="22"/>
          <w:szCs w:val="22"/>
          <w:lang w:val="es-MX"/>
        </w:rPr>
      </w:pPr>
      <w:r w:rsidRPr="00B15C4A">
        <w:rPr>
          <w:rFonts w:ascii="Arial" w:hAnsi="Arial" w:cs="Arial"/>
          <w:sz w:val="22"/>
          <w:szCs w:val="22"/>
          <w:lang w:val="es-MX"/>
        </w:rPr>
        <w:t xml:space="preserve">Robo de información por terceros </w:t>
      </w:r>
    </w:p>
    <w:p w14:paraId="1BEA9C1D" w14:textId="77777777" w:rsidR="006B582C" w:rsidRPr="00B15C4A" w:rsidRDefault="006B582C" w:rsidP="00AF7262">
      <w:pPr>
        <w:pStyle w:val="Textosinformato"/>
        <w:numPr>
          <w:ilvl w:val="0"/>
          <w:numId w:val="37"/>
        </w:numPr>
        <w:spacing w:line="276" w:lineRule="auto"/>
        <w:rPr>
          <w:rFonts w:ascii="Arial" w:hAnsi="Arial" w:cs="Arial"/>
          <w:sz w:val="22"/>
          <w:szCs w:val="22"/>
          <w:lang w:val="es-MX"/>
        </w:rPr>
      </w:pPr>
      <w:r w:rsidRPr="00B15C4A">
        <w:rPr>
          <w:rFonts w:ascii="Arial" w:hAnsi="Arial" w:cs="Arial"/>
          <w:sz w:val="22"/>
          <w:szCs w:val="22"/>
          <w:lang w:val="es-MX"/>
        </w:rPr>
        <w:t xml:space="preserve">Daño reputacional por robo de información de los socios </w:t>
      </w:r>
    </w:p>
    <w:p w14:paraId="1273C820" w14:textId="77777777" w:rsidR="006B582C" w:rsidRPr="00B15C4A" w:rsidRDefault="006B582C" w:rsidP="00AF7262">
      <w:pPr>
        <w:pStyle w:val="Textosinformato"/>
        <w:numPr>
          <w:ilvl w:val="0"/>
          <w:numId w:val="37"/>
        </w:numPr>
        <w:spacing w:line="276" w:lineRule="auto"/>
        <w:rPr>
          <w:rFonts w:ascii="Arial" w:hAnsi="Arial" w:cs="Arial"/>
          <w:sz w:val="22"/>
          <w:szCs w:val="22"/>
          <w:lang w:val="es-MX"/>
        </w:rPr>
      </w:pPr>
      <w:r w:rsidRPr="00B15C4A">
        <w:rPr>
          <w:rFonts w:ascii="Arial" w:hAnsi="Arial" w:cs="Arial"/>
          <w:sz w:val="22"/>
          <w:szCs w:val="22"/>
          <w:lang w:val="es-MX"/>
        </w:rPr>
        <w:t xml:space="preserve">Perdidas por daños físicos a equipos y sistemas </w:t>
      </w:r>
    </w:p>
    <w:p w14:paraId="7ED120F4" w14:textId="77777777" w:rsidR="006B582C" w:rsidRPr="00B15C4A" w:rsidRDefault="006B582C" w:rsidP="00AF7262">
      <w:pPr>
        <w:pStyle w:val="Textosinformato"/>
        <w:numPr>
          <w:ilvl w:val="0"/>
          <w:numId w:val="37"/>
        </w:numPr>
        <w:spacing w:line="276" w:lineRule="auto"/>
        <w:rPr>
          <w:rFonts w:ascii="Arial" w:hAnsi="Arial" w:cs="Arial"/>
          <w:sz w:val="22"/>
          <w:szCs w:val="22"/>
          <w:lang w:val="es-MX"/>
        </w:rPr>
      </w:pPr>
      <w:r w:rsidRPr="00B15C4A">
        <w:rPr>
          <w:rFonts w:ascii="Arial" w:hAnsi="Arial" w:cs="Arial"/>
          <w:sz w:val="22"/>
          <w:szCs w:val="22"/>
          <w:lang w:val="es-MX"/>
        </w:rPr>
        <w:t>Perdidas por caídas de los sistemas informáticos aplicativos</w:t>
      </w:r>
    </w:p>
    <w:p w14:paraId="37EA2CB9" w14:textId="77777777" w:rsidR="006B582C" w:rsidRPr="00B15C4A" w:rsidRDefault="006B582C" w:rsidP="006B582C">
      <w:pPr>
        <w:spacing w:before="240"/>
        <w:jc w:val="both"/>
        <w:rPr>
          <w:rFonts w:ascii="Arial" w:hAnsi="Arial" w:cs="Arial"/>
          <w:b/>
          <w:u w:val="single"/>
        </w:rPr>
      </w:pPr>
      <w:r w:rsidRPr="00B15C4A">
        <w:rPr>
          <w:rFonts w:ascii="Arial" w:hAnsi="Arial" w:cs="Arial"/>
          <w:b/>
          <w:u w:val="single"/>
        </w:rPr>
        <w:t>Pruebas de Control</w:t>
      </w:r>
      <w:r>
        <w:rPr>
          <w:rFonts w:ascii="Arial" w:hAnsi="Arial" w:cs="Arial"/>
          <w:b/>
          <w:u w:val="single"/>
        </w:rPr>
        <w:t>:</w:t>
      </w:r>
    </w:p>
    <w:p w14:paraId="2DC28741" w14:textId="77777777" w:rsidR="006B582C" w:rsidRPr="00877A95" w:rsidRDefault="006B582C" w:rsidP="00AF7262">
      <w:pPr>
        <w:numPr>
          <w:ilvl w:val="0"/>
          <w:numId w:val="48"/>
        </w:numPr>
        <w:spacing w:before="240" w:after="0"/>
        <w:jc w:val="both"/>
        <w:rPr>
          <w:rFonts w:ascii="Arial" w:hAnsi="Arial" w:cs="Arial"/>
        </w:rPr>
      </w:pPr>
      <w:r w:rsidRPr="00877A95">
        <w:rPr>
          <w:rFonts w:ascii="Arial" w:hAnsi="Arial" w:cs="Arial"/>
        </w:rPr>
        <w:t>Seguimiento de los puntos de mejora relevados por la Auditoría Externa Elaboración del Plan de Acción para mitigar el Riesgo.</w:t>
      </w:r>
    </w:p>
    <w:p w14:paraId="1ACB9E7C" w14:textId="77777777" w:rsidR="006B582C" w:rsidRPr="00877A95" w:rsidRDefault="006B582C" w:rsidP="00AF7262">
      <w:pPr>
        <w:numPr>
          <w:ilvl w:val="0"/>
          <w:numId w:val="48"/>
        </w:numPr>
        <w:spacing w:before="240" w:after="0"/>
        <w:jc w:val="both"/>
        <w:rPr>
          <w:rFonts w:ascii="Arial" w:hAnsi="Arial" w:cs="Arial"/>
        </w:rPr>
      </w:pPr>
      <w:r w:rsidRPr="00877A95">
        <w:rPr>
          <w:rFonts w:ascii="Arial" w:hAnsi="Arial" w:cs="Arial"/>
        </w:rPr>
        <w:t>Revisión de las Normas, Políticas y Procedimientos del área de Tecnología Informática.</w:t>
      </w:r>
    </w:p>
    <w:p w14:paraId="108BB4AC" w14:textId="77777777" w:rsidR="006B582C" w:rsidRPr="00877A95" w:rsidRDefault="006B582C" w:rsidP="00AF7262">
      <w:pPr>
        <w:numPr>
          <w:ilvl w:val="0"/>
          <w:numId w:val="48"/>
        </w:numPr>
        <w:spacing w:before="240" w:after="0"/>
        <w:jc w:val="both"/>
        <w:rPr>
          <w:rFonts w:ascii="Arial" w:hAnsi="Arial" w:cs="Arial"/>
        </w:rPr>
      </w:pPr>
      <w:r w:rsidRPr="00877A95">
        <w:rPr>
          <w:rFonts w:ascii="Arial" w:hAnsi="Arial" w:cs="Arial"/>
        </w:rPr>
        <w:t>Revisión de seguridad física de Centro de Cómputos.</w:t>
      </w:r>
    </w:p>
    <w:p w14:paraId="5A9ED1BF" w14:textId="77777777" w:rsidR="006B582C" w:rsidRPr="00877A95" w:rsidRDefault="006B582C" w:rsidP="00AF7262">
      <w:pPr>
        <w:numPr>
          <w:ilvl w:val="0"/>
          <w:numId w:val="48"/>
        </w:numPr>
        <w:spacing w:before="240" w:after="0"/>
        <w:jc w:val="both"/>
        <w:rPr>
          <w:rFonts w:ascii="Arial" w:hAnsi="Arial" w:cs="Arial"/>
        </w:rPr>
      </w:pPr>
      <w:r w:rsidRPr="00877A95">
        <w:rPr>
          <w:rFonts w:ascii="Arial" w:hAnsi="Arial" w:cs="Arial"/>
        </w:rPr>
        <w:t>Verificación de la estructura organizativa existente en el área de tecnología informática.</w:t>
      </w:r>
    </w:p>
    <w:p w14:paraId="19E16D1F" w14:textId="77777777" w:rsidR="006B582C" w:rsidRPr="00877A95" w:rsidRDefault="006B582C" w:rsidP="00AF7262">
      <w:pPr>
        <w:numPr>
          <w:ilvl w:val="0"/>
          <w:numId w:val="48"/>
        </w:numPr>
        <w:spacing w:before="240" w:after="0"/>
        <w:jc w:val="both"/>
        <w:rPr>
          <w:rFonts w:ascii="Arial" w:hAnsi="Arial" w:cs="Arial"/>
        </w:rPr>
      </w:pPr>
      <w:r w:rsidRPr="00877A95">
        <w:rPr>
          <w:rFonts w:ascii="Arial" w:hAnsi="Arial" w:cs="Arial"/>
        </w:rPr>
        <w:t>Verificación de las tareas correspondientes a la continuidad de procesamiento de datos (Plan de Contingencia).</w:t>
      </w:r>
    </w:p>
    <w:p w14:paraId="782404D7" w14:textId="77777777" w:rsidR="006B582C" w:rsidRPr="00877A95" w:rsidRDefault="006B582C" w:rsidP="00AF7262">
      <w:pPr>
        <w:numPr>
          <w:ilvl w:val="0"/>
          <w:numId w:val="48"/>
        </w:numPr>
        <w:spacing w:before="240" w:after="0"/>
        <w:jc w:val="both"/>
        <w:rPr>
          <w:rFonts w:ascii="Arial" w:hAnsi="Arial" w:cs="Arial"/>
        </w:rPr>
      </w:pPr>
      <w:r w:rsidRPr="00877A95">
        <w:rPr>
          <w:rFonts w:ascii="Arial" w:hAnsi="Arial" w:cs="Arial"/>
        </w:rPr>
        <w:t>Verificación de las políticas de seguridad existentes en acceso a datos e información.</w:t>
      </w:r>
    </w:p>
    <w:p w14:paraId="18DAB05B" w14:textId="77777777" w:rsidR="006B582C" w:rsidRPr="00877A95" w:rsidRDefault="006B582C" w:rsidP="00AF7262">
      <w:pPr>
        <w:numPr>
          <w:ilvl w:val="0"/>
          <w:numId w:val="48"/>
        </w:numPr>
        <w:spacing w:before="240" w:after="0"/>
        <w:jc w:val="both"/>
        <w:rPr>
          <w:rFonts w:ascii="Arial" w:hAnsi="Arial" w:cs="Arial"/>
        </w:rPr>
      </w:pPr>
      <w:r w:rsidRPr="00877A95">
        <w:rPr>
          <w:rFonts w:ascii="Arial" w:hAnsi="Arial" w:cs="Arial"/>
        </w:rPr>
        <w:t xml:space="preserve">Revisión de los perfiles </w:t>
      </w:r>
      <w:r w:rsidR="00690A6D" w:rsidRPr="00C20A89">
        <w:rPr>
          <w:rFonts w:ascii="Arial" w:hAnsi="Arial" w:cs="Arial"/>
        </w:rPr>
        <w:t>de</w:t>
      </w:r>
      <w:r w:rsidR="00690A6D">
        <w:rPr>
          <w:rFonts w:ascii="Arial" w:hAnsi="Arial" w:cs="Arial"/>
          <w:color w:val="FF0000"/>
        </w:rPr>
        <w:t xml:space="preserve"> </w:t>
      </w:r>
      <w:r w:rsidRPr="00877A95">
        <w:rPr>
          <w:rFonts w:ascii="Arial" w:hAnsi="Arial" w:cs="Arial"/>
        </w:rPr>
        <w:t>usuarios que acceden al sistema operativo de acuerdo a su perfil dentro de la organización.</w:t>
      </w:r>
    </w:p>
    <w:p w14:paraId="18AC5D77" w14:textId="77777777" w:rsidR="006B582C" w:rsidRPr="00877A95" w:rsidRDefault="006B582C" w:rsidP="00AF7262">
      <w:pPr>
        <w:numPr>
          <w:ilvl w:val="0"/>
          <w:numId w:val="48"/>
        </w:numPr>
        <w:spacing w:before="240" w:after="0"/>
        <w:jc w:val="both"/>
        <w:rPr>
          <w:rFonts w:ascii="Arial" w:hAnsi="Arial" w:cs="Arial"/>
        </w:rPr>
      </w:pPr>
      <w:r w:rsidRPr="00877A95">
        <w:rPr>
          <w:rFonts w:ascii="Arial" w:hAnsi="Arial" w:cs="Arial"/>
        </w:rPr>
        <w:t>Verificación del procedimiento utilizado para la puesta en producción de nuevas implementaciones o modificaciones a las existentes.</w:t>
      </w:r>
    </w:p>
    <w:p w14:paraId="278A5FDF" w14:textId="77777777" w:rsidR="006B582C" w:rsidRPr="00877A95" w:rsidRDefault="006B582C" w:rsidP="00AF7262">
      <w:pPr>
        <w:numPr>
          <w:ilvl w:val="0"/>
          <w:numId w:val="48"/>
        </w:numPr>
        <w:spacing w:before="240" w:after="0"/>
        <w:jc w:val="both"/>
        <w:rPr>
          <w:rFonts w:ascii="Arial" w:hAnsi="Arial" w:cs="Arial"/>
        </w:rPr>
      </w:pPr>
      <w:r w:rsidRPr="00877A95">
        <w:rPr>
          <w:rFonts w:ascii="Arial" w:hAnsi="Arial" w:cs="Arial"/>
        </w:rPr>
        <w:t>Test selectivos sobre los controles automatizados implementados en los sistemas que soportan los procesos significativos clave de la entidad.</w:t>
      </w:r>
    </w:p>
    <w:p w14:paraId="028CA5FD" w14:textId="77777777" w:rsidR="006B582C" w:rsidRDefault="006B582C" w:rsidP="006B582C">
      <w:pPr>
        <w:jc w:val="both"/>
        <w:rPr>
          <w:rFonts w:ascii="Arial" w:hAnsi="Arial" w:cs="Arial"/>
        </w:rPr>
      </w:pPr>
    </w:p>
    <w:p w14:paraId="6B94251D" w14:textId="77777777" w:rsidR="004A1967" w:rsidRDefault="004A1967" w:rsidP="006B582C">
      <w:pPr>
        <w:pStyle w:val="Textosinformato"/>
        <w:spacing w:line="276" w:lineRule="auto"/>
        <w:rPr>
          <w:rFonts w:ascii="Arial" w:hAnsi="Arial" w:cs="Arial"/>
          <w:b/>
          <w:sz w:val="22"/>
          <w:szCs w:val="22"/>
          <w:u w:val="single"/>
          <w:lang w:val="es-MX"/>
        </w:rPr>
      </w:pPr>
    </w:p>
    <w:p w14:paraId="2D60C88A" w14:textId="77777777" w:rsidR="004A1967" w:rsidRDefault="004A1967" w:rsidP="006B582C">
      <w:pPr>
        <w:pStyle w:val="Textosinformato"/>
        <w:spacing w:line="276" w:lineRule="auto"/>
        <w:rPr>
          <w:rFonts w:ascii="Arial" w:hAnsi="Arial" w:cs="Arial"/>
          <w:b/>
          <w:sz w:val="22"/>
          <w:szCs w:val="22"/>
          <w:u w:val="single"/>
          <w:lang w:val="es-MX"/>
        </w:rPr>
      </w:pPr>
    </w:p>
    <w:p w14:paraId="74FA2B79" w14:textId="77777777" w:rsidR="004A1967" w:rsidRDefault="004A1967" w:rsidP="006B582C">
      <w:pPr>
        <w:pStyle w:val="Textosinformato"/>
        <w:spacing w:line="276" w:lineRule="auto"/>
        <w:rPr>
          <w:rFonts w:ascii="Arial" w:hAnsi="Arial" w:cs="Arial"/>
          <w:b/>
          <w:sz w:val="22"/>
          <w:szCs w:val="22"/>
          <w:u w:val="single"/>
          <w:lang w:val="es-MX"/>
        </w:rPr>
      </w:pPr>
    </w:p>
    <w:p w14:paraId="3C62BCE4" w14:textId="77777777" w:rsidR="004A1967" w:rsidRDefault="004A1967" w:rsidP="006B582C">
      <w:pPr>
        <w:pStyle w:val="Textosinformato"/>
        <w:spacing w:line="276" w:lineRule="auto"/>
        <w:rPr>
          <w:rFonts w:ascii="Arial" w:hAnsi="Arial" w:cs="Arial"/>
          <w:b/>
          <w:sz w:val="22"/>
          <w:szCs w:val="22"/>
          <w:u w:val="single"/>
          <w:lang w:val="es-MX"/>
        </w:rPr>
      </w:pPr>
    </w:p>
    <w:p w14:paraId="32F53B17" w14:textId="77777777" w:rsidR="004A1967" w:rsidRDefault="004A1967" w:rsidP="006B582C">
      <w:pPr>
        <w:pStyle w:val="Textosinformato"/>
        <w:spacing w:line="276" w:lineRule="auto"/>
        <w:rPr>
          <w:rFonts w:ascii="Arial" w:hAnsi="Arial" w:cs="Arial"/>
          <w:b/>
          <w:sz w:val="22"/>
          <w:szCs w:val="22"/>
          <w:u w:val="single"/>
          <w:lang w:val="es-MX"/>
        </w:rPr>
      </w:pPr>
    </w:p>
    <w:p w14:paraId="04E8A70B" w14:textId="77777777" w:rsidR="004A1967" w:rsidRDefault="004A1967" w:rsidP="006B582C">
      <w:pPr>
        <w:pStyle w:val="Textosinformato"/>
        <w:spacing w:line="276" w:lineRule="auto"/>
        <w:rPr>
          <w:rFonts w:ascii="Arial" w:hAnsi="Arial" w:cs="Arial"/>
          <w:b/>
          <w:sz w:val="22"/>
          <w:szCs w:val="22"/>
          <w:u w:val="single"/>
          <w:lang w:val="es-MX"/>
        </w:rPr>
      </w:pPr>
    </w:p>
    <w:p w14:paraId="6C5D019F" w14:textId="77777777" w:rsidR="004A1967" w:rsidRDefault="004A1967" w:rsidP="006B582C">
      <w:pPr>
        <w:pStyle w:val="Textosinformato"/>
        <w:spacing w:line="276" w:lineRule="auto"/>
        <w:rPr>
          <w:rFonts w:ascii="Arial" w:hAnsi="Arial" w:cs="Arial"/>
          <w:b/>
          <w:sz w:val="22"/>
          <w:szCs w:val="22"/>
          <w:u w:val="single"/>
          <w:lang w:val="es-MX"/>
        </w:rPr>
      </w:pPr>
    </w:p>
    <w:p w14:paraId="68C88252" w14:textId="77777777" w:rsidR="006B582C" w:rsidRPr="00B15C4A" w:rsidRDefault="006B582C" w:rsidP="006B582C">
      <w:pPr>
        <w:pStyle w:val="Textosinformato"/>
        <w:spacing w:line="276" w:lineRule="auto"/>
        <w:rPr>
          <w:rFonts w:ascii="Arial" w:hAnsi="Arial" w:cs="Arial"/>
          <w:b/>
          <w:sz w:val="22"/>
          <w:szCs w:val="22"/>
          <w:lang w:val="es-MX"/>
        </w:rPr>
      </w:pPr>
      <w:r w:rsidRPr="00B15C4A">
        <w:rPr>
          <w:rFonts w:ascii="Arial" w:hAnsi="Arial" w:cs="Arial"/>
          <w:b/>
          <w:sz w:val="22"/>
          <w:szCs w:val="22"/>
          <w:u w:val="single"/>
          <w:lang w:val="es-MX"/>
        </w:rPr>
        <w:t>PROCESO 13</w:t>
      </w:r>
      <w:r w:rsidRPr="00B15C4A">
        <w:rPr>
          <w:rFonts w:ascii="Arial" w:hAnsi="Arial" w:cs="Arial"/>
          <w:b/>
          <w:sz w:val="22"/>
          <w:szCs w:val="22"/>
          <w:lang w:val="es-MX"/>
        </w:rPr>
        <w:t xml:space="preserve">: Recursos Humanos  </w:t>
      </w:r>
    </w:p>
    <w:p w14:paraId="6F3C7275" w14:textId="77777777" w:rsidR="007E40E9" w:rsidRDefault="007E40E9" w:rsidP="006B582C">
      <w:pPr>
        <w:jc w:val="both"/>
        <w:rPr>
          <w:rFonts w:ascii="Arial" w:hAnsi="Arial" w:cs="Arial"/>
          <w:b/>
          <w:u w:val="single"/>
        </w:rPr>
      </w:pPr>
    </w:p>
    <w:p w14:paraId="7CFFEE35" w14:textId="77777777" w:rsidR="006B582C" w:rsidRPr="00B15C4A" w:rsidRDefault="006B582C" w:rsidP="006B582C">
      <w:pPr>
        <w:jc w:val="both"/>
        <w:rPr>
          <w:rFonts w:ascii="Arial" w:hAnsi="Arial" w:cs="Arial"/>
          <w:b/>
          <w:u w:val="single"/>
        </w:rPr>
      </w:pPr>
      <w:r w:rsidRPr="00B15C4A">
        <w:rPr>
          <w:rFonts w:ascii="Arial" w:hAnsi="Arial" w:cs="Arial"/>
          <w:b/>
          <w:u w:val="single"/>
        </w:rPr>
        <w:t>Riesgos</w:t>
      </w:r>
      <w:r>
        <w:rPr>
          <w:rFonts w:ascii="Arial" w:hAnsi="Arial" w:cs="Arial"/>
          <w:b/>
          <w:u w:val="single"/>
        </w:rPr>
        <w:t>:</w:t>
      </w:r>
    </w:p>
    <w:p w14:paraId="01626344" w14:textId="77777777" w:rsidR="006B582C" w:rsidRPr="00B15C4A" w:rsidRDefault="006B582C" w:rsidP="00AF7262">
      <w:pPr>
        <w:pStyle w:val="Textosinformato"/>
        <w:numPr>
          <w:ilvl w:val="0"/>
          <w:numId w:val="37"/>
        </w:numPr>
        <w:spacing w:line="276" w:lineRule="auto"/>
        <w:rPr>
          <w:rFonts w:ascii="Arial" w:hAnsi="Arial" w:cs="Arial"/>
          <w:sz w:val="22"/>
          <w:szCs w:val="22"/>
          <w:lang w:val="es-MX"/>
        </w:rPr>
      </w:pPr>
      <w:r w:rsidRPr="00B15C4A">
        <w:rPr>
          <w:rFonts w:ascii="Arial" w:hAnsi="Arial" w:cs="Arial"/>
          <w:sz w:val="22"/>
          <w:szCs w:val="22"/>
          <w:lang w:val="es-MX"/>
        </w:rPr>
        <w:t>Contratación de personal sin cumplir con requisitos de idoneidad mínimos</w:t>
      </w:r>
    </w:p>
    <w:p w14:paraId="3686CC7E" w14:textId="77777777" w:rsidR="006B582C" w:rsidRPr="00B15C4A" w:rsidRDefault="006B582C" w:rsidP="00AF7262">
      <w:pPr>
        <w:pStyle w:val="Textosinformato"/>
        <w:numPr>
          <w:ilvl w:val="0"/>
          <w:numId w:val="37"/>
        </w:numPr>
        <w:spacing w:line="276" w:lineRule="auto"/>
        <w:rPr>
          <w:rFonts w:ascii="Arial" w:hAnsi="Arial" w:cs="Arial"/>
          <w:sz w:val="22"/>
          <w:szCs w:val="22"/>
          <w:lang w:val="es-MX"/>
        </w:rPr>
      </w:pPr>
      <w:r w:rsidRPr="00B15C4A">
        <w:rPr>
          <w:rFonts w:ascii="Arial" w:hAnsi="Arial" w:cs="Arial"/>
          <w:sz w:val="22"/>
          <w:szCs w:val="22"/>
          <w:lang w:val="es-MX"/>
        </w:rPr>
        <w:t>Robo de datos de empleados y manipulación de información por empleados de la entidad</w:t>
      </w:r>
    </w:p>
    <w:p w14:paraId="6C5FDEBB" w14:textId="77777777" w:rsidR="006B582C" w:rsidRPr="00B15C4A" w:rsidRDefault="006B582C" w:rsidP="00AF7262">
      <w:pPr>
        <w:pStyle w:val="Textosinformato"/>
        <w:numPr>
          <w:ilvl w:val="0"/>
          <w:numId w:val="37"/>
        </w:numPr>
        <w:spacing w:line="276" w:lineRule="auto"/>
        <w:jc w:val="both"/>
        <w:rPr>
          <w:rFonts w:ascii="Arial" w:hAnsi="Arial" w:cs="Arial"/>
          <w:sz w:val="22"/>
          <w:szCs w:val="22"/>
          <w:lang w:val="es-MX"/>
        </w:rPr>
      </w:pPr>
      <w:r w:rsidRPr="00B15C4A">
        <w:rPr>
          <w:rFonts w:ascii="Arial" w:hAnsi="Arial" w:cs="Arial"/>
          <w:sz w:val="22"/>
          <w:szCs w:val="22"/>
          <w:lang w:val="es-MX"/>
        </w:rPr>
        <w:t>Riesgo Legal por incumplimiento de leyes laborales y del I.P.S.</w:t>
      </w:r>
    </w:p>
    <w:p w14:paraId="34F092E3" w14:textId="77777777" w:rsidR="006B582C" w:rsidRPr="00B15C4A" w:rsidRDefault="006B582C" w:rsidP="006B582C">
      <w:pPr>
        <w:spacing w:before="240"/>
        <w:jc w:val="both"/>
        <w:rPr>
          <w:rFonts w:ascii="Arial" w:hAnsi="Arial" w:cs="Arial"/>
          <w:b/>
          <w:u w:val="single"/>
        </w:rPr>
      </w:pPr>
      <w:r w:rsidRPr="00B15C4A">
        <w:rPr>
          <w:rFonts w:ascii="Arial" w:hAnsi="Arial" w:cs="Arial"/>
          <w:b/>
          <w:u w:val="single"/>
        </w:rPr>
        <w:t>Pruebas de Control</w:t>
      </w:r>
      <w:r>
        <w:rPr>
          <w:rFonts w:ascii="Arial" w:hAnsi="Arial" w:cs="Arial"/>
          <w:b/>
          <w:u w:val="single"/>
        </w:rPr>
        <w:t>:</w:t>
      </w:r>
    </w:p>
    <w:p w14:paraId="0C3FD81F" w14:textId="77777777" w:rsidR="006B582C" w:rsidRPr="00B15C4A" w:rsidRDefault="006B582C" w:rsidP="00AF7262">
      <w:pPr>
        <w:pStyle w:val="Textosinformato"/>
        <w:numPr>
          <w:ilvl w:val="0"/>
          <w:numId w:val="42"/>
        </w:numPr>
        <w:spacing w:before="120" w:after="120" w:line="276" w:lineRule="auto"/>
        <w:ind w:left="714" w:hanging="357"/>
        <w:jc w:val="both"/>
        <w:rPr>
          <w:rFonts w:ascii="Arial" w:hAnsi="Arial" w:cs="Arial"/>
          <w:sz w:val="22"/>
          <w:szCs w:val="22"/>
          <w:lang w:val="es-MX"/>
        </w:rPr>
      </w:pPr>
      <w:r w:rsidRPr="00B15C4A">
        <w:rPr>
          <w:rFonts w:ascii="Arial" w:hAnsi="Arial" w:cs="Arial"/>
          <w:sz w:val="22"/>
          <w:szCs w:val="22"/>
          <w:lang w:val="es-MX"/>
        </w:rPr>
        <w:t>Revisión de la adecuación de las políticas del Área de Recursos Humanos de acuerdo con el Código Laboral.</w:t>
      </w:r>
    </w:p>
    <w:p w14:paraId="0852E5F2" w14:textId="77777777" w:rsidR="006B582C" w:rsidRPr="00B15C4A" w:rsidRDefault="006B582C" w:rsidP="00AF7262">
      <w:pPr>
        <w:pStyle w:val="Textosinformato"/>
        <w:numPr>
          <w:ilvl w:val="0"/>
          <w:numId w:val="42"/>
        </w:numPr>
        <w:spacing w:before="120" w:after="120" w:line="276" w:lineRule="auto"/>
        <w:ind w:left="714" w:hanging="357"/>
        <w:jc w:val="both"/>
        <w:rPr>
          <w:rFonts w:ascii="Arial" w:hAnsi="Arial" w:cs="Arial"/>
          <w:sz w:val="22"/>
          <w:szCs w:val="22"/>
          <w:lang w:val="es-MX"/>
        </w:rPr>
      </w:pPr>
      <w:r w:rsidRPr="00B15C4A">
        <w:rPr>
          <w:rFonts w:ascii="Arial" w:hAnsi="Arial" w:cs="Arial"/>
          <w:sz w:val="22"/>
          <w:szCs w:val="22"/>
          <w:lang w:val="es-MX"/>
        </w:rPr>
        <w:t>Revisión de la suficiencia de la información de los legajos del personal.</w:t>
      </w:r>
    </w:p>
    <w:p w14:paraId="6F4C2FBB" w14:textId="77777777" w:rsidR="006B582C" w:rsidRPr="00B15C4A" w:rsidRDefault="006B582C" w:rsidP="00AF7262">
      <w:pPr>
        <w:pStyle w:val="Textosinformato"/>
        <w:numPr>
          <w:ilvl w:val="0"/>
          <w:numId w:val="42"/>
        </w:numPr>
        <w:spacing w:before="120" w:after="120" w:line="276" w:lineRule="auto"/>
        <w:ind w:left="714" w:hanging="357"/>
        <w:jc w:val="both"/>
        <w:rPr>
          <w:rFonts w:ascii="Arial" w:hAnsi="Arial" w:cs="Arial"/>
          <w:sz w:val="22"/>
          <w:szCs w:val="22"/>
          <w:lang w:val="es-MX"/>
        </w:rPr>
      </w:pPr>
      <w:r w:rsidRPr="00B15C4A">
        <w:rPr>
          <w:rFonts w:ascii="Arial" w:hAnsi="Arial" w:cs="Arial"/>
          <w:sz w:val="22"/>
          <w:szCs w:val="22"/>
          <w:lang w:val="es-MX"/>
        </w:rPr>
        <w:t>Verificación de los procesos de protección de la información física y digital de los empleados de la Cooperativa.</w:t>
      </w:r>
    </w:p>
    <w:p w14:paraId="58D00953" w14:textId="77777777" w:rsidR="006B582C" w:rsidRPr="007E40E9" w:rsidRDefault="006B582C" w:rsidP="00AF7262">
      <w:pPr>
        <w:pStyle w:val="Textosinformato"/>
        <w:numPr>
          <w:ilvl w:val="0"/>
          <w:numId w:val="42"/>
        </w:numPr>
        <w:spacing w:before="120" w:after="120" w:line="276" w:lineRule="auto"/>
        <w:ind w:left="714" w:hanging="357"/>
        <w:jc w:val="both"/>
        <w:rPr>
          <w:rFonts w:ascii="Arial" w:hAnsi="Arial" w:cs="Arial"/>
          <w:sz w:val="22"/>
          <w:szCs w:val="22"/>
          <w:lang w:val="es-MX"/>
        </w:rPr>
      </w:pPr>
      <w:r w:rsidRPr="007E40E9">
        <w:rPr>
          <w:rFonts w:ascii="Arial" w:hAnsi="Arial" w:cs="Arial"/>
          <w:sz w:val="22"/>
          <w:szCs w:val="22"/>
          <w:lang w:val="es-MX"/>
        </w:rPr>
        <w:t>Verificación de la existencia de posibles juicios laborales contra la Cooperativa. Solicitar confirmación a los abogados de la entidad.</w:t>
      </w:r>
    </w:p>
    <w:p w14:paraId="4002A0AD" w14:textId="77777777" w:rsidR="006B582C" w:rsidRPr="00B15C4A" w:rsidRDefault="006B582C" w:rsidP="00AF7262">
      <w:pPr>
        <w:pStyle w:val="Textosinformato"/>
        <w:numPr>
          <w:ilvl w:val="0"/>
          <w:numId w:val="42"/>
        </w:numPr>
        <w:spacing w:before="120" w:after="120" w:line="276" w:lineRule="auto"/>
        <w:ind w:left="714" w:hanging="357"/>
        <w:jc w:val="both"/>
        <w:rPr>
          <w:rFonts w:ascii="Arial" w:hAnsi="Arial" w:cs="Arial"/>
          <w:sz w:val="22"/>
          <w:szCs w:val="22"/>
          <w:lang w:val="es-MX"/>
        </w:rPr>
      </w:pPr>
      <w:r w:rsidRPr="00B15C4A">
        <w:rPr>
          <w:rFonts w:ascii="Arial" w:hAnsi="Arial" w:cs="Arial"/>
          <w:sz w:val="22"/>
          <w:szCs w:val="22"/>
          <w:lang w:val="es-MX"/>
        </w:rPr>
        <w:t>Revisión de los salarios imponibles para el aporte al seguro social.</w:t>
      </w:r>
    </w:p>
    <w:p w14:paraId="3FDAD96D" w14:textId="77777777" w:rsidR="006B582C" w:rsidRPr="00B15C4A" w:rsidRDefault="006B582C" w:rsidP="00AF7262">
      <w:pPr>
        <w:pStyle w:val="Textosinformato"/>
        <w:numPr>
          <w:ilvl w:val="0"/>
          <w:numId w:val="42"/>
        </w:numPr>
        <w:spacing w:before="120" w:after="120" w:line="276" w:lineRule="auto"/>
        <w:ind w:left="714" w:hanging="357"/>
        <w:jc w:val="both"/>
        <w:rPr>
          <w:rFonts w:ascii="Arial" w:hAnsi="Arial" w:cs="Arial"/>
          <w:sz w:val="22"/>
          <w:szCs w:val="22"/>
          <w:lang w:val="es-MX"/>
        </w:rPr>
      </w:pPr>
      <w:r w:rsidRPr="00B15C4A">
        <w:rPr>
          <w:rFonts w:ascii="Arial" w:hAnsi="Arial" w:cs="Arial"/>
          <w:sz w:val="22"/>
          <w:szCs w:val="22"/>
          <w:lang w:val="es-MX"/>
        </w:rPr>
        <w:t>Revisar la situación de las notificaciones y/o inspecciones en curso realizadas por el IPS y el Ministerio del Trabajo a la Cooperativa.</w:t>
      </w:r>
    </w:p>
    <w:p w14:paraId="47142C8B" w14:textId="77777777" w:rsidR="004A1967" w:rsidRDefault="005E7D23" w:rsidP="00D52FBE">
      <w:r>
        <w:br w:type="page"/>
      </w:r>
    </w:p>
    <w:p w14:paraId="7DE3F241" w14:textId="77777777" w:rsidR="004A1967" w:rsidRDefault="004A1967" w:rsidP="00D52FBE"/>
    <w:p w14:paraId="2CD1AC9D" w14:textId="77777777" w:rsidR="004A1967" w:rsidRDefault="004A1967" w:rsidP="00D52FBE"/>
    <w:p w14:paraId="02D7C666" w14:textId="77777777" w:rsidR="004A1967" w:rsidRDefault="004A1967" w:rsidP="00D52FBE"/>
    <w:p w14:paraId="2AE2F5D9" w14:textId="77777777" w:rsidR="004A1967" w:rsidRDefault="004A1967" w:rsidP="00D52FBE"/>
    <w:p w14:paraId="5FFE418D" w14:textId="77777777" w:rsidR="004A1967" w:rsidRDefault="004A1967" w:rsidP="00D52FBE"/>
    <w:p w14:paraId="49D3F680" w14:textId="6BFDAD08" w:rsidR="00791D40" w:rsidRPr="00C81264" w:rsidRDefault="00791D40" w:rsidP="00D52FBE">
      <w:pPr>
        <w:rPr>
          <w:rFonts w:ascii="Arial" w:hAnsi="Arial" w:cs="Arial"/>
          <w:b/>
          <w:bCs/>
          <w:sz w:val="44"/>
          <w:szCs w:val="44"/>
        </w:rPr>
      </w:pPr>
      <w:r w:rsidRPr="00C81264">
        <w:rPr>
          <w:rFonts w:ascii="Arial" w:hAnsi="Arial" w:cs="Arial"/>
          <w:b/>
          <w:bCs/>
          <w:sz w:val="44"/>
          <w:szCs w:val="44"/>
        </w:rPr>
        <w:t xml:space="preserve">Anexo </w:t>
      </w:r>
      <w:r>
        <w:rPr>
          <w:rFonts w:ascii="Arial" w:hAnsi="Arial" w:cs="Arial"/>
          <w:b/>
          <w:bCs/>
          <w:sz w:val="44"/>
          <w:szCs w:val="44"/>
        </w:rPr>
        <w:t>3</w:t>
      </w:r>
      <w:r w:rsidRPr="00C81264">
        <w:rPr>
          <w:rFonts w:ascii="Arial" w:hAnsi="Arial" w:cs="Arial"/>
          <w:b/>
          <w:bCs/>
          <w:sz w:val="44"/>
          <w:szCs w:val="44"/>
        </w:rPr>
        <w:t xml:space="preserve"> </w:t>
      </w:r>
    </w:p>
    <w:p w14:paraId="63A46669" w14:textId="5FCFC0C8" w:rsidR="00791D40" w:rsidRPr="00C81264" w:rsidRDefault="004920BF" w:rsidP="00791D40">
      <w:pPr>
        <w:pStyle w:val="Sinespaciado"/>
        <w:rPr>
          <w:rFonts w:ascii="Arial" w:hAnsi="Arial" w:cs="Arial"/>
          <w:b/>
          <w:bCs/>
          <w:sz w:val="44"/>
          <w:szCs w:val="44"/>
        </w:rPr>
      </w:pPr>
      <w:r>
        <w:rPr>
          <w:rFonts w:ascii="Arial" w:hAnsi="Arial" w:cs="Arial"/>
          <w:b/>
          <w:bCs/>
          <w:sz w:val="44"/>
          <w:szCs w:val="44"/>
        </w:rPr>
        <w:t xml:space="preserve">Ejemplo - </w:t>
      </w:r>
      <w:r w:rsidR="004A1967">
        <w:rPr>
          <w:rFonts w:ascii="Arial" w:hAnsi="Arial" w:cs="Arial"/>
          <w:b/>
          <w:bCs/>
          <w:sz w:val="44"/>
          <w:szCs w:val="44"/>
        </w:rPr>
        <w:t xml:space="preserve"> </w:t>
      </w:r>
      <w:r w:rsidR="00791D40">
        <w:rPr>
          <w:rFonts w:ascii="Arial" w:hAnsi="Arial" w:cs="Arial"/>
          <w:b/>
          <w:bCs/>
          <w:sz w:val="44"/>
          <w:szCs w:val="44"/>
        </w:rPr>
        <w:t>Matriz de Evaluación de Riesgos para</w:t>
      </w:r>
      <w:r w:rsidR="00791D40" w:rsidRPr="00C81264">
        <w:rPr>
          <w:rFonts w:ascii="Arial" w:hAnsi="Arial" w:cs="Arial"/>
          <w:b/>
          <w:bCs/>
          <w:sz w:val="44"/>
          <w:szCs w:val="44"/>
        </w:rPr>
        <w:t xml:space="preserve"> Auditoría Interna</w:t>
      </w:r>
    </w:p>
    <w:p w14:paraId="34F9C926" w14:textId="77777777" w:rsidR="00791D40" w:rsidRDefault="00791D40" w:rsidP="00791D40">
      <w:pPr>
        <w:pStyle w:val="Sinespaciado"/>
        <w:rPr>
          <w:rFonts w:ascii="Arial" w:hAnsi="Arial" w:cs="Arial"/>
          <w:b/>
          <w:bCs/>
          <w:sz w:val="44"/>
          <w:szCs w:val="44"/>
        </w:rPr>
      </w:pPr>
      <w:r w:rsidRPr="00C81264">
        <w:rPr>
          <w:rFonts w:ascii="Arial" w:hAnsi="Arial" w:cs="Arial"/>
          <w:b/>
          <w:bCs/>
          <w:sz w:val="44"/>
          <w:szCs w:val="44"/>
        </w:rPr>
        <w:t>Cooperativas de Ahorro y Crédit</w:t>
      </w:r>
      <w:r>
        <w:rPr>
          <w:rFonts w:ascii="Arial" w:hAnsi="Arial" w:cs="Arial"/>
          <w:b/>
          <w:bCs/>
          <w:sz w:val="44"/>
          <w:szCs w:val="44"/>
        </w:rPr>
        <w:t>o</w:t>
      </w:r>
    </w:p>
    <w:p w14:paraId="6DA68C12" w14:textId="77777777" w:rsidR="00FC3EE5" w:rsidRDefault="00FC3EE5" w:rsidP="00FC3EE5">
      <w:pPr>
        <w:pStyle w:val="Textosinformato"/>
        <w:spacing w:line="276" w:lineRule="auto"/>
        <w:jc w:val="center"/>
        <w:rPr>
          <w:rFonts w:ascii="Arial" w:hAnsi="Arial" w:cs="Arial"/>
          <w:b/>
          <w:sz w:val="22"/>
          <w:szCs w:val="22"/>
        </w:rPr>
      </w:pPr>
    </w:p>
    <w:p w14:paraId="29588381" w14:textId="77777777" w:rsidR="00FC3EE5" w:rsidRDefault="00FC3EE5" w:rsidP="00FC3EE5">
      <w:pPr>
        <w:pStyle w:val="Textosinformato"/>
        <w:spacing w:line="276" w:lineRule="auto"/>
        <w:jc w:val="center"/>
        <w:rPr>
          <w:rFonts w:ascii="Arial" w:hAnsi="Arial" w:cs="Arial"/>
          <w:b/>
          <w:sz w:val="22"/>
          <w:szCs w:val="22"/>
        </w:rPr>
      </w:pPr>
    </w:p>
    <w:p w14:paraId="43B9B42B" w14:textId="77777777" w:rsidR="00FC3EE5" w:rsidRDefault="00FC3EE5" w:rsidP="00FC3EE5">
      <w:pPr>
        <w:pStyle w:val="Textosinformato"/>
        <w:spacing w:line="276" w:lineRule="auto"/>
        <w:jc w:val="center"/>
        <w:rPr>
          <w:rFonts w:ascii="Arial" w:hAnsi="Arial" w:cs="Arial"/>
          <w:b/>
          <w:sz w:val="22"/>
          <w:szCs w:val="22"/>
        </w:rPr>
      </w:pPr>
    </w:p>
    <w:p w14:paraId="4641BA53" w14:textId="77777777" w:rsidR="00FC3EE5" w:rsidRDefault="00FC3EE5" w:rsidP="00AF7262">
      <w:pPr>
        <w:jc w:val="center"/>
        <w:rPr>
          <w:rFonts w:ascii="Arial" w:hAnsi="Arial" w:cs="Arial"/>
          <w:b/>
          <w:bCs/>
          <w:color w:val="FFFFFF"/>
        </w:rPr>
        <w:sectPr w:rsidR="00FC3EE5" w:rsidSect="00145D0B">
          <w:headerReference w:type="default" r:id="rId24"/>
          <w:footerReference w:type="first" r:id="rId25"/>
          <w:type w:val="continuous"/>
          <w:pgSz w:w="11907" w:h="16839" w:code="9"/>
          <w:pgMar w:top="963" w:right="1134" w:bottom="1417" w:left="1701" w:header="426" w:footer="711" w:gutter="0"/>
          <w:pgNumType w:start="14"/>
          <w:cols w:space="708"/>
          <w:titlePg/>
          <w:docGrid w:linePitch="360"/>
        </w:sectPr>
      </w:pPr>
    </w:p>
    <w:tbl>
      <w:tblPr>
        <w:tblW w:w="14616" w:type="dxa"/>
        <w:tblInd w:w="55" w:type="dxa"/>
        <w:tblLayout w:type="fixed"/>
        <w:tblCellMar>
          <w:left w:w="70" w:type="dxa"/>
          <w:right w:w="70" w:type="dxa"/>
        </w:tblCellMar>
        <w:tblLook w:val="04A0" w:firstRow="1" w:lastRow="0" w:firstColumn="1" w:lastColumn="0" w:noHBand="0" w:noVBand="1"/>
      </w:tblPr>
      <w:tblGrid>
        <w:gridCol w:w="1575"/>
        <w:gridCol w:w="5244"/>
        <w:gridCol w:w="2127"/>
        <w:gridCol w:w="1041"/>
        <w:gridCol w:w="1141"/>
        <w:gridCol w:w="985"/>
        <w:gridCol w:w="1369"/>
        <w:gridCol w:w="1134"/>
      </w:tblGrid>
      <w:tr w:rsidR="00FC3EE5" w:rsidRPr="00FC3EE5" w14:paraId="346FE23B" w14:textId="77777777" w:rsidTr="00E76B5A">
        <w:trPr>
          <w:trHeight w:val="420"/>
        </w:trPr>
        <w:tc>
          <w:tcPr>
            <w:tcW w:w="1575"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6295E0C9" w14:textId="77777777" w:rsidR="00FC3EE5" w:rsidRPr="00FC3EE5" w:rsidRDefault="00FC3EE5" w:rsidP="00AF7262">
            <w:pPr>
              <w:jc w:val="center"/>
              <w:rPr>
                <w:rFonts w:ascii="Arial" w:hAnsi="Arial" w:cs="Arial"/>
                <w:b/>
                <w:bCs/>
                <w:color w:val="FFFFFF"/>
                <w:sz w:val="20"/>
              </w:rPr>
            </w:pPr>
            <w:r w:rsidRPr="00FC3EE5">
              <w:rPr>
                <w:rFonts w:ascii="Arial" w:hAnsi="Arial" w:cs="Arial"/>
                <w:b/>
                <w:bCs/>
                <w:color w:val="FFFFFF"/>
                <w:sz w:val="20"/>
              </w:rPr>
              <w:t>Proceso</w:t>
            </w:r>
          </w:p>
        </w:tc>
        <w:tc>
          <w:tcPr>
            <w:tcW w:w="5244" w:type="dxa"/>
            <w:tcBorders>
              <w:top w:val="single" w:sz="4" w:space="0" w:color="auto"/>
              <w:left w:val="nil"/>
              <w:bottom w:val="single" w:sz="4" w:space="0" w:color="auto"/>
              <w:right w:val="single" w:sz="4" w:space="0" w:color="auto"/>
            </w:tcBorders>
            <w:shd w:val="clear" w:color="000000" w:fill="4F81BD"/>
            <w:vAlign w:val="center"/>
            <w:hideMark/>
          </w:tcPr>
          <w:p w14:paraId="2ADD68AC" w14:textId="77777777" w:rsidR="00FC3EE5" w:rsidRPr="00FC3EE5" w:rsidRDefault="00FC3EE5" w:rsidP="00AF7262">
            <w:pPr>
              <w:jc w:val="center"/>
              <w:rPr>
                <w:rFonts w:ascii="Arial" w:hAnsi="Arial" w:cs="Arial"/>
                <w:b/>
                <w:bCs/>
                <w:color w:val="FFFFFF"/>
                <w:sz w:val="20"/>
              </w:rPr>
            </w:pPr>
            <w:r w:rsidRPr="00FC3EE5">
              <w:rPr>
                <w:rFonts w:ascii="Arial" w:hAnsi="Arial" w:cs="Arial"/>
                <w:b/>
                <w:bCs/>
                <w:color w:val="FFFFFF"/>
                <w:sz w:val="20"/>
              </w:rPr>
              <w:t>Riesgo Identificado</w:t>
            </w:r>
          </w:p>
        </w:tc>
        <w:tc>
          <w:tcPr>
            <w:tcW w:w="2127" w:type="dxa"/>
            <w:tcBorders>
              <w:top w:val="single" w:sz="4" w:space="0" w:color="auto"/>
              <w:left w:val="nil"/>
              <w:bottom w:val="single" w:sz="4" w:space="0" w:color="auto"/>
              <w:right w:val="single" w:sz="4" w:space="0" w:color="auto"/>
            </w:tcBorders>
            <w:shd w:val="clear" w:color="000000" w:fill="4F81BD"/>
            <w:vAlign w:val="center"/>
            <w:hideMark/>
          </w:tcPr>
          <w:p w14:paraId="0B05464F" w14:textId="77777777" w:rsidR="00FC3EE5" w:rsidRPr="00FC3EE5" w:rsidRDefault="00FC3EE5" w:rsidP="00AF7262">
            <w:pPr>
              <w:jc w:val="center"/>
              <w:rPr>
                <w:rFonts w:ascii="Arial" w:hAnsi="Arial" w:cs="Arial"/>
                <w:b/>
                <w:bCs/>
                <w:color w:val="FFFFFF"/>
                <w:sz w:val="20"/>
              </w:rPr>
            </w:pPr>
            <w:r w:rsidRPr="00FC3EE5">
              <w:rPr>
                <w:rFonts w:ascii="Arial" w:hAnsi="Arial" w:cs="Arial"/>
                <w:b/>
                <w:bCs/>
                <w:color w:val="FFFFFF"/>
                <w:sz w:val="20"/>
              </w:rPr>
              <w:t>Posible Consecuencia</w:t>
            </w:r>
          </w:p>
        </w:tc>
        <w:tc>
          <w:tcPr>
            <w:tcW w:w="1041" w:type="dxa"/>
            <w:tcBorders>
              <w:top w:val="single" w:sz="4" w:space="0" w:color="auto"/>
              <w:left w:val="nil"/>
              <w:bottom w:val="single" w:sz="4" w:space="0" w:color="auto"/>
              <w:right w:val="single" w:sz="4" w:space="0" w:color="auto"/>
            </w:tcBorders>
            <w:shd w:val="clear" w:color="000000" w:fill="4F81BD"/>
            <w:vAlign w:val="center"/>
            <w:hideMark/>
          </w:tcPr>
          <w:p w14:paraId="64670489" w14:textId="77777777" w:rsidR="00FC3EE5" w:rsidRPr="00FC3EE5" w:rsidRDefault="00FC3EE5" w:rsidP="00AF7262">
            <w:pPr>
              <w:jc w:val="center"/>
              <w:rPr>
                <w:rFonts w:ascii="Arial" w:hAnsi="Arial" w:cs="Arial"/>
                <w:b/>
                <w:bCs/>
                <w:color w:val="FFFFFF"/>
                <w:sz w:val="20"/>
              </w:rPr>
            </w:pPr>
            <w:r w:rsidRPr="00FC3EE5">
              <w:rPr>
                <w:rFonts w:ascii="Arial" w:hAnsi="Arial" w:cs="Arial"/>
                <w:b/>
                <w:bCs/>
                <w:color w:val="FFFFFF"/>
                <w:sz w:val="20"/>
              </w:rPr>
              <w:t>Riesgo Inherente</w:t>
            </w:r>
          </w:p>
        </w:tc>
        <w:tc>
          <w:tcPr>
            <w:tcW w:w="1141" w:type="dxa"/>
            <w:tcBorders>
              <w:top w:val="single" w:sz="4" w:space="0" w:color="auto"/>
              <w:left w:val="nil"/>
              <w:bottom w:val="single" w:sz="4" w:space="0" w:color="auto"/>
              <w:right w:val="single" w:sz="4" w:space="0" w:color="auto"/>
            </w:tcBorders>
            <w:shd w:val="clear" w:color="000000" w:fill="4F81BD"/>
            <w:vAlign w:val="center"/>
            <w:hideMark/>
          </w:tcPr>
          <w:p w14:paraId="5F25F2AE" w14:textId="77777777" w:rsidR="00FC3EE5" w:rsidRPr="00FC3EE5" w:rsidRDefault="00FC3EE5" w:rsidP="00AF7262">
            <w:pPr>
              <w:jc w:val="center"/>
              <w:rPr>
                <w:rFonts w:ascii="Arial" w:hAnsi="Arial" w:cs="Arial"/>
                <w:b/>
                <w:bCs/>
                <w:color w:val="FFFFFF"/>
                <w:sz w:val="20"/>
              </w:rPr>
            </w:pPr>
            <w:r w:rsidRPr="00FC3EE5">
              <w:rPr>
                <w:rFonts w:ascii="Arial" w:hAnsi="Arial" w:cs="Arial"/>
                <w:b/>
                <w:bCs/>
                <w:color w:val="FFFFFF"/>
                <w:sz w:val="20"/>
              </w:rPr>
              <w:t>Control Existente</w:t>
            </w:r>
          </w:p>
        </w:tc>
        <w:tc>
          <w:tcPr>
            <w:tcW w:w="985" w:type="dxa"/>
            <w:tcBorders>
              <w:top w:val="single" w:sz="4" w:space="0" w:color="auto"/>
              <w:left w:val="nil"/>
              <w:bottom w:val="single" w:sz="4" w:space="0" w:color="auto"/>
              <w:right w:val="single" w:sz="4" w:space="0" w:color="auto"/>
            </w:tcBorders>
            <w:shd w:val="clear" w:color="000000" w:fill="4F81BD"/>
            <w:vAlign w:val="center"/>
            <w:hideMark/>
          </w:tcPr>
          <w:p w14:paraId="4DDBE12A" w14:textId="77777777" w:rsidR="00FC3EE5" w:rsidRPr="00FC3EE5" w:rsidRDefault="00FC3EE5" w:rsidP="00AF7262">
            <w:pPr>
              <w:jc w:val="center"/>
              <w:rPr>
                <w:rFonts w:ascii="Arial" w:hAnsi="Arial" w:cs="Arial"/>
                <w:b/>
                <w:bCs/>
                <w:color w:val="FFFFFF"/>
                <w:sz w:val="20"/>
              </w:rPr>
            </w:pPr>
            <w:r w:rsidRPr="00FC3EE5">
              <w:rPr>
                <w:rFonts w:ascii="Arial" w:hAnsi="Arial" w:cs="Arial"/>
                <w:b/>
                <w:bCs/>
                <w:color w:val="FFFFFF"/>
                <w:sz w:val="20"/>
              </w:rPr>
              <w:t>Riesgo Residual</w:t>
            </w:r>
          </w:p>
        </w:tc>
        <w:tc>
          <w:tcPr>
            <w:tcW w:w="1369" w:type="dxa"/>
            <w:tcBorders>
              <w:top w:val="single" w:sz="4" w:space="0" w:color="auto"/>
              <w:left w:val="nil"/>
              <w:bottom w:val="single" w:sz="4" w:space="0" w:color="auto"/>
              <w:right w:val="single" w:sz="4" w:space="0" w:color="auto"/>
            </w:tcBorders>
            <w:shd w:val="clear" w:color="000000" w:fill="4F81BD"/>
            <w:vAlign w:val="center"/>
            <w:hideMark/>
          </w:tcPr>
          <w:p w14:paraId="0759EDF0" w14:textId="77777777" w:rsidR="00FC3EE5" w:rsidRPr="00FC3EE5" w:rsidRDefault="00FC3EE5" w:rsidP="00AF7262">
            <w:pPr>
              <w:jc w:val="center"/>
              <w:rPr>
                <w:rFonts w:ascii="Arial" w:hAnsi="Arial" w:cs="Arial"/>
                <w:b/>
                <w:bCs/>
                <w:color w:val="FFFFFF"/>
                <w:sz w:val="20"/>
              </w:rPr>
            </w:pPr>
            <w:r w:rsidRPr="00FC3EE5">
              <w:rPr>
                <w:rFonts w:ascii="Arial" w:hAnsi="Arial" w:cs="Arial"/>
                <w:b/>
                <w:bCs/>
                <w:color w:val="FFFFFF"/>
                <w:sz w:val="20"/>
              </w:rPr>
              <w:t>Impacto económico</w:t>
            </w:r>
          </w:p>
        </w:tc>
        <w:tc>
          <w:tcPr>
            <w:tcW w:w="1134" w:type="dxa"/>
            <w:tcBorders>
              <w:top w:val="single" w:sz="4" w:space="0" w:color="auto"/>
              <w:left w:val="nil"/>
              <w:bottom w:val="single" w:sz="4" w:space="0" w:color="auto"/>
              <w:right w:val="single" w:sz="4" w:space="0" w:color="auto"/>
            </w:tcBorders>
            <w:shd w:val="clear" w:color="000000" w:fill="4F81BD"/>
            <w:vAlign w:val="center"/>
            <w:hideMark/>
          </w:tcPr>
          <w:p w14:paraId="2009D653" w14:textId="6B75DE45" w:rsidR="00FC3EE5" w:rsidRPr="00FC3EE5" w:rsidRDefault="00FC3EE5" w:rsidP="00636C41">
            <w:pPr>
              <w:jc w:val="center"/>
              <w:rPr>
                <w:rFonts w:ascii="Arial" w:hAnsi="Arial" w:cs="Arial"/>
                <w:b/>
                <w:bCs/>
                <w:color w:val="FFFFFF"/>
                <w:sz w:val="20"/>
              </w:rPr>
            </w:pPr>
            <w:r w:rsidRPr="00FC3EE5">
              <w:rPr>
                <w:rFonts w:ascii="Arial" w:hAnsi="Arial" w:cs="Arial"/>
                <w:b/>
                <w:bCs/>
                <w:color w:val="FFFFFF"/>
                <w:sz w:val="20"/>
              </w:rPr>
              <w:t>Proc</w:t>
            </w:r>
            <w:r w:rsidR="00636C41">
              <w:rPr>
                <w:rFonts w:ascii="Arial" w:hAnsi="Arial" w:cs="Arial"/>
                <w:b/>
                <w:bCs/>
                <w:color w:val="FFFFFF"/>
                <w:sz w:val="20"/>
              </w:rPr>
              <w:t xml:space="preserve">edimiento </w:t>
            </w:r>
            <w:r w:rsidRPr="00FC3EE5">
              <w:rPr>
                <w:rFonts w:ascii="Arial" w:hAnsi="Arial" w:cs="Arial"/>
                <w:b/>
                <w:bCs/>
                <w:color w:val="FFFFFF"/>
                <w:sz w:val="20"/>
              </w:rPr>
              <w:t xml:space="preserve"> de auditoría</w:t>
            </w:r>
          </w:p>
        </w:tc>
      </w:tr>
      <w:tr w:rsidR="00FC3EE5" w:rsidRPr="00FC3EE5" w14:paraId="19407C18" w14:textId="77777777" w:rsidTr="00AF7262">
        <w:trPr>
          <w:trHeight w:val="870"/>
        </w:trPr>
        <w:tc>
          <w:tcPr>
            <w:tcW w:w="1575" w:type="dxa"/>
            <w:tcBorders>
              <w:top w:val="nil"/>
              <w:left w:val="single" w:sz="4" w:space="0" w:color="auto"/>
              <w:bottom w:val="single" w:sz="4" w:space="0" w:color="000000"/>
              <w:right w:val="single" w:sz="4" w:space="0" w:color="auto"/>
            </w:tcBorders>
            <w:shd w:val="clear" w:color="auto" w:fill="auto"/>
            <w:vAlign w:val="center"/>
            <w:hideMark/>
          </w:tcPr>
          <w:p w14:paraId="4346AE20" w14:textId="77777777" w:rsidR="00FC3EE5" w:rsidRPr="00FC3EE5" w:rsidRDefault="00FC3EE5" w:rsidP="00E76B5A">
            <w:pPr>
              <w:spacing w:after="0" w:line="240" w:lineRule="auto"/>
              <w:rPr>
                <w:rFonts w:ascii="Arial" w:hAnsi="Arial" w:cs="Arial"/>
                <w:sz w:val="20"/>
              </w:rPr>
            </w:pPr>
            <w:r w:rsidRPr="00FC3EE5">
              <w:rPr>
                <w:rFonts w:ascii="Arial" w:hAnsi="Arial" w:cs="Arial"/>
                <w:sz w:val="20"/>
              </w:rPr>
              <w:t>Organización y Gerenciamiento</w:t>
            </w:r>
          </w:p>
        </w:tc>
        <w:tc>
          <w:tcPr>
            <w:tcW w:w="5244" w:type="dxa"/>
            <w:tcBorders>
              <w:top w:val="nil"/>
              <w:left w:val="nil"/>
              <w:bottom w:val="single" w:sz="4" w:space="0" w:color="auto"/>
              <w:right w:val="single" w:sz="4" w:space="0" w:color="auto"/>
            </w:tcBorders>
            <w:shd w:val="clear" w:color="auto" w:fill="auto"/>
            <w:vAlign w:val="center"/>
            <w:hideMark/>
          </w:tcPr>
          <w:p w14:paraId="0992E06A" w14:textId="77777777" w:rsidR="00FC3EE5" w:rsidRPr="00FC3EE5" w:rsidRDefault="00FC3EE5" w:rsidP="00E76B5A">
            <w:pPr>
              <w:spacing w:after="0" w:line="240" w:lineRule="auto"/>
              <w:rPr>
                <w:rFonts w:ascii="Arial" w:hAnsi="Arial" w:cs="Arial"/>
                <w:sz w:val="20"/>
              </w:rPr>
            </w:pPr>
            <w:r w:rsidRPr="00FC3EE5">
              <w:rPr>
                <w:rFonts w:ascii="Arial" w:hAnsi="Arial" w:cs="Arial"/>
                <w:sz w:val="20"/>
              </w:rPr>
              <w:t>Existe una organización formal basada en los principales negocios de la Cooperativa.  Manual de Funciones y Procedimientos no implementado.</w:t>
            </w:r>
          </w:p>
        </w:tc>
        <w:tc>
          <w:tcPr>
            <w:tcW w:w="2127" w:type="dxa"/>
            <w:tcBorders>
              <w:top w:val="nil"/>
              <w:left w:val="nil"/>
              <w:bottom w:val="single" w:sz="4" w:space="0" w:color="auto"/>
              <w:right w:val="single" w:sz="4" w:space="0" w:color="auto"/>
            </w:tcBorders>
            <w:shd w:val="clear" w:color="auto" w:fill="auto"/>
            <w:vAlign w:val="center"/>
            <w:hideMark/>
          </w:tcPr>
          <w:p w14:paraId="62B7ED5D" w14:textId="77777777" w:rsidR="00FC3EE5" w:rsidRPr="00FC3EE5" w:rsidRDefault="00FC3EE5" w:rsidP="00E76B5A">
            <w:pPr>
              <w:spacing w:after="0" w:line="240" w:lineRule="auto"/>
              <w:rPr>
                <w:rFonts w:ascii="Arial" w:hAnsi="Arial" w:cs="Arial"/>
                <w:sz w:val="20"/>
              </w:rPr>
            </w:pPr>
            <w:r w:rsidRPr="00FC3EE5">
              <w:rPr>
                <w:rFonts w:ascii="Arial" w:hAnsi="Arial" w:cs="Arial"/>
                <w:sz w:val="20"/>
              </w:rPr>
              <w:t>Desorganización, problemas en segregación de funciones.</w:t>
            </w:r>
          </w:p>
        </w:tc>
        <w:tc>
          <w:tcPr>
            <w:tcW w:w="1041" w:type="dxa"/>
            <w:tcBorders>
              <w:top w:val="nil"/>
              <w:left w:val="nil"/>
              <w:bottom w:val="single" w:sz="4" w:space="0" w:color="auto"/>
              <w:right w:val="single" w:sz="4" w:space="0" w:color="auto"/>
            </w:tcBorders>
            <w:shd w:val="clear" w:color="000000" w:fill="FFFF00"/>
            <w:vAlign w:val="center"/>
            <w:hideMark/>
          </w:tcPr>
          <w:p w14:paraId="451A0517" w14:textId="77777777" w:rsidR="00FC3EE5" w:rsidRPr="00FC3EE5" w:rsidRDefault="00FC3EE5" w:rsidP="00E76B5A">
            <w:pPr>
              <w:spacing w:after="0" w:line="240" w:lineRule="auto"/>
              <w:jc w:val="center"/>
              <w:rPr>
                <w:rFonts w:ascii="Arial" w:hAnsi="Arial" w:cs="Arial"/>
                <w:b/>
                <w:bCs/>
                <w:color w:val="000000"/>
                <w:sz w:val="20"/>
              </w:rPr>
            </w:pPr>
            <w:r w:rsidRPr="00FC3EE5">
              <w:rPr>
                <w:rFonts w:ascii="Arial" w:hAnsi="Arial" w:cs="Arial"/>
                <w:b/>
                <w:bCs/>
                <w:color w:val="000000"/>
                <w:sz w:val="20"/>
              </w:rPr>
              <w:t>MEDIO</w:t>
            </w:r>
          </w:p>
        </w:tc>
        <w:tc>
          <w:tcPr>
            <w:tcW w:w="1141" w:type="dxa"/>
            <w:tcBorders>
              <w:top w:val="nil"/>
              <w:left w:val="nil"/>
              <w:bottom w:val="single" w:sz="4" w:space="0" w:color="auto"/>
              <w:right w:val="single" w:sz="4" w:space="0" w:color="auto"/>
            </w:tcBorders>
            <w:shd w:val="clear" w:color="auto" w:fill="auto"/>
            <w:vAlign w:val="center"/>
            <w:hideMark/>
          </w:tcPr>
          <w:p w14:paraId="12422A4F" w14:textId="77777777" w:rsidR="00FC3EE5" w:rsidRPr="00FC3EE5" w:rsidRDefault="00FC3EE5" w:rsidP="00E76B5A">
            <w:pPr>
              <w:spacing w:after="0" w:line="240" w:lineRule="auto"/>
              <w:jc w:val="center"/>
              <w:rPr>
                <w:rFonts w:ascii="Arial" w:hAnsi="Arial" w:cs="Arial"/>
                <w:color w:val="000000"/>
                <w:sz w:val="20"/>
              </w:rPr>
            </w:pPr>
            <w:r w:rsidRPr="00FC3EE5">
              <w:rPr>
                <w:rFonts w:ascii="Arial" w:hAnsi="Arial" w:cs="Arial"/>
                <w:color w:val="000000"/>
                <w:sz w:val="20"/>
              </w:rPr>
              <w:t>NA</w:t>
            </w:r>
          </w:p>
        </w:tc>
        <w:tc>
          <w:tcPr>
            <w:tcW w:w="985" w:type="dxa"/>
            <w:tcBorders>
              <w:top w:val="nil"/>
              <w:left w:val="nil"/>
              <w:bottom w:val="single" w:sz="4" w:space="0" w:color="auto"/>
              <w:right w:val="single" w:sz="4" w:space="0" w:color="auto"/>
            </w:tcBorders>
            <w:shd w:val="clear" w:color="000000" w:fill="FFFF00"/>
            <w:vAlign w:val="center"/>
            <w:hideMark/>
          </w:tcPr>
          <w:p w14:paraId="0F5DE235" w14:textId="77777777" w:rsidR="00FC3EE5" w:rsidRPr="00FC3EE5" w:rsidRDefault="00FC3EE5" w:rsidP="00E76B5A">
            <w:pPr>
              <w:spacing w:after="0" w:line="240" w:lineRule="auto"/>
              <w:jc w:val="center"/>
              <w:rPr>
                <w:rFonts w:ascii="Arial" w:hAnsi="Arial" w:cs="Arial"/>
                <w:b/>
                <w:bCs/>
                <w:color w:val="000000"/>
                <w:sz w:val="20"/>
              </w:rPr>
            </w:pPr>
            <w:r w:rsidRPr="00FC3EE5">
              <w:rPr>
                <w:rFonts w:ascii="Arial" w:hAnsi="Arial" w:cs="Arial"/>
                <w:b/>
                <w:bCs/>
                <w:color w:val="000000"/>
                <w:sz w:val="20"/>
              </w:rPr>
              <w:t>MEDIO</w:t>
            </w:r>
          </w:p>
        </w:tc>
        <w:tc>
          <w:tcPr>
            <w:tcW w:w="1369" w:type="dxa"/>
            <w:tcBorders>
              <w:top w:val="nil"/>
              <w:left w:val="nil"/>
              <w:bottom w:val="single" w:sz="4" w:space="0" w:color="auto"/>
              <w:right w:val="nil"/>
            </w:tcBorders>
            <w:shd w:val="clear" w:color="000000" w:fill="D9D9D9"/>
            <w:vAlign w:val="center"/>
            <w:hideMark/>
          </w:tcPr>
          <w:p w14:paraId="1FBBC600" w14:textId="77777777" w:rsidR="00FC3EE5" w:rsidRPr="00FC3EE5" w:rsidRDefault="00FC3EE5" w:rsidP="00E76B5A">
            <w:pPr>
              <w:spacing w:after="0" w:line="240" w:lineRule="auto"/>
              <w:rPr>
                <w:rFonts w:ascii="Arial" w:hAnsi="Arial" w:cs="Arial"/>
                <w:sz w:val="20"/>
              </w:rPr>
            </w:pPr>
            <w:r w:rsidRPr="00FC3EE5">
              <w:rPr>
                <w:rFonts w:ascii="Arial" w:hAnsi="Arial" w:cs="Arial"/>
                <w:sz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1A7B111" w14:textId="77777777" w:rsidR="00FC3EE5" w:rsidRPr="00FC3EE5" w:rsidRDefault="00FC3EE5" w:rsidP="00AF7262">
            <w:pPr>
              <w:jc w:val="center"/>
              <w:rPr>
                <w:rFonts w:ascii="Arial" w:hAnsi="Arial" w:cs="Arial"/>
                <w:color w:val="000000"/>
                <w:sz w:val="20"/>
              </w:rPr>
            </w:pPr>
            <w:r w:rsidRPr="00FC3EE5">
              <w:rPr>
                <w:rFonts w:ascii="Arial" w:hAnsi="Arial" w:cs="Arial"/>
                <w:color w:val="000000"/>
                <w:sz w:val="20"/>
              </w:rPr>
              <w:t>Ver Anexo 1.2.</w:t>
            </w:r>
          </w:p>
        </w:tc>
      </w:tr>
      <w:tr w:rsidR="00FC3EE5" w:rsidRPr="00FC3EE5" w14:paraId="6B3C3E20" w14:textId="77777777" w:rsidTr="00AF7262">
        <w:trPr>
          <w:trHeight w:val="630"/>
        </w:trPr>
        <w:tc>
          <w:tcPr>
            <w:tcW w:w="1575" w:type="dxa"/>
            <w:vMerge w:val="restart"/>
            <w:tcBorders>
              <w:top w:val="nil"/>
              <w:left w:val="single" w:sz="4" w:space="0" w:color="auto"/>
              <w:bottom w:val="single" w:sz="4" w:space="0" w:color="000000"/>
              <w:right w:val="single" w:sz="4" w:space="0" w:color="auto"/>
            </w:tcBorders>
            <w:shd w:val="clear" w:color="auto" w:fill="auto"/>
            <w:vAlign w:val="center"/>
            <w:hideMark/>
          </w:tcPr>
          <w:p w14:paraId="409F9D7B" w14:textId="77777777" w:rsidR="00FC3EE5" w:rsidRPr="00FC3EE5" w:rsidRDefault="00FC3EE5" w:rsidP="00E76B5A">
            <w:pPr>
              <w:spacing w:after="0" w:line="240" w:lineRule="auto"/>
              <w:rPr>
                <w:rFonts w:ascii="Arial" w:hAnsi="Arial" w:cs="Arial"/>
                <w:sz w:val="20"/>
              </w:rPr>
            </w:pPr>
            <w:r w:rsidRPr="00FC3EE5">
              <w:rPr>
                <w:rFonts w:ascii="Arial" w:hAnsi="Arial" w:cs="Arial"/>
                <w:sz w:val="20"/>
              </w:rPr>
              <w:t>Gestión Financiera</w:t>
            </w:r>
          </w:p>
        </w:tc>
        <w:tc>
          <w:tcPr>
            <w:tcW w:w="5244" w:type="dxa"/>
            <w:tcBorders>
              <w:top w:val="nil"/>
              <w:left w:val="nil"/>
              <w:bottom w:val="single" w:sz="4" w:space="0" w:color="auto"/>
              <w:right w:val="single" w:sz="4" w:space="0" w:color="auto"/>
            </w:tcBorders>
            <w:shd w:val="clear" w:color="auto" w:fill="auto"/>
            <w:vAlign w:val="center"/>
            <w:hideMark/>
          </w:tcPr>
          <w:p w14:paraId="46695173" w14:textId="77777777" w:rsidR="00FC3EE5" w:rsidRPr="00FC3EE5" w:rsidRDefault="00FC3EE5" w:rsidP="00E76B5A">
            <w:pPr>
              <w:spacing w:after="0" w:line="240" w:lineRule="auto"/>
              <w:rPr>
                <w:rFonts w:ascii="Arial" w:hAnsi="Arial" w:cs="Arial"/>
                <w:sz w:val="20"/>
              </w:rPr>
            </w:pPr>
            <w:r w:rsidRPr="00FC3EE5">
              <w:rPr>
                <w:rFonts w:ascii="Arial" w:hAnsi="Arial" w:cs="Arial"/>
                <w:sz w:val="20"/>
              </w:rPr>
              <w:t xml:space="preserve">No se observa Gestión del Control del Flujo de Fondos </w:t>
            </w:r>
          </w:p>
        </w:tc>
        <w:tc>
          <w:tcPr>
            <w:tcW w:w="2127" w:type="dxa"/>
            <w:tcBorders>
              <w:top w:val="nil"/>
              <w:left w:val="nil"/>
              <w:bottom w:val="single" w:sz="4" w:space="0" w:color="auto"/>
              <w:right w:val="single" w:sz="4" w:space="0" w:color="auto"/>
            </w:tcBorders>
            <w:shd w:val="clear" w:color="auto" w:fill="auto"/>
            <w:vAlign w:val="center"/>
            <w:hideMark/>
          </w:tcPr>
          <w:p w14:paraId="5166737B" w14:textId="77777777" w:rsidR="00FC3EE5" w:rsidRPr="00FC3EE5" w:rsidRDefault="00FC3EE5" w:rsidP="00E76B5A">
            <w:pPr>
              <w:spacing w:after="0" w:line="240" w:lineRule="auto"/>
              <w:rPr>
                <w:rFonts w:ascii="Arial" w:hAnsi="Arial" w:cs="Arial"/>
                <w:sz w:val="20"/>
              </w:rPr>
            </w:pPr>
            <w:r w:rsidRPr="00FC3EE5">
              <w:rPr>
                <w:rFonts w:ascii="Arial" w:hAnsi="Arial" w:cs="Arial"/>
                <w:sz w:val="20"/>
              </w:rPr>
              <w:t>Descalce financiero</w:t>
            </w:r>
          </w:p>
        </w:tc>
        <w:tc>
          <w:tcPr>
            <w:tcW w:w="1041" w:type="dxa"/>
            <w:tcBorders>
              <w:top w:val="nil"/>
              <w:left w:val="nil"/>
              <w:bottom w:val="single" w:sz="4" w:space="0" w:color="auto"/>
              <w:right w:val="single" w:sz="4" w:space="0" w:color="auto"/>
            </w:tcBorders>
            <w:shd w:val="clear" w:color="000000" w:fill="FFFF00"/>
            <w:vAlign w:val="center"/>
            <w:hideMark/>
          </w:tcPr>
          <w:p w14:paraId="62691331" w14:textId="77777777" w:rsidR="00FC3EE5" w:rsidRPr="00FC3EE5" w:rsidRDefault="00FC3EE5" w:rsidP="00E76B5A">
            <w:pPr>
              <w:spacing w:after="0" w:line="240" w:lineRule="auto"/>
              <w:jc w:val="center"/>
              <w:rPr>
                <w:rFonts w:ascii="Arial" w:hAnsi="Arial" w:cs="Arial"/>
                <w:b/>
                <w:bCs/>
                <w:color w:val="000000"/>
                <w:sz w:val="20"/>
              </w:rPr>
            </w:pPr>
            <w:r w:rsidRPr="00FC3EE5">
              <w:rPr>
                <w:rFonts w:ascii="Arial" w:hAnsi="Arial" w:cs="Arial"/>
                <w:b/>
                <w:bCs/>
                <w:color w:val="000000"/>
                <w:sz w:val="20"/>
              </w:rPr>
              <w:t>MEDIO</w:t>
            </w:r>
          </w:p>
        </w:tc>
        <w:tc>
          <w:tcPr>
            <w:tcW w:w="1141" w:type="dxa"/>
            <w:tcBorders>
              <w:top w:val="nil"/>
              <w:left w:val="nil"/>
              <w:bottom w:val="single" w:sz="4" w:space="0" w:color="auto"/>
              <w:right w:val="single" w:sz="4" w:space="0" w:color="auto"/>
            </w:tcBorders>
            <w:shd w:val="clear" w:color="auto" w:fill="auto"/>
            <w:vAlign w:val="center"/>
            <w:hideMark/>
          </w:tcPr>
          <w:p w14:paraId="74123303" w14:textId="77777777" w:rsidR="00FC3EE5" w:rsidRPr="00FC3EE5" w:rsidRDefault="00FC3EE5" w:rsidP="00E76B5A">
            <w:pPr>
              <w:spacing w:after="0" w:line="240" w:lineRule="auto"/>
              <w:jc w:val="center"/>
              <w:rPr>
                <w:rFonts w:ascii="Arial" w:hAnsi="Arial" w:cs="Arial"/>
                <w:color w:val="000000"/>
                <w:sz w:val="20"/>
              </w:rPr>
            </w:pPr>
            <w:r w:rsidRPr="00FC3EE5">
              <w:rPr>
                <w:rFonts w:ascii="Arial" w:hAnsi="Arial" w:cs="Arial"/>
                <w:color w:val="000000"/>
                <w:sz w:val="20"/>
              </w:rPr>
              <w:t>CONTROL NO EFECTIVO</w:t>
            </w:r>
          </w:p>
        </w:tc>
        <w:tc>
          <w:tcPr>
            <w:tcW w:w="985" w:type="dxa"/>
            <w:tcBorders>
              <w:top w:val="nil"/>
              <w:left w:val="nil"/>
              <w:bottom w:val="single" w:sz="4" w:space="0" w:color="auto"/>
              <w:right w:val="single" w:sz="4" w:space="0" w:color="auto"/>
            </w:tcBorders>
            <w:shd w:val="clear" w:color="000000" w:fill="FF0000"/>
            <w:noWrap/>
            <w:vAlign w:val="center"/>
            <w:hideMark/>
          </w:tcPr>
          <w:p w14:paraId="793BEFB9" w14:textId="77777777" w:rsidR="00FC3EE5" w:rsidRPr="00FC3EE5" w:rsidRDefault="00FC3EE5" w:rsidP="00E76B5A">
            <w:pPr>
              <w:spacing w:after="0" w:line="240" w:lineRule="auto"/>
              <w:jc w:val="center"/>
              <w:rPr>
                <w:rFonts w:ascii="Arial" w:hAnsi="Arial" w:cs="Arial"/>
                <w:b/>
                <w:bCs/>
                <w:color w:val="FFFFFF"/>
                <w:sz w:val="20"/>
              </w:rPr>
            </w:pPr>
            <w:r w:rsidRPr="00FC3EE5">
              <w:rPr>
                <w:rFonts w:ascii="Arial" w:hAnsi="Arial" w:cs="Arial"/>
                <w:b/>
                <w:bCs/>
                <w:color w:val="FFFFFF"/>
                <w:sz w:val="20"/>
              </w:rPr>
              <w:t>ALTO</w:t>
            </w:r>
          </w:p>
        </w:tc>
        <w:tc>
          <w:tcPr>
            <w:tcW w:w="1369" w:type="dxa"/>
            <w:tcBorders>
              <w:top w:val="nil"/>
              <w:left w:val="nil"/>
              <w:bottom w:val="single" w:sz="4" w:space="0" w:color="auto"/>
              <w:right w:val="nil"/>
            </w:tcBorders>
            <w:shd w:val="clear" w:color="000000" w:fill="D9D9D9"/>
            <w:vAlign w:val="center"/>
            <w:hideMark/>
          </w:tcPr>
          <w:p w14:paraId="0B68934E" w14:textId="77777777" w:rsidR="00FC3EE5" w:rsidRPr="00FC3EE5" w:rsidRDefault="00FC3EE5" w:rsidP="00E76B5A">
            <w:pPr>
              <w:spacing w:after="0" w:line="240" w:lineRule="auto"/>
              <w:rPr>
                <w:rFonts w:ascii="Arial" w:hAnsi="Arial" w:cs="Arial"/>
                <w:sz w:val="20"/>
              </w:rPr>
            </w:pPr>
            <w:r w:rsidRPr="00FC3EE5">
              <w:rPr>
                <w:rFonts w:ascii="Arial" w:hAnsi="Arial" w:cs="Arial"/>
                <w:sz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E7DDFE" w14:textId="77777777" w:rsidR="00FC3EE5" w:rsidRPr="00FC3EE5" w:rsidRDefault="00FC3EE5" w:rsidP="00AF7262">
            <w:pPr>
              <w:jc w:val="center"/>
              <w:rPr>
                <w:rFonts w:ascii="Arial" w:hAnsi="Arial" w:cs="Arial"/>
                <w:color w:val="000000"/>
                <w:sz w:val="20"/>
              </w:rPr>
            </w:pPr>
            <w:r w:rsidRPr="00FC3EE5">
              <w:rPr>
                <w:rFonts w:ascii="Arial" w:hAnsi="Arial" w:cs="Arial"/>
                <w:color w:val="000000"/>
                <w:sz w:val="20"/>
              </w:rPr>
              <w:t>Ver Anexo 1.2.</w:t>
            </w:r>
          </w:p>
        </w:tc>
      </w:tr>
      <w:tr w:rsidR="00FC3EE5" w:rsidRPr="00FC3EE5" w14:paraId="36656238" w14:textId="77777777" w:rsidTr="00AF7262">
        <w:trPr>
          <w:trHeight w:val="1245"/>
        </w:trPr>
        <w:tc>
          <w:tcPr>
            <w:tcW w:w="1575" w:type="dxa"/>
            <w:vMerge/>
            <w:tcBorders>
              <w:top w:val="nil"/>
              <w:left w:val="single" w:sz="4" w:space="0" w:color="auto"/>
              <w:bottom w:val="single" w:sz="4" w:space="0" w:color="000000"/>
              <w:right w:val="single" w:sz="4" w:space="0" w:color="auto"/>
            </w:tcBorders>
            <w:vAlign w:val="center"/>
            <w:hideMark/>
          </w:tcPr>
          <w:p w14:paraId="01283E33" w14:textId="77777777" w:rsidR="00FC3EE5" w:rsidRPr="00FC3EE5" w:rsidRDefault="00FC3EE5" w:rsidP="00E76B5A">
            <w:pPr>
              <w:spacing w:after="0" w:line="240" w:lineRule="auto"/>
              <w:rPr>
                <w:rFonts w:ascii="Arial" w:hAnsi="Arial" w:cs="Arial"/>
                <w:sz w:val="20"/>
              </w:rPr>
            </w:pPr>
          </w:p>
        </w:tc>
        <w:tc>
          <w:tcPr>
            <w:tcW w:w="5244" w:type="dxa"/>
            <w:tcBorders>
              <w:top w:val="nil"/>
              <w:left w:val="nil"/>
              <w:bottom w:val="single" w:sz="4" w:space="0" w:color="auto"/>
              <w:right w:val="single" w:sz="4" w:space="0" w:color="auto"/>
            </w:tcBorders>
            <w:shd w:val="clear" w:color="auto" w:fill="auto"/>
            <w:vAlign w:val="center"/>
            <w:hideMark/>
          </w:tcPr>
          <w:p w14:paraId="7FE6E5A4" w14:textId="77777777" w:rsidR="00FC3EE5" w:rsidRPr="00FC3EE5" w:rsidRDefault="00FC3EE5" w:rsidP="00E45072">
            <w:pPr>
              <w:spacing w:after="0" w:line="240" w:lineRule="auto"/>
              <w:rPr>
                <w:rFonts w:ascii="Arial" w:hAnsi="Arial" w:cs="Arial"/>
                <w:sz w:val="20"/>
              </w:rPr>
            </w:pPr>
            <w:r w:rsidRPr="00FC3EE5">
              <w:rPr>
                <w:rFonts w:ascii="Arial" w:hAnsi="Arial" w:cs="Arial"/>
                <w:sz w:val="20"/>
              </w:rPr>
              <w:t>No todos los Préstamos Bancarios obtenidos cuentan con autorización del C</w:t>
            </w:r>
            <w:r w:rsidR="00E45072">
              <w:rPr>
                <w:rFonts w:ascii="Arial" w:hAnsi="Arial" w:cs="Arial"/>
                <w:sz w:val="20"/>
              </w:rPr>
              <w:t>onsejo de Administración</w:t>
            </w:r>
            <w:r w:rsidRPr="00FC3EE5">
              <w:rPr>
                <w:rFonts w:ascii="Arial" w:hAnsi="Arial" w:cs="Arial"/>
                <w:sz w:val="20"/>
              </w:rPr>
              <w:t>. Gestión delegada en Área Financiera.</w:t>
            </w:r>
          </w:p>
        </w:tc>
        <w:tc>
          <w:tcPr>
            <w:tcW w:w="2127" w:type="dxa"/>
            <w:tcBorders>
              <w:top w:val="nil"/>
              <w:left w:val="nil"/>
              <w:bottom w:val="single" w:sz="4" w:space="0" w:color="auto"/>
              <w:right w:val="single" w:sz="4" w:space="0" w:color="auto"/>
            </w:tcBorders>
            <w:shd w:val="clear" w:color="auto" w:fill="auto"/>
            <w:vAlign w:val="center"/>
            <w:hideMark/>
          </w:tcPr>
          <w:p w14:paraId="5804D0D8" w14:textId="77777777" w:rsidR="00FC3EE5" w:rsidRPr="00FC3EE5" w:rsidRDefault="00FC3EE5" w:rsidP="00E45072">
            <w:pPr>
              <w:spacing w:after="0" w:line="240" w:lineRule="auto"/>
              <w:rPr>
                <w:rFonts w:ascii="Arial" w:hAnsi="Arial" w:cs="Arial"/>
                <w:sz w:val="20"/>
              </w:rPr>
            </w:pPr>
            <w:r w:rsidRPr="00FC3EE5">
              <w:rPr>
                <w:rFonts w:ascii="Arial" w:hAnsi="Arial" w:cs="Arial"/>
                <w:sz w:val="20"/>
              </w:rPr>
              <w:t>Incumplimiento normativo y toma de compromisos institucionales sin aval del C</w:t>
            </w:r>
            <w:r w:rsidR="00E45072">
              <w:rPr>
                <w:rFonts w:ascii="Arial" w:hAnsi="Arial" w:cs="Arial"/>
                <w:sz w:val="20"/>
              </w:rPr>
              <w:t>onsejo de Administración</w:t>
            </w:r>
          </w:p>
        </w:tc>
        <w:tc>
          <w:tcPr>
            <w:tcW w:w="1041" w:type="dxa"/>
            <w:tcBorders>
              <w:top w:val="nil"/>
              <w:left w:val="nil"/>
              <w:bottom w:val="single" w:sz="4" w:space="0" w:color="auto"/>
              <w:right w:val="single" w:sz="4" w:space="0" w:color="auto"/>
            </w:tcBorders>
            <w:shd w:val="clear" w:color="000000" w:fill="FF0000"/>
            <w:noWrap/>
            <w:vAlign w:val="center"/>
            <w:hideMark/>
          </w:tcPr>
          <w:p w14:paraId="4BCCD50C" w14:textId="77777777" w:rsidR="00FC3EE5" w:rsidRPr="00FC3EE5" w:rsidRDefault="00FC3EE5" w:rsidP="00E76B5A">
            <w:pPr>
              <w:spacing w:after="0" w:line="240" w:lineRule="auto"/>
              <w:jc w:val="center"/>
              <w:rPr>
                <w:rFonts w:ascii="Arial" w:hAnsi="Arial" w:cs="Arial"/>
                <w:b/>
                <w:bCs/>
                <w:color w:val="FFFFFF"/>
                <w:sz w:val="20"/>
              </w:rPr>
            </w:pPr>
            <w:r w:rsidRPr="00FC3EE5">
              <w:rPr>
                <w:rFonts w:ascii="Arial" w:hAnsi="Arial" w:cs="Arial"/>
                <w:b/>
                <w:bCs/>
                <w:color w:val="FFFFFF"/>
                <w:sz w:val="20"/>
              </w:rPr>
              <w:t>ALTO</w:t>
            </w:r>
          </w:p>
        </w:tc>
        <w:tc>
          <w:tcPr>
            <w:tcW w:w="1141" w:type="dxa"/>
            <w:tcBorders>
              <w:top w:val="nil"/>
              <w:left w:val="nil"/>
              <w:bottom w:val="single" w:sz="4" w:space="0" w:color="auto"/>
              <w:right w:val="single" w:sz="4" w:space="0" w:color="auto"/>
            </w:tcBorders>
            <w:shd w:val="clear" w:color="auto" w:fill="auto"/>
            <w:noWrap/>
            <w:vAlign w:val="center"/>
            <w:hideMark/>
          </w:tcPr>
          <w:p w14:paraId="0C15FA64" w14:textId="77777777" w:rsidR="00FC3EE5" w:rsidRPr="00FC3EE5" w:rsidRDefault="00FC3EE5" w:rsidP="00E76B5A">
            <w:pPr>
              <w:spacing w:after="0" w:line="240" w:lineRule="auto"/>
              <w:jc w:val="center"/>
              <w:rPr>
                <w:rFonts w:ascii="Arial" w:hAnsi="Arial" w:cs="Arial"/>
                <w:color w:val="000000"/>
                <w:sz w:val="20"/>
              </w:rPr>
            </w:pPr>
            <w:r w:rsidRPr="00FC3EE5">
              <w:rPr>
                <w:rFonts w:ascii="Arial" w:hAnsi="Arial" w:cs="Arial"/>
                <w:color w:val="000000"/>
                <w:sz w:val="20"/>
              </w:rPr>
              <w:t xml:space="preserve">NO EXISTE </w:t>
            </w:r>
          </w:p>
        </w:tc>
        <w:tc>
          <w:tcPr>
            <w:tcW w:w="985" w:type="dxa"/>
            <w:tcBorders>
              <w:top w:val="nil"/>
              <w:left w:val="nil"/>
              <w:bottom w:val="single" w:sz="4" w:space="0" w:color="auto"/>
              <w:right w:val="single" w:sz="4" w:space="0" w:color="auto"/>
            </w:tcBorders>
            <w:shd w:val="clear" w:color="000000" w:fill="FFFF00"/>
            <w:vAlign w:val="center"/>
            <w:hideMark/>
          </w:tcPr>
          <w:p w14:paraId="42337750" w14:textId="77777777" w:rsidR="00FC3EE5" w:rsidRPr="00FC3EE5" w:rsidRDefault="00FC3EE5" w:rsidP="00E76B5A">
            <w:pPr>
              <w:spacing w:after="0" w:line="240" w:lineRule="auto"/>
              <w:jc w:val="center"/>
              <w:rPr>
                <w:rFonts w:ascii="Arial" w:hAnsi="Arial" w:cs="Arial"/>
                <w:b/>
                <w:bCs/>
                <w:color w:val="000000"/>
                <w:sz w:val="20"/>
              </w:rPr>
            </w:pPr>
            <w:r w:rsidRPr="00FC3EE5">
              <w:rPr>
                <w:rFonts w:ascii="Arial" w:hAnsi="Arial" w:cs="Arial"/>
                <w:b/>
                <w:bCs/>
                <w:color w:val="000000"/>
                <w:sz w:val="20"/>
              </w:rPr>
              <w:t>MEDIO</w:t>
            </w:r>
          </w:p>
        </w:tc>
        <w:tc>
          <w:tcPr>
            <w:tcW w:w="1369" w:type="dxa"/>
            <w:vMerge w:val="restart"/>
            <w:tcBorders>
              <w:top w:val="nil"/>
              <w:left w:val="single" w:sz="4" w:space="0" w:color="auto"/>
              <w:bottom w:val="single" w:sz="4" w:space="0" w:color="000000"/>
              <w:right w:val="nil"/>
            </w:tcBorders>
            <w:shd w:val="clear" w:color="auto" w:fill="auto"/>
            <w:vAlign w:val="center"/>
            <w:hideMark/>
          </w:tcPr>
          <w:p w14:paraId="674AA4EC" w14:textId="467B5401" w:rsidR="00FC3EE5" w:rsidRPr="00FC3EE5" w:rsidRDefault="00636C41" w:rsidP="00636C41">
            <w:pPr>
              <w:spacing w:after="0" w:line="240" w:lineRule="auto"/>
              <w:rPr>
                <w:rFonts w:ascii="Arial" w:hAnsi="Arial" w:cs="Arial"/>
                <w:sz w:val="20"/>
              </w:rPr>
            </w:pPr>
            <w:r>
              <w:rPr>
                <w:rFonts w:ascii="Arial" w:hAnsi="Arial" w:cs="Arial"/>
                <w:sz w:val="20"/>
              </w:rPr>
              <w:t>Alto E</w:t>
            </w:r>
            <w:r w:rsidR="00FC3EE5" w:rsidRPr="00FC3EE5">
              <w:rPr>
                <w:rFonts w:ascii="Arial" w:hAnsi="Arial" w:cs="Arial"/>
                <w:sz w:val="20"/>
              </w:rPr>
              <w:t>ndeudamiento bancario.</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A5D83D" w14:textId="77777777" w:rsidR="00FC3EE5" w:rsidRPr="00FC3EE5" w:rsidRDefault="00FC3EE5" w:rsidP="00AF7262">
            <w:pPr>
              <w:jc w:val="center"/>
              <w:rPr>
                <w:rFonts w:ascii="Arial" w:hAnsi="Arial" w:cs="Arial"/>
                <w:color w:val="000000"/>
                <w:sz w:val="20"/>
              </w:rPr>
            </w:pPr>
            <w:r w:rsidRPr="00FC3EE5">
              <w:rPr>
                <w:rFonts w:ascii="Arial" w:hAnsi="Arial" w:cs="Arial"/>
                <w:color w:val="000000"/>
                <w:sz w:val="20"/>
              </w:rPr>
              <w:t>Ver Anexo 1.2.</w:t>
            </w:r>
          </w:p>
        </w:tc>
      </w:tr>
      <w:tr w:rsidR="00FC3EE5" w:rsidRPr="00FC3EE5" w14:paraId="130E152C" w14:textId="77777777" w:rsidTr="00AF7262">
        <w:trPr>
          <w:trHeight w:val="825"/>
        </w:trPr>
        <w:tc>
          <w:tcPr>
            <w:tcW w:w="1575" w:type="dxa"/>
            <w:vMerge/>
            <w:tcBorders>
              <w:top w:val="nil"/>
              <w:left w:val="single" w:sz="4" w:space="0" w:color="auto"/>
              <w:bottom w:val="single" w:sz="4" w:space="0" w:color="000000"/>
              <w:right w:val="single" w:sz="4" w:space="0" w:color="auto"/>
            </w:tcBorders>
            <w:vAlign w:val="center"/>
            <w:hideMark/>
          </w:tcPr>
          <w:p w14:paraId="6A75D1D0" w14:textId="77777777" w:rsidR="00FC3EE5" w:rsidRPr="00FC3EE5" w:rsidRDefault="00FC3EE5" w:rsidP="00E76B5A">
            <w:pPr>
              <w:spacing w:after="0" w:line="240" w:lineRule="auto"/>
              <w:rPr>
                <w:rFonts w:ascii="Arial" w:hAnsi="Arial" w:cs="Arial"/>
                <w:sz w:val="20"/>
              </w:rPr>
            </w:pPr>
          </w:p>
        </w:tc>
        <w:tc>
          <w:tcPr>
            <w:tcW w:w="5244" w:type="dxa"/>
            <w:tcBorders>
              <w:top w:val="nil"/>
              <w:left w:val="nil"/>
              <w:bottom w:val="single" w:sz="4" w:space="0" w:color="auto"/>
              <w:right w:val="single" w:sz="4" w:space="0" w:color="auto"/>
            </w:tcBorders>
            <w:shd w:val="clear" w:color="auto" w:fill="auto"/>
            <w:vAlign w:val="center"/>
            <w:hideMark/>
          </w:tcPr>
          <w:p w14:paraId="44FEFFBD" w14:textId="77777777" w:rsidR="00FC3EE5" w:rsidRPr="00FC3EE5" w:rsidRDefault="00FC3EE5" w:rsidP="00E45072">
            <w:pPr>
              <w:spacing w:after="0" w:line="240" w:lineRule="auto"/>
              <w:rPr>
                <w:rFonts w:ascii="Arial" w:hAnsi="Arial" w:cs="Arial"/>
                <w:sz w:val="20"/>
              </w:rPr>
            </w:pPr>
            <w:r w:rsidRPr="00FC3EE5">
              <w:rPr>
                <w:rFonts w:ascii="Arial" w:hAnsi="Arial" w:cs="Arial"/>
                <w:sz w:val="20"/>
              </w:rPr>
              <w:t>No se evidencia análisis  previo</w:t>
            </w:r>
            <w:r w:rsidR="00697D99">
              <w:rPr>
                <w:rFonts w:ascii="Arial" w:hAnsi="Arial" w:cs="Arial"/>
                <w:sz w:val="20"/>
              </w:rPr>
              <w:t xml:space="preserve"> de</w:t>
            </w:r>
            <w:r w:rsidRPr="00FC3EE5">
              <w:rPr>
                <w:rFonts w:ascii="Arial" w:hAnsi="Arial" w:cs="Arial"/>
                <w:sz w:val="20"/>
              </w:rPr>
              <w:t xml:space="preserve"> capacidad de pago de la Cooperativa antes de  tomar préstamos financieros. Se toma según necesidad.</w:t>
            </w:r>
          </w:p>
        </w:tc>
        <w:tc>
          <w:tcPr>
            <w:tcW w:w="2127" w:type="dxa"/>
            <w:tcBorders>
              <w:top w:val="nil"/>
              <w:left w:val="nil"/>
              <w:bottom w:val="single" w:sz="4" w:space="0" w:color="auto"/>
              <w:right w:val="single" w:sz="4" w:space="0" w:color="auto"/>
            </w:tcBorders>
            <w:shd w:val="clear" w:color="auto" w:fill="auto"/>
            <w:vAlign w:val="center"/>
            <w:hideMark/>
          </w:tcPr>
          <w:p w14:paraId="05A5D413" w14:textId="77777777" w:rsidR="00FC3EE5" w:rsidRPr="00FC3EE5" w:rsidRDefault="00FC3EE5" w:rsidP="00E76B5A">
            <w:pPr>
              <w:spacing w:after="0" w:line="240" w:lineRule="auto"/>
              <w:rPr>
                <w:rFonts w:ascii="Arial" w:hAnsi="Arial" w:cs="Arial"/>
                <w:sz w:val="20"/>
              </w:rPr>
            </w:pPr>
            <w:r w:rsidRPr="00FC3EE5">
              <w:rPr>
                <w:rFonts w:ascii="Arial" w:hAnsi="Arial" w:cs="Arial"/>
                <w:sz w:val="20"/>
              </w:rPr>
              <w:t>Sobrecosto financiero por intereses</w:t>
            </w:r>
          </w:p>
        </w:tc>
        <w:tc>
          <w:tcPr>
            <w:tcW w:w="1041" w:type="dxa"/>
            <w:tcBorders>
              <w:top w:val="nil"/>
              <w:left w:val="nil"/>
              <w:bottom w:val="single" w:sz="4" w:space="0" w:color="auto"/>
              <w:right w:val="single" w:sz="4" w:space="0" w:color="auto"/>
            </w:tcBorders>
            <w:shd w:val="clear" w:color="000000" w:fill="FF0000"/>
            <w:noWrap/>
            <w:vAlign w:val="center"/>
            <w:hideMark/>
          </w:tcPr>
          <w:p w14:paraId="45C58B48" w14:textId="77777777" w:rsidR="00FC3EE5" w:rsidRPr="00FC3EE5" w:rsidRDefault="00FC3EE5" w:rsidP="00E76B5A">
            <w:pPr>
              <w:spacing w:after="0" w:line="240" w:lineRule="auto"/>
              <w:jc w:val="center"/>
              <w:rPr>
                <w:rFonts w:ascii="Arial" w:hAnsi="Arial" w:cs="Arial"/>
                <w:b/>
                <w:bCs/>
                <w:color w:val="FFFFFF"/>
                <w:sz w:val="20"/>
              </w:rPr>
            </w:pPr>
            <w:r w:rsidRPr="00FC3EE5">
              <w:rPr>
                <w:rFonts w:ascii="Arial" w:hAnsi="Arial" w:cs="Arial"/>
                <w:b/>
                <w:bCs/>
                <w:color w:val="FFFFFF"/>
                <w:sz w:val="20"/>
              </w:rPr>
              <w:t>ALTO</w:t>
            </w:r>
          </w:p>
        </w:tc>
        <w:tc>
          <w:tcPr>
            <w:tcW w:w="1141" w:type="dxa"/>
            <w:tcBorders>
              <w:top w:val="nil"/>
              <w:left w:val="nil"/>
              <w:bottom w:val="single" w:sz="4" w:space="0" w:color="auto"/>
              <w:right w:val="single" w:sz="4" w:space="0" w:color="auto"/>
            </w:tcBorders>
            <w:shd w:val="clear" w:color="auto" w:fill="auto"/>
            <w:noWrap/>
            <w:vAlign w:val="center"/>
            <w:hideMark/>
          </w:tcPr>
          <w:p w14:paraId="467D33B4" w14:textId="77777777" w:rsidR="00FC3EE5" w:rsidRPr="00FC3EE5" w:rsidRDefault="00FC3EE5" w:rsidP="00E76B5A">
            <w:pPr>
              <w:spacing w:after="0" w:line="240" w:lineRule="auto"/>
              <w:jc w:val="center"/>
              <w:rPr>
                <w:rFonts w:ascii="Arial" w:hAnsi="Arial" w:cs="Arial"/>
                <w:color w:val="000000"/>
                <w:sz w:val="20"/>
              </w:rPr>
            </w:pPr>
            <w:r w:rsidRPr="00FC3EE5">
              <w:rPr>
                <w:rFonts w:ascii="Arial" w:hAnsi="Arial" w:cs="Arial"/>
                <w:color w:val="000000"/>
                <w:sz w:val="20"/>
              </w:rPr>
              <w:t xml:space="preserve">NO EXISTE </w:t>
            </w:r>
          </w:p>
        </w:tc>
        <w:tc>
          <w:tcPr>
            <w:tcW w:w="985" w:type="dxa"/>
            <w:tcBorders>
              <w:top w:val="nil"/>
              <w:left w:val="nil"/>
              <w:bottom w:val="single" w:sz="4" w:space="0" w:color="auto"/>
              <w:right w:val="single" w:sz="4" w:space="0" w:color="auto"/>
            </w:tcBorders>
            <w:shd w:val="clear" w:color="000000" w:fill="FF0000"/>
            <w:noWrap/>
            <w:vAlign w:val="center"/>
            <w:hideMark/>
          </w:tcPr>
          <w:p w14:paraId="4C356578" w14:textId="77777777" w:rsidR="00FC3EE5" w:rsidRPr="00FC3EE5" w:rsidRDefault="00FC3EE5" w:rsidP="00E76B5A">
            <w:pPr>
              <w:spacing w:after="0" w:line="240" w:lineRule="auto"/>
              <w:jc w:val="center"/>
              <w:rPr>
                <w:rFonts w:ascii="Arial" w:hAnsi="Arial" w:cs="Arial"/>
                <w:b/>
                <w:bCs/>
                <w:color w:val="FFFFFF"/>
                <w:sz w:val="20"/>
              </w:rPr>
            </w:pPr>
            <w:r w:rsidRPr="00FC3EE5">
              <w:rPr>
                <w:rFonts w:ascii="Arial" w:hAnsi="Arial" w:cs="Arial"/>
                <w:b/>
                <w:bCs/>
                <w:color w:val="FFFFFF"/>
                <w:sz w:val="20"/>
              </w:rPr>
              <w:t>ALTO</w:t>
            </w:r>
          </w:p>
        </w:tc>
        <w:tc>
          <w:tcPr>
            <w:tcW w:w="1369" w:type="dxa"/>
            <w:vMerge/>
            <w:tcBorders>
              <w:top w:val="nil"/>
              <w:left w:val="single" w:sz="4" w:space="0" w:color="auto"/>
              <w:bottom w:val="single" w:sz="4" w:space="0" w:color="000000"/>
              <w:right w:val="nil"/>
            </w:tcBorders>
            <w:vAlign w:val="center"/>
            <w:hideMark/>
          </w:tcPr>
          <w:p w14:paraId="378287B5" w14:textId="77777777" w:rsidR="00FC3EE5" w:rsidRPr="00FC3EE5" w:rsidRDefault="00FC3EE5" w:rsidP="00E76B5A">
            <w:pPr>
              <w:spacing w:after="0" w:line="240" w:lineRule="auto"/>
              <w:rPr>
                <w:rFonts w:ascii="Arial" w:hAnsi="Arial" w:cs="Arial"/>
                <w:sz w:val="20"/>
              </w:rPr>
            </w:pPr>
          </w:p>
        </w:tc>
        <w:tc>
          <w:tcPr>
            <w:tcW w:w="1134" w:type="dxa"/>
            <w:vMerge/>
            <w:tcBorders>
              <w:top w:val="nil"/>
              <w:left w:val="single" w:sz="4" w:space="0" w:color="auto"/>
              <w:bottom w:val="single" w:sz="4" w:space="0" w:color="000000"/>
              <w:right w:val="single" w:sz="4" w:space="0" w:color="auto"/>
            </w:tcBorders>
            <w:vAlign w:val="center"/>
            <w:hideMark/>
          </w:tcPr>
          <w:p w14:paraId="259CFFCD" w14:textId="77777777" w:rsidR="00FC3EE5" w:rsidRPr="00FC3EE5" w:rsidRDefault="00FC3EE5" w:rsidP="00AF7262">
            <w:pPr>
              <w:jc w:val="center"/>
              <w:rPr>
                <w:rFonts w:ascii="Arial" w:hAnsi="Arial" w:cs="Arial"/>
                <w:color w:val="000000"/>
                <w:sz w:val="20"/>
              </w:rPr>
            </w:pPr>
          </w:p>
        </w:tc>
      </w:tr>
      <w:tr w:rsidR="00FC3EE5" w:rsidRPr="00FC3EE5" w14:paraId="7811E386" w14:textId="77777777" w:rsidTr="00AF7262">
        <w:trPr>
          <w:trHeight w:val="1785"/>
        </w:trPr>
        <w:tc>
          <w:tcPr>
            <w:tcW w:w="1575" w:type="dxa"/>
            <w:vMerge/>
            <w:tcBorders>
              <w:top w:val="nil"/>
              <w:left w:val="single" w:sz="4" w:space="0" w:color="auto"/>
              <w:bottom w:val="single" w:sz="4" w:space="0" w:color="000000"/>
              <w:right w:val="single" w:sz="4" w:space="0" w:color="auto"/>
            </w:tcBorders>
            <w:vAlign w:val="center"/>
            <w:hideMark/>
          </w:tcPr>
          <w:p w14:paraId="1E4EE738" w14:textId="77777777" w:rsidR="00FC3EE5" w:rsidRPr="00FC3EE5" w:rsidRDefault="00FC3EE5" w:rsidP="00E76B5A">
            <w:pPr>
              <w:spacing w:after="0" w:line="240" w:lineRule="auto"/>
              <w:rPr>
                <w:rFonts w:ascii="Arial" w:hAnsi="Arial" w:cs="Arial"/>
                <w:sz w:val="20"/>
              </w:rPr>
            </w:pPr>
          </w:p>
        </w:tc>
        <w:tc>
          <w:tcPr>
            <w:tcW w:w="5244" w:type="dxa"/>
            <w:tcBorders>
              <w:top w:val="nil"/>
              <w:left w:val="nil"/>
              <w:bottom w:val="single" w:sz="4" w:space="0" w:color="auto"/>
              <w:right w:val="single" w:sz="4" w:space="0" w:color="auto"/>
            </w:tcBorders>
            <w:shd w:val="clear" w:color="auto" w:fill="auto"/>
            <w:vAlign w:val="center"/>
            <w:hideMark/>
          </w:tcPr>
          <w:p w14:paraId="54090597" w14:textId="77777777" w:rsidR="00FC3EE5" w:rsidRPr="00FC3EE5" w:rsidRDefault="00FC3EE5" w:rsidP="00E76B5A">
            <w:pPr>
              <w:spacing w:after="0" w:line="240" w:lineRule="auto"/>
              <w:rPr>
                <w:rFonts w:ascii="Arial" w:hAnsi="Arial" w:cs="Arial"/>
                <w:sz w:val="20"/>
              </w:rPr>
            </w:pPr>
            <w:r w:rsidRPr="00FC3EE5">
              <w:rPr>
                <w:rFonts w:ascii="Arial" w:hAnsi="Arial" w:cs="Arial"/>
                <w:sz w:val="20"/>
              </w:rPr>
              <w:t>No se observa análisis de solvencia previo al otorgamiento de garantías reales a favor de Bancos.</w:t>
            </w:r>
          </w:p>
        </w:tc>
        <w:tc>
          <w:tcPr>
            <w:tcW w:w="2127" w:type="dxa"/>
            <w:tcBorders>
              <w:top w:val="nil"/>
              <w:left w:val="nil"/>
              <w:bottom w:val="single" w:sz="4" w:space="0" w:color="auto"/>
              <w:right w:val="single" w:sz="4" w:space="0" w:color="auto"/>
            </w:tcBorders>
            <w:shd w:val="clear" w:color="auto" w:fill="auto"/>
            <w:vAlign w:val="center"/>
            <w:hideMark/>
          </w:tcPr>
          <w:p w14:paraId="79285F2C" w14:textId="77777777" w:rsidR="00FC3EE5" w:rsidRPr="00FC3EE5" w:rsidRDefault="00FC3EE5" w:rsidP="00E76B5A">
            <w:pPr>
              <w:spacing w:after="0" w:line="240" w:lineRule="auto"/>
              <w:rPr>
                <w:rFonts w:ascii="Arial" w:hAnsi="Arial" w:cs="Arial"/>
                <w:sz w:val="20"/>
              </w:rPr>
            </w:pPr>
            <w:r w:rsidRPr="00FC3EE5">
              <w:rPr>
                <w:rFonts w:ascii="Arial" w:hAnsi="Arial" w:cs="Arial"/>
                <w:sz w:val="20"/>
              </w:rPr>
              <w:t>Relación de Sobreendeudamiento en relación a Activos de la Cooperativa.</w:t>
            </w:r>
          </w:p>
        </w:tc>
        <w:tc>
          <w:tcPr>
            <w:tcW w:w="1041" w:type="dxa"/>
            <w:tcBorders>
              <w:top w:val="nil"/>
              <w:left w:val="nil"/>
              <w:bottom w:val="single" w:sz="4" w:space="0" w:color="auto"/>
              <w:right w:val="single" w:sz="4" w:space="0" w:color="auto"/>
            </w:tcBorders>
            <w:shd w:val="clear" w:color="000000" w:fill="FF0000"/>
            <w:noWrap/>
            <w:vAlign w:val="center"/>
            <w:hideMark/>
          </w:tcPr>
          <w:p w14:paraId="1CD81BB7" w14:textId="77777777" w:rsidR="00FC3EE5" w:rsidRPr="00FC3EE5" w:rsidRDefault="00FC3EE5" w:rsidP="00E76B5A">
            <w:pPr>
              <w:spacing w:after="0" w:line="240" w:lineRule="auto"/>
              <w:jc w:val="center"/>
              <w:rPr>
                <w:rFonts w:ascii="Arial" w:hAnsi="Arial" w:cs="Arial"/>
                <w:b/>
                <w:bCs/>
                <w:color w:val="FFFFFF"/>
                <w:sz w:val="20"/>
              </w:rPr>
            </w:pPr>
            <w:r w:rsidRPr="00FC3EE5">
              <w:rPr>
                <w:rFonts w:ascii="Arial" w:hAnsi="Arial" w:cs="Arial"/>
                <w:b/>
                <w:bCs/>
                <w:color w:val="FFFFFF"/>
                <w:sz w:val="20"/>
              </w:rPr>
              <w:t>ALTO</w:t>
            </w:r>
          </w:p>
        </w:tc>
        <w:tc>
          <w:tcPr>
            <w:tcW w:w="1141" w:type="dxa"/>
            <w:tcBorders>
              <w:top w:val="nil"/>
              <w:left w:val="nil"/>
              <w:bottom w:val="single" w:sz="4" w:space="0" w:color="auto"/>
              <w:right w:val="single" w:sz="4" w:space="0" w:color="auto"/>
            </w:tcBorders>
            <w:shd w:val="clear" w:color="auto" w:fill="auto"/>
            <w:noWrap/>
            <w:vAlign w:val="center"/>
            <w:hideMark/>
          </w:tcPr>
          <w:p w14:paraId="29ABF15B" w14:textId="77777777" w:rsidR="00FC3EE5" w:rsidRPr="00FC3EE5" w:rsidRDefault="00FC3EE5" w:rsidP="00E76B5A">
            <w:pPr>
              <w:spacing w:after="0" w:line="240" w:lineRule="auto"/>
              <w:jc w:val="center"/>
              <w:rPr>
                <w:rFonts w:ascii="Arial" w:hAnsi="Arial" w:cs="Arial"/>
                <w:color w:val="000000"/>
                <w:sz w:val="20"/>
              </w:rPr>
            </w:pPr>
            <w:r w:rsidRPr="00FC3EE5">
              <w:rPr>
                <w:rFonts w:ascii="Arial" w:hAnsi="Arial" w:cs="Arial"/>
                <w:color w:val="000000"/>
                <w:sz w:val="20"/>
              </w:rPr>
              <w:t xml:space="preserve">NO EXISTE </w:t>
            </w:r>
          </w:p>
        </w:tc>
        <w:tc>
          <w:tcPr>
            <w:tcW w:w="985" w:type="dxa"/>
            <w:tcBorders>
              <w:top w:val="nil"/>
              <w:left w:val="nil"/>
              <w:bottom w:val="single" w:sz="4" w:space="0" w:color="auto"/>
              <w:right w:val="single" w:sz="4" w:space="0" w:color="auto"/>
            </w:tcBorders>
            <w:shd w:val="clear" w:color="000000" w:fill="FF0000"/>
            <w:noWrap/>
            <w:vAlign w:val="center"/>
            <w:hideMark/>
          </w:tcPr>
          <w:p w14:paraId="4456FA8A" w14:textId="77777777" w:rsidR="00FC3EE5" w:rsidRPr="00FC3EE5" w:rsidRDefault="00FC3EE5" w:rsidP="00E76B5A">
            <w:pPr>
              <w:spacing w:after="0" w:line="240" w:lineRule="auto"/>
              <w:jc w:val="center"/>
              <w:rPr>
                <w:rFonts w:ascii="Arial" w:hAnsi="Arial" w:cs="Arial"/>
                <w:b/>
                <w:bCs/>
                <w:color w:val="FFFFFF"/>
                <w:sz w:val="20"/>
              </w:rPr>
            </w:pPr>
            <w:r w:rsidRPr="00FC3EE5">
              <w:rPr>
                <w:rFonts w:ascii="Arial" w:hAnsi="Arial" w:cs="Arial"/>
                <w:b/>
                <w:bCs/>
                <w:color w:val="FFFFFF"/>
                <w:sz w:val="20"/>
              </w:rPr>
              <w:t>ALTO</w:t>
            </w:r>
          </w:p>
        </w:tc>
        <w:tc>
          <w:tcPr>
            <w:tcW w:w="1369" w:type="dxa"/>
            <w:tcBorders>
              <w:top w:val="nil"/>
              <w:left w:val="nil"/>
              <w:bottom w:val="single" w:sz="4" w:space="0" w:color="auto"/>
              <w:right w:val="nil"/>
            </w:tcBorders>
            <w:shd w:val="clear" w:color="auto" w:fill="auto"/>
            <w:vAlign w:val="center"/>
            <w:hideMark/>
          </w:tcPr>
          <w:p w14:paraId="57D648BD" w14:textId="77777777" w:rsidR="00FC3EE5" w:rsidRPr="00FC3EE5" w:rsidRDefault="00FC3EE5" w:rsidP="00E76B5A">
            <w:pPr>
              <w:spacing w:after="0" w:line="240" w:lineRule="auto"/>
              <w:rPr>
                <w:rFonts w:ascii="Arial" w:hAnsi="Arial" w:cs="Arial"/>
                <w:sz w:val="20"/>
              </w:rPr>
            </w:pPr>
            <w:r w:rsidRPr="00FC3EE5">
              <w:rPr>
                <w:rFonts w:ascii="Arial" w:hAnsi="Arial" w:cs="Arial"/>
                <w:sz w:val="20"/>
              </w:rPr>
              <w:t>Garantías reales a favor de Bancos por U$S 20.000.000 representa el 100% del Valor del Activo Fijo</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2B154DF" w14:textId="77777777" w:rsidR="00FC3EE5" w:rsidRPr="00FC3EE5" w:rsidRDefault="00FC3EE5" w:rsidP="00AF7262">
            <w:pPr>
              <w:jc w:val="center"/>
              <w:rPr>
                <w:rFonts w:ascii="Arial" w:hAnsi="Arial" w:cs="Arial"/>
                <w:color w:val="000000"/>
                <w:sz w:val="20"/>
              </w:rPr>
            </w:pPr>
            <w:r w:rsidRPr="00FC3EE5">
              <w:rPr>
                <w:rFonts w:ascii="Arial" w:hAnsi="Arial" w:cs="Arial"/>
                <w:color w:val="000000"/>
                <w:sz w:val="20"/>
              </w:rPr>
              <w:t>Ver Anexo 1.2.</w:t>
            </w:r>
          </w:p>
        </w:tc>
      </w:tr>
    </w:tbl>
    <w:p w14:paraId="615276D3" w14:textId="77777777" w:rsidR="00E76B5A" w:rsidRDefault="00E76B5A" w:rsidP="00FC3EE5">
      <w:pPr>
        <w:pStyle w:val="Textosinformato"/>
        <w:spacing w:line="276" w:lineRule="auto"/>
        <w:jc w:val="center"/>
      </w:pPr>
    </w:p>
    <w:p w14:paraId="33A57344" w14:textId="77777777" w:rsidR="00E76B5A" w:rsidRDefault="00E76B5A" w:rsidP="00FC3EE5">
      <w:pPr>
        <w:pStyle w:val="Textosinformato"/>
        <w:spacing w:line="276" w:lineRule="auto"/>
        <w:jc w:val="center"/>
      </w:pPr>
    </w:p>
    <w:p w14:paraId="6D43BFC8" w14:textId="77777777" w:rsidR="00E76B5A" w:rsidRDefault="00E76B5A" w:rsidP="00FC3EE5">
      <w:pPr>
        <w:pStyle w:val="Textosinformato"/>
        <w:spacing w:line="276" w:lineRule="auto"/>
        <w:jc w:val="center"/>
      </w:pPr>
    </w:p>
    <w:p w14:paraId="5B2151D1" w14:textId="77777777" w:rsidR="00E76B5A" w:rsidRDefault="00E76B5A" w:rsidP="00FC3EE5">
      <w:pPr>
        <w:pStyle w:val="Textosinformato"/>
        <w:spacing w:line="276" w:lineRule="auto"/>
        <w:jc w:val="center"/>
      </w:pPr>
    </w:p>
    <w:p w14:paraId="03D985C9" w14:textId="77777777" w:rsidR="00636C41" w:rsidRDefault="00636C41" w:rsidP="00FC3EE5">
      <w:pPr>
        <w:pStyle w:val="Textosinformato"/>
        <w:spacing w:line="276" w:lineRule="auto"/>
        <w:jc w:val="center"/>
      </w:pPr>
    </w:p>
    <w:p w14:paraId="4AEE21C6" w14:textId="77777777" w:rsidR="00636C41" w:rsidRDefault="00636C41" w:rsidP="00FC3EE5">
      <w:pPr>
        <w:pStyle w:val="Textosinformato"/>
        <w:spacing w:line="276" w:lineRule="auto"/>
        <w:jc w:val="center"/>
      </w:pPr>
    </w:p>
    <w:tbl>
      <w:tblPr>
        <w:tblW w:w="1461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75"/>
        <w:gridCol w:w="5244"/>
        <w:gridCol w:w="2127"/>
        <w:gridCol w:w="1041"/>
        <w:gridCol w:w="1141"/>
        <w:gridCol w:w="974"/>
        <w:gridCol w:w="1396"/>
        <w:gridCol w:w="1118"/>
      </w:tblGrid>
      <w:tr w:rsidR="00E76B5A" w:rsidRPr="00E76B5A" w14:paraId="22B6AD58" w14:textId="77777777" w:rsidTr="00AF7262">
        <w:trPr>
          <w:trHeight w:val="510"/>
        </w:trPr>
        <w:tc>
          <w:tcPr>
            <w:tcW w:w="1575" w:type="dxa"/>
            <w:shd w:val="clear" w:color="000000" w:fill="4F81BD"/>
            <w:vAlign w:val="center"/>
            <w:hideMark/>
          </w:tcPr>
          <w:p w14:paraId="284CAA00" w14:textId="77777777" w:rsidR="00E76B5A" w:rsidRPr="00E76B5A" w:rsidRDefault="00E76B5A" w:rsidP="00E76B5A">
            <w:pPr>
              <w:spacing w:after="0" w:line="240" w:lineRule="auto"/>
              <w:jc w:val="center"/>
              <w:rPr>
                <w:rFonts w:ascii="Arial" w:hAnsi="Arial" w:cs="Arial"/>
                <w:b/>
                <w:bCs/>
                <w:color w:val="FFFFFF"/>
                <w:sz w:val="20"/>
              </w:rPr>
            </w:pPr>
            <w:r w:rsidRPr="00E76B5A">
              <w:rPr>
                <w:sz w:val="20"/>
              </w:rPr>
              <w:br w:type="page"/>
            </w:r>
            <w:r w:rsidRPr="00E76B5A">
              <w:rPr>
                <w:rFonts w:ascii="Arial" w:hAnsi="Arial" w:cs="Arial"/>
                <w:b/>
                <w:bCs/>
                <w:color w:val="FFFFFF"/>
                <w:sz w:val="20"/>
              </w:rPr>
              <w:t>Proceso</w:t>
            </w:r>
          </w:p>
        </w:tc>
        <w:tc>
          <w:tcPr>
            <w:tcW w:w="5244" w:type="dxa"/>
            <w:shd w:val="clear" w:color="000000" w:fill="4F81BD"/>
            <w:vAlign w:val="center"/>
            <w:hideMark/>
          </w:tcPr>
          <w:p w14:paraId="20228B22" w14:textId="77777777" w:rsidR="00E76B5A" w:rsidRPr="00E76B5A" w:rsidRDefault="00E76B5A" w:rsidP="00E76B5A">
            <w:pPr>
              <w:spacing w:after="0" w:line="240" w:lineRule="auto"/>
              <w:jc w:val="center"/>
              <w:rPr>
                <w:rFonts w:ascii="Arial" w:hAnsi="Arial" w:cs="Arial"/>
                <w:b/>
                <w:bCs/>
                <w:color w:val="FFFFFF"/>
                <w:sz w:val="20"/>
              </w:rPr>
            </w:pPr>
            <w:r w:rsidRPr="00E76B5A">
              <w:rPr>
                <w:rFonts w:ascii="Arial" w:hAnsi="Arial" w:cs="Arial"/>
                <w:b/>
                <w:bCs/>
                <w:color w:val="FFFFFF"/>
                <w:sz w:val="20"/>
              </w:rPr>
              <w:t>Riesgo identificado</w:t>
            </w:r>
          </w:p>
        </w:tc>
        <w:tc>
          <w:tcPr>
            <w:tcW w:w="2127" w:type="dxa"/>
            <w:shd w:val="clear" w:color="000000" w:fill="4F81BD"/>
            <w:vAlign w:val="center"/>
            <w:hideMark/>
          </w:tcPr>
          <w:p w14:paraId="6840559D" w14:textId="77777777" w:rsidR="00E76B5A" w:rsidRPr="00E76B5A" w:rsidRDefault="00E76B5A" w:rsidP="00E76B5A">
            <w:pPr>
              <w:spacing w:after="0" w:line="240" w:lineRule="auto"/>
              <w:jc w:val="center"/>
              <w:rPr>
                <w:rFonts w:ascii="Arial" w:hAnsi="Arial" w:cs="Arial"/>
                <w:b/>
                <w:bCs/>
                <w:color w:val="FFFFFF"/>
                <w:sz w:val="20"/>
              </w:rPr>
            </w:pPr>
            <w:r w:rsidRPr="00E76B5A">
              <w:rPr>
                <w:rFonts w:ascii="Arial" w:hAnsi="Arial" w:cs="Arial"/>
                <w:b/>
                <w:bCs/>
                <w:color w:val="FFFFFF"/>
                <w:sz w:val="20"/>
              </w:rPr>
              <w:t>Posible consecuencia</w:t>
            </w:r>
          </w:p>
        </w:tc>
        <w:tc>
          <w:tcPr>
            <w:tcW w:w="1041" w:type="dxa"/>
            <w:shd w:val="clear" w:color="000000" w:fill="4F81BD"/>
            <w:vAlign w:val="center"/>
            <w:hideMark/>
          </w:tcPr>
          <w:p w14:paraId="07216611" w14:textId="77777777" w:rsidR="00E76B5A" w:rsidRPr="00E76B5A" w:rsidRDefault="00E76B5A" w:rsidP="00E76B5A">
            <w:pPr>
              <w:spacing w:after="0" w:line="240" w:lineRule="auto"/>
              <w:jc w:val="center"/>
              <w:rPr>
                <w:rFonts w:ascii="Arial" w:hAnsi="Arial" w:cs="Arial"/>
                <w:b/>
                <w:bCs/>
                <w:color w:val="FFFFFF"/>
                <w:sz w:val="20"/>
              </w:rPr>
            </w:pPr>
            <w:r w:rsidRPr="00E76B5A">
              <w:rPr>
                <w:rFonts w:ascii="Arial" w:hAnsi="Arial" w:cs="Arial"/>
                <w:b/>
                <w:bCs/>
                <w:color w:val="FFFFFF"/>
                <w:sz w:val="20"/>
              </w:rPr>
              <w:t>Riesgo inherente</w:t>
            </w:r>
          </w:p>
        </w:tc>
        <w:tc>
          <w:tcPr>
            <w:tcW w:w="1141" w:type="dxa"/>
            <w:shd w:val="clear" w:color="000000" w:fill="4F81BD"/>
            <w:vAlign w:val="center"/>
            <w:hideMark/>
          </w:tcPr>
          <w:p w14:paraId="27556196" w14:textId="77777777" w:rsidR="00E76B5A" w:rsidRPr="00E76B5A" w:rsidRDefault="00E76B5A" w:rsidP="00E76B5A">
            <w:pPr>
              <w:spacing w:after="0" w:line="240" w:lineRule="auto"/>
              <w:jc w:val="center"/>
              <w:rPr>
                <w:rFonts w:ascii="Arial" w:hAnsi="Arial" w:cs="Arial"/>
                <w:b/>
                <w:bCs/>
                <w:color w:val="FFFFFF"/>
                <w:sz w:val="20"/>
              </w:rPr>
            </w:pPr>
            <w:r w:rsidRPr="00E76B5A">
              <w:rPr>
                <w:rFonts w:ascii="Arial" w:hAnsi="Arial" w:cs="Arial"/>
                <w:b/>
                <w:bCs/>
                <w:color w:val="FFFFFF"/>
                <w:sz w:val="20"/>
              </w:rPr>
              <w:t>Control existente</w:t>
            </w:r>
          </w:p>
        </w:tc>
        <w:tc>
          <w:tcPr>
            <w:tcW w:w="974" w:type="dxa"/>
            <w:shd w:val="clear" w:color="000000" w:fill="4F81BD"/>
            <w:vAlign w:val="center"/>
            <w:hideMark/>
          </w:tcPr>
          <w:p w14:paraId="118D6EF1" w14:textId="77777777" w:rsidR="00E76B5A" w:rsidRPr="00E76B5A" w:rsidRDefault="00E76B5A" w:rsidP="00E76B5A">
            <w:pPr>
              <w:spacing w:after="0" w:line="240" w:lineRule="auto"/>
              <w:jc w:val="center"/>
              <w:rPr>
                <w:rFonts w:ascii="Arial" w:hAnsi="Arial" w:cs="Arial"/>
                <w:b/>
                <w:bCs/>
                <w:color w:val="FFFFFF"/>
                <w:sz w:val="20"/>
              </w:rPr>
            </w:pPr>
            <w:r w:rsidRPr="00E76B5A">
              <w:rPr>
                <w:rFonts w:ascii="Arial" w:hAnsi="Arial" w:cs="Arial"/>
                <w:b/>
                <w:bCs/>
                <w:color w:val="FFFFFF"/>
                <w:sz w:val="20"/>
              </w:rPr>
              <w:t>Riesgo residual</w:t>
            </w:r>
          </w:p>
        </w:tc>
        <w:tc>
          <w:tcPr>
            <w:tcW w:w="1396" w:type="dxa"/>
            <w:shd w:val="clear" w:color="000000" w:fill="4F81BD"/>
            <w:vAlign w:val="center"/>
            <w:hideMark/>
          </w:tcPr>
          <w:p w14:paraId="79E5D6E8" w14:textId="77777777" w:rsidR="00E76B5A" w:rsidRPr="00E76B5A" w:rsidRDefault="00E76B5A" w:rsidP="00E76B5A">
            <w:pPr>
              <w:spacing w:after="0" w:line="240" w:lineRule="auto"/>
              <w:jc w:val="center"/>
              <w:rPr>
                <w:rFonts w:ascii="Arial" w:hAnsi="Arial" w:cs="Arial"/>
                <w:b/>
                <w:bCs/>
                <w:color w:val="FFFFFF"/>
                <w:sz w:val="20"/>
              </w:rPr>
            </w:pPr>
            <w:r w:rsidRPr="00E76B5A">
              <w:rPr>
                <w:rFonts w:ascii="Arial" w:hAnsi="Arial" w:cs="Arial"/>
                <w:b/>
                <w:bCs/>
                <w:color w:val="FFFFFF"/>
                <w:sz w:val="20"/>
              </w:rPr>
              <w:t>Impacto económico</w:t>
            </w:r>
          </w:p>
        </w:tc>
        <w:tc>
          <w:tcPr>
            <w:tcW w:w="1118" w:type="dxa"/>
            <w:shd w:val="clear" w:color="000000" w:fill="4F81BD"/>
            <w:vAlign w:val="center"/>
            <w:hideMark/>
          </w:tcPr>
          <w:p w14:paraId="01728DCD" w14:textId="77777777" w:rsidR="00E76B5A" w:rsidRPr="00E76B5A" w:rsidRDefault="00E76B5A" w:rsidP="00E76B5A">
            <w:pPr>
              <w:spacing w:after="0" w:line="240" w:lineRule="auto"/>
              <w:jc w:val="center"/>
              <w:rPr>
                <w:rFonts w:ascii="Arial" w:hAnsi="Arial" w:cs="Arial"/>
                <w:b/>
                <w:bCs/>
                <w:color w:val="FFFFFF"/>
                <w:sz w:val="20"/>
              </w:rPr>
            </w:pPr>
            <w:r w:rsidRPr="00E76B5A">
              <w:rPr>
                <w:rFonts w:ascii="Arial" w:hAnsi="Arial" w:cs="Arial"/>
                <w:b/>
                <w:bCs/>
                <w:color w:val="FFFFFF"/>
                <w:sz w:val="20"/>
              </w:rPr>
              <w:t>Proc. de auditoría</w:t>
            </w:r>
          </w:p>
        </w:tc>
      </w:tr>
      <w:tr w:rsidR="00E76B5A" w:rsidRPr="00E76B5A" w14:paraId="0CAE21DD" w14:textId="77777777" w:rsidTr="00E76B5A">
        <w:trPr>
          <w:trHeight w:val="1037"/>
        </w:trPr>
        <w:tc>
          <w:tcPr>
            <w:tcW w:w="1575" w:type="dxa"/>
            <w:vMerge w:val="restart"/>
            <w:shd w:val="clear" w:color="auto" w:fill="auto"/>
            <w:vAlign w:val="center"/>
            <w:hideMark/>
          </w:tcPr>
          <w:p w14:paraId="5524C177" w14:textId="77777777" w:rsidR="00E76B5A" w:rsidRPr="00E76B5A" w:rsidRDefault="00E76B5A" w:rsidP="00E76B5A">
            <w:pPr>
              <w:spacing w:after="0" w:line="240" w:lineRule="auto"/>
              <w:rPr>
                <w:rFonts w:ascii="Arial" w:hAnsi="Arial" w:cs="Arial"/>
                <w:sz w:val="20"/>
              </w:rPr>
            </w:pPr>
            <w:r w:rsidRPr="00E76B5A">
              <w:rPr>
                <w:rFonts w:ascii="Arial" w:hAnsi="Arial" w:cs="Arial"/>
                <w:sz w:val="20"/>
              </w:rPr>
              <w:t>Gestión Financiera (Cont.)</w:t>
            </w:r>
          </w:p>
        </w:tc>
        <w:tc>
          <w:tcPr>
            <w:tcW w:w="5244" w:type="dxa"/>
            <w:shd w:val="clear" w:color="auto" w:fill="auto"/>
            <w:vAlign w:val="center"/>
            <w:hideMark/>
          </w:tcPr>
          <w:p w14:paraId="7E1ED5EB" w14:textId="77777777" w:rsidR="00E76B5A" w:rsidRPr="00E76B5A" w:rsidRDefault="00E76B5A" w:rsidP="00E76B5A">
            <w:pPr>
              <w:spacing w:after="0" w:line="240" w:lineRule="auto"/>
              <w:rPr>
                <w:rFonts w:ascii="Arial" w:hAnsi="Arial" w:cs="Arial"/>
                <w:sz w:val="20"/>
              </w:rPr>
            </w:pPr>
            <w:r w:rsidRPr="00E76B5A">
              <w:rPr>
                <w:rFonts w:ascii="Arial" w:hAnsi="Arial" w:cs="Arial"/>
                <w:sz w:val="20"/>
              </w:rPr>
              <w:t>No se identifica control del spread financiero entre intereses pagados e intereses cobrados a socios y bancos.</w:t>
            </w:r>
          </w:p>
        </w:tc>
        <w:tc>
          <w:tcPr>
            <w:tcW w:w="2127" w:type="dxa"/>
            <w:shd w:val="clear" w:color="auto" w:fill="auto"/>
            <w:vAlign w:val="center"/>
            <w:hideMark/>
          </w:tcPr>
          <w:p w14:paraId="00019F3F" w14:textId="77777777" w:rsidR="00E76B5A" w:rsidRPr="00E76B5A" w:rsidRDefault="00E76B5A" w:rsidP="00E45072">
            <w:pPr>
              <w:spacing w:after="0" w:line="240" w:lineRule="auto"/>
              <w:rPr>
                <w:rFonts w:ascii="Arial" w:hAnsi="Arial" w:cs="Arial"/>
                <w:sz w:val="20"/>
              </w:rPr>
            </w:pPr>
            <w:r w:rsidRPr="00E76B5A">
              <w:rPr>
                <w:rFonts w:ascii="Arial" w:hAnsi="Arial" w:cs="Arial"/>
                <w:sz w:val="20"/>
              </w:rPr>
              <w:t>P</w:t>
            </w:r>
            <w:r w:rsidR="00E45072">
              <w:rPr>
                <w:rFonts w:ascii="Arial" w:hAnsi="Arial" w:cs="Arial"/>
                <w:sz w:val="20"/>
              </w:rPr>
              <w:t>é</w:t>
            </w:r>
            <w:r w:rsidRPr="00E76B5A">
              <w:rPr>
                <w:rFonts w:ascii="Arial" w:hAnsi="Arial" w:cs="Arial"/>
                <w:sz w:val="20"/>
              </w:rPr>
              <w:t>rdidas en la Gestión del Intermediación Financiera</w:t>
            </w:r>
          </w:p>
        </w:tc>
        <w:tc>
          <w:tcPr>
            <w:tcW w:w="1041" w:type="dxa"/>
            <w:shd w:val="clear" w:color="000000" w:fill="FFFF00"/>
            <w:vAlign w:val="center"/>
            <w:hideMark/>
          </w:tcPr>
          <w:p w14:paraId="5946E590" w14:textId="77777777" w:rsidR="00E76B5A" w:rsidRPr="00E76B5A" w:rsidRDefault="00E76B5A" w:rsidP="00E76B5A">
            <w:pPr>
              <w:spacing w:after="0" w:line="240" w:lineRule="auto"/>
              <w:jc w:val="center"/>
              <w:rPr>
                <w:rFonts w:ascii="Arial" w:hAnsi="Arial" w:cs="Arial"/>
                <w:b/>
                <w:bCs/>
                <w:color w:val="000000"/>
                <w:sz w:val="20"/>
              </w:rPr>
            </w:pPr>
            <w:r w:rsidRPr="00E76B5A">
              <w:rPr>
                <w:rFonts w:ascii="Arial" w:hAnsi="Arial" w:cs="Arial"/>
                <w:b/>
                <w:bCs/>
                <w:color w:val="000000"/>
                <w:sz w:val="20"/>
              </w:rPr>
              <w:t>MEDIO</w:t>
            </w:r>
          </w:p>
        </w:tc>
        <w:tc>
          <w:tcPr>
            <w:tcW w:w="1141" w:type="dxa"/>
            <w:shd w:val="clear" w:color="auto" w:fill="auto"/>
            <w:vAlign w:val="center"/>
            <w:hideMark/>
          </w:tcPr>
          <w:p w14:paraId="0FE1AF91" w14:textId="77777777" w:rsidR="00E76B5A" w:rsidRPr="00E76B5A" w:rsidRDefault="00E76B5A" w:rsidP="00E76B5A">
            <w:pPr>
              <w:spacing w:after="0" w:line="240" w:lineRule="auto"/>
              <w:jc w:val="center"/>
              <w:rPr>
                <w:rFonts w:ascii="Arial" w:hAnsi="Arial" w:cs="Arial"/>
                <w:color w:val="000000"/>
                <w:sz w:val="20"/>
              </w:rPr>
            </w:pPr>
            <w:r w:rsidRPr="00E76B5A">
              <w:rPr>
                <w:rFonts w:ascii="Arial" w:hAnsi="Arial" w:cs="Arial"/>
                <w:color w:val="000000"/>
                <w:sz w:val="20"/>
              </w:rPr>
              <w:t>CONTROL NO EFECTIVO</w:t>
            </w:r>
          </w:p>
        </w:tc>
        <w:tc>
          <w:tcPr>
            <w:tcW w:w="974" w:type="dxa"/>
            <w:shd w:val="clear" w:color="000000" w:fill="FFFF00"/>
            <w:vAlign w:val="center"/>
            <w:hideMark/>
          </w:tcPr>
          <w:p w14:paraId="6018FE61" w14:textId="77777777" w:rsidR="00E76B5A" w:rsidRPr="00E76B5A" w:rsidRDefault="00E76B5A" w:rsidP="00E76B5A">
            <w:pPr>
              <w:spacing w:after="0" w:line="240" w:lineRule="auto"/>
              <w:jc w:val="center"/>
              <w:rPr>
                <w:rFonts w:ascii="Arial" w:hAnsi="Arial" w:cs="Arial"/>
                <w:b/>
                <w:bCs/>
                <w:color w:val="000000"/>
                <w:sz w:val="20"/>
              </w:rPr>
            </w:pPr>
            <w:r w:rsidRPr="00E76B5A">
              <w:rPr>
                <w:rFonts w:ascii="Arial" w:hAnsi="Arial" w:cs="Arial"/>
                <w:b/>
                <w:bCs/>
                <w:color w:val="000000"/>
                <w:sz w:val="20"/>
              </w:rPr>
              <w:t>MEDIO</w:t>
            </w:r>
          </w:p>
        </w:tc>
        <w:tc>
          <w:tcPr>
            <w:tcW w:w="1396" w:type="dxa"/>
            <w:shd w:val="clear" w:color="auto" w:fill="auto"/>
            <w:vAlign w:val="center"/>
            <w:hideMark/>
          </w:tcPr>
          <w:p w14:paraId="39E3ABA0" w14:textId="4EF09A08" w:rsidR="00E76B5A" w:rsidRPr="00E76B5A" w:rsidRDefault="00E76B5A" w:rsidP="00636C41">
            <w:pPr>
              <w:spacing w:after="0" w:line="240" w:lineRule="auto"/>
              <w:rPr>
                <w:rFonts w:ascii="Arial" w:hAnsi="Arial" w:cs="Arial"/>
                <w:sz w:val="20"/>
              </w:rPr>
            </w:pPr>
            <w:r w:rsidRPr="00E76B5A">
              <w:rPr>
                <w:rFonts w:ascii="Arial" w:hAnsi="Arial" w:cs="Arial"/>
                <w:sz w:val="20"/>
              </w:rPr>
              <w:t>Spread negativo  millones</w:t>
            </w:r>
          </w:p>
        </w:tc>
        <w:tc>
          <w:tcPr>
            <w:tcW w:w="1118" w:type="dxa"/>
            <w:shd w:val="clear" w:color="auto" w:fill="auto"/>
            <w:noWrap/>
            <w:vAlign w:val="center"/>
            <w:hideMark/>
          </w:tcPr>
          <w:p w14:paraId="6E3BF18A" w14:textId="77777777" w:rsidR="00E76B5A" w:rsidRPr="00E76B5A" w:rsidRDefault="00E76B5A" w:rsidP="00E76B5A">
            <w:pPr>
              <w:spacing w:after="0" w:line="240" w:lineRule="auto"/>
              <w:rPr>
                <w:rFonts w:ascii="Arial" w:hAnsi="Arial" w:cs="Arial"/>
                <w:color w:val="000000"/>
                <w:sz w:val="20"/>
              </w:rPr>
            </w:pPr>
            <w:r w:rsidRPr="00E76B5A">
              <w:rPr>
                <w:rFonts w:ascii="Arial" w:hAnsi="Arial" w:cs="Arial"/>
                <w:color w:val="000000"/>
                <w:sz w:val="20"/>
              </w:rPr>
              <w:t> </w:t>
            </w:r>
          </w:p>
        </w:tc>
      </w:tr>
      <w:tr w:rsidR="00E76B5A" w:rsidRPr="00E76B5A" w14:paraId="41C6B0DE" w14:textId="77777777" w:rsidTr="00E76B5A">
        <w:trPr>
          <w:trHeight w:val="1534"/>
        </w:trPr>
        <w:tc>
          <w:tcPr>
            <w:tcW w:w="1575" w:type="dxa"/>
            <w:vMerge/>
            <w:vAlign w:val="center"/>
            <w:hideMark/>
          </w:tcPr>
          <w:p w14:paraId="0F55CFF7" w14:textId="77777777" w:rsidR="00E76B5A" w:rsidRPr="00E76B5A" w:rsidRDefault="00E76B5A" w:rsidP="00E76B5A">
            <w:pPr>
              <w:spacing w:after="0" w:line="240" w:lineRule="auto"/>
              <w:rPr>
                <w:rFonts w:ascii="Arial" w:hAnsi="Arial" w:cs="Arial"/>
                <w:sz w:val="20"/>
              </w:rPr>
            </w:pPr>
          </w:p>
        </w:tc>
        <w:tc>
          <w:tcPr>
            <w:tcW w:w="5244" w:type="dxa"/>
            <w:shd w:val="clear" w:color="auto" w:fill="auto"/>
            <w:vAlign w:val="center"/>
            <w:hideMark/>
          </w:tcPr>
          <w:p w14:paraId="6A17DE71" w14:textId="77777777" w:rsidR="00E76B5A" w:rsidRPr="00E76B5A" w:rsidRDefault="00E76B5A" w:rsidP="00E45072">
            <w:pPr>
              <w:spacing w:after="0" w:line="240" w:lineRule="auto"/>
              <w:rPr>
                <w:rFonts w:ascii="Arial" w:hAnsi="Arial" w:cs="Arial"/>
                <w:sz w:val="20"/>
              </w:rPr>
            </w:pPr>
            <w:r w:rsidRPr="00E76B5A">
              <w:rPr>
                <w:rFonts w:ascii="Arial" w:hAnsi="Arial" w:cs="Arial"/>
                <w:sz w:val="20"/>
              </w:rPr>
              <w:t>No se evidencia control de la Gestión del riesgo de cambio. La Cooperativa muestra posición pasiva en moneda extranjera. Se expone a p</w:t>
            </w:r>
            <w:r w:rsidR="00E45072">
              <w:rPr>
                <w:rFonts w:ascii="Arial" w:hAnsi="Arial" w:cs="Arial"/>
                <w:sz w:val="20"/>
              </w:rPr>
              <w:t>é</w:t>
            </w:r>
            <w:r w:rsidRPr="00E76B5A">
              <w:rPr>
                <w:rFonts w:ascii="Arial" w:hAnsi="Arial" w:cs="Arial"/>
                <w:sz w:val="20"/>
              </w:rPr>
              <w:t xml:space="preserve">rdidas por subida del tipo de cambio en U$S </w:t>
            </w:r>
          </w:p>
        </w:tc>
        <w:tc>
          <w:tcPr>
            <w:tcW w:w="2127" w:type="dxa"/>
            <w:shd w:val="clear" w:color="auto" w:fill="auto"/>
            <w:vAlign w:val="center"/>
            <w:hideMark/>
          </w:tcPr>
          <w:p w14:paraId="30BD793B" w14:textId="77777777" w:rsidR="00E76B5A" w:rsidRPr="00E76B5A" w:rsidRDefault="00E76B5A" w:rsidP="00E76B5A">
            <w:pPr>
              <w:spacing w:after="0" w:line="240" w:lineRule="auto"/>
              <w:rPr>
                <w:rFonts w:ascii="Arial" w:hAnsi="Arial" w:cs="Arial"/>
                <w:sz w:val="20"/>
              </w:rPr>
            </w:pPr>
            <w:r w:rsidRPr="00E76B5A">
              <w:rPr>
                <w:rFonts w:ascii="Arial" w:hAnsi="Arial" w:cs="Arial"/>
                <w:sz w:val="20"/>
              </w:rPr>
              <w:t>P</w:t>
            </w:r>
            <w:r w:rsidR="00E45072">
              <w:rPr>
                <w:rFonts w:ascii="Arial" w:hAnsi="Arial" w:cs="Arial"/>
                <w:sz w:val="20"/>
              </w:rPr>
              <w:t>é</w:t>
            </w:r>
            <w:r w:rsidRPr="00E76B5A">
              <w:rPr>
                <w:rFonts w:ascii="Arial" w:hAnsi="Arial" w:cs="Arial"/>
                <w:sz w:val="20"/>
              </w:rPr>
              <w:t>rdidas por posición en moneda extranjera</w:t>
            </w:r>
          </w:p>
        </w:tc>
        <w:tc>
          <w:tcPr>
            <w:tcW w:w="1041" w:type="dxa"/>
            <w:shd w:val="clear" w:color="000000" w:fill="FFFF00"/>
            <w:vAlign w:val="center"/>
            <w:hideMark/>
          </w:tcPr>
          <w:p w14:paraId="6FE0A0A7" w14:textId="77777777" w:rsidR="00E76B5A" w:rsidRPr="00E76B5A" w:rsidRDefault="00E76B5A" w:rsidP="00E76B5A">
            <w:pPr>
              <w:spacing w:after="0" w:line="240" w:lineRule="auto"/>
              <w:jc w:val="center"/>
              <w:rPr>
                <w:rFonts w:ascii="Arial" w:hAnsi="Arial" w:cs="Arial"/>
                <w:b/>
                <w:bCs/>
                <w:color w:val="000000"/>
                <w:sz w:val="20"/>
              </w:rPr>
            </w:pPr>
            <w:r w:rsidRPr="00E76B5A">
              <w:rPr>
                <w:rFonts w:ascii="Arial" w:hAnsi="Arial" w:cs="Arial"/>
                <w:b/>
                <w:bCs/>
                <w:color w:val="000000"/>
                <w:sz w:val="20"/>
              </w:rPr>
              <w:t>MEDIO</w:t>
            </w:r>
          </w:p>
        </w:tc>
        <w:tc>
          <w:tcPr>
            <w:tcW w:w="1141" w:type="dxa"/>
            <w:shd w:val="clear" w:color="auto" w:fill="auto"/>
            <w:vAlign w:val="center"/>
            <w:hideMark/>
          </w:tcPr>
          <w:p w14:paraId="178006CE" w14:textId="77777777" w:rsidR="00E76B5A" w:rsidRPr="00E76B5A" w:rsidRDefault="00E76B5A" w:rsidP="00E76B5A">
            <w:pPr>
              <w:spacing w:after="0" w:line="240" w:lineRule="auto"/>
              <w:jc w:val="center"/>
              <w:rPr>
                <w:rFonts w:ascii="Arial" w:hAnsi="Arial" w:cs="Arial"/>
                <w:color w:val="000000"/>
                <w:sz w:val="20"/>
              </w:rPr>
            </w:pPr>
            <w:r w:rsidRPr="00E76B5A">
              <w:rPr>
                <w:rFonts w:ascii="Arial" w:hAnsi="Arial" w:cs="Arial"/>
                <w:color w:val="000000"/>
                <w:sz w:val="20"/>
              </w:rPr>
              <w:t>CONTROL NO</w:t>
            </w:r>
          </w:p>
          <w:p w14:paraId="2591C21D" w14:textId="77777777" w:rsidR="00E76B5A" w:rsidRPr="00E76B5A" w:rsidRDefault="00E76B5A" w:rsidP="00E76B5A">
            <w:pPr>
              <w:spacing w:after="0" w:line="240" w:lineRule="auto"/>
              <w:jc w:val="center"/>
              <w:rPr>
                <w:rFonts w:ascii="Arial" w:hAnsi="Arial" w:cs="Arial"/>
                <w:color w:val="000000"/>
                <w:sz w:val="20"/>
              </w:rPr>
            </w:pPr>
            <w:r w:rsidRPr="00E76B5A">
              <w:rPr>
                <w:rFonts w:ascii="Arial" w:hAnsi="Arial" w:cs="Arial"/>
                <w:color w:val="000000"/>
                <w:sz w:val="20"/>
              </w:rPr>
              <w:t>EFECTIVO</w:t>
            </w:r>
          </w:p>
        </w:tc>
        <w:tc>
          <w:tcPr>
            <w:tcW w:w="974" w:type="dxa"/>
            <w:shd w:val="clear" w:color="000000" w:fill="FFFF00"/>
            <w:vAlign w:val="center"/>
            <w:hideMark/>
          </w:tcPr>
          <w:p w14:paraId="63D08BA1" w14:textId="77777777" w:rsidR="00E76B5A" w:rsidRPr="00E76B5A" w:rsidRDefault="00E76B5A" w:rsidP="00E76B5A">
            <w:pPr>
              <w:spacing w:after="0" w:line="240" w:lineRule="auto"/>
              <w:jc w:val="center"/>
              <w:rPr>
                <w:rFonts w:ascii="Arial" w:hAnsi="Arial" w:cs="Arial"/>
                <w:b/>
                <w:bCs/>
                <w:color w:val="000000"/>
                <w:sz w:val="20"/>
              </w:rPr>
            </w:pPr>
            <w:r w:rsidRPr="00E76B5A">
              <w:rPr>
                <w:rFonts w:ascii="Arial" w:hAnsi="Arial" w:cs="Arial"/>
                <w:b/>
                <w:bCs/>
                <w:color w:val="000000"/>
                <w:sz w:val="20"/>
              </w:rPr>
              <w:t>MEDIO</w:t>
            </w:r>
          </w:p>
        </w:tc>
        <w:tc>
          <w:tcPr>
            <w:tcW w:w="1396" w:type="dxa"/>
            <w:shd w:val="clear" w:color="auto" w:fill="auto"/>
            <w:vAlign w:val="center"/>
            <w:hideMark/>
          </w:tcPr>
          <w:p w14:paraId="52898910" w14:textId="77777777" w:rsidR="00E76B5A" w:rsidRPr="00E76B5A" w:rsidRDefault="00E76B5A" w:rsidP="00E76B5A">
            <w:pPr>
              <w:spacing w:after="0" w:line="240" w:lineRule="auto"/>
              <w:rPr>
                <w:rFonts w:ascii="Arial" w:hAnsi="Arial" w:cs="Arial"/>
                <w:sz w:val="20"/>
              </w:rPr>
            </w:pPr>
            <w:r w:rsidRPr="00E76B5A">
              <w:rPr>
                <w:rFonts w:ascii="Arial" w:hAnsi="Arial" w:cs="Arial"/>
                <w:sz w:val="20"/>
              </w:rPr>
              <w:t>Posición pasiva en moneda extranjera Ventas en moneda local</w:t>
            </w:r>
          </w:p>
        </w:tc>
        <w:tc>
          <w:tcPr>
            <w:tcW w:w="1118" w:type="dxa"/>
            <w:vMerge w:val="restart"/>
            <w:shd w:val="clear" w:color="auto" w:fill="auto"/>
            <w:noWrap/>
            <w:vAlign w:val="center"/>
            <w:hideMark/>
          </w:tcPr>
          <w:p w14:paraId="015C0208" w14:textId="77777777" w:rsidR="00E76B5A" w:rsidRPr="00E76B5A" w:rsidRDefault="00E76B5A" w:rsidP="00E76B5A">
            <w:pPr>
              <w:spacing w:after="0" w:line="240" w:lineRule="auto"/>
              <w:jc w:val="center"/>
              <w:rPr>
                <w:rFonts w:ascii="Arial" w:hAnsi="Arial" w:cs="Arial"/>
                <w:color w:val="000000"/>
                <w:sz w:val="20"/>
              </w:rPr>
            </w:pPr>
            <w:r w:rsidRPr="00E76B5A">
              <w:rPr>
                <w:rFonts w:ascii="Arial" w:hAnsi="Arial" w:cs="Arial"/>
                <w:color w:val="000000"/>
                <w:sz w:val="20"/>
              </w:rPr>
              <w:t>Ver Anexo 1.2.</w:t>
            </w:r>
          </w:p>
        </w:tc>
      </w:tr>
      <w:tr w:rsidR="00E76B5A" w:rsidRPr="00E76B5A" w14:paraId="2D7D80F0" w14:textId="77777777" w:rsidTr="00E76B5A">
        <w:trPr>
          <w:trHeight w:val="1020"/>
        </w:trPr>
        <w:tc>
          <w:tcPr>
            <w:tcW w:w="1575" w:type="dxa"/>
            <w:vMerge w:val="restart"/>
            <w:shd w:val="clear" w:color="auto" w:fill="auto"/>
            <w:vAlign w:val="center"/>
            <w:hideMark/>
          </w:tcPr>
          <w:p w14:paraId="7E7C04D2" w14:textId="77777777" w:rsidR="00E76B5A" w:rsidRPr="00E76B5A" w:rsidRDefault="00E76B5A" w:rsidP="00E76B5A">
            <w:pPr>
              <w:spacing w:after="0" w:line="240" w:lineRule="auto"/>
              <w:rPr>
                <w:rFonts w:ascii="Arial" w:hAnsi="Arial" w:cs="Arial"/>
                <w:sz w:val="20"/>
              </w:rPr>
            </w:pPr>
            <w:r w:rsidRPr="00E76B5A">
              <w:rPr>
                <w:rFonts w:ascii="Arial" w:hAnsi="Arial" w:cs="Arial"/>
                <w:sz w:val="20"/>
              </w:rPr>
              <w:t>Gestión de compras</w:t>
            </w:r>
          </w:p>
        </w:tc>
        <w:tc>
          <w:tcPr>
            <w:tcW w:w="5244" w:type="dxa"/>
            <w:shd w:val="clear" w:color="auto" w:fill="auto"/>
            <w:vAlign w:val="center"/>
            <w:hideMark/>
          </w:tcPr>
          <w:p w14:paraId="76D1DF3A" w14:textId="6C553B32" w:rsidR="00E76B5A" w:rsidRPr="00E76B5A" w:rsidRDefault="00E76B5A" w:rsidP="00E76B5A">
            <w:pPr>
              <w:spacing w:after="0" w:line="240" w:lineRule="auto"/>
              <w:rPr>
                <w:rFonts w:ascii="Arial" w:hAnsi="Arial" w:cs="Arial"/>
                <w:sz w:val="20"/>
              </w:rPr>
            </w:pPr>
            <w:r w:rsidRPr="00E76B5A">
              <w:rPr>
                <w:rFonts w:ascii="Arial" w:hAnsi="Arial" w:cs="Arial"/>
                <w:sz w:val="20"/>
              </w:rPr>
              <w:t xml:space="preserve">Ausencia de Política de Compras </w:t>
            </w:r>
            <w:r w:rsidR="00636C41">
              <w:rPr>
                <w:rFonts w:ascii="Arial" w:hAnsi="Arial" w:cs="Arial"/>
                <w:sz w:val="20"/>
              </w:rPr>
              <w:t xml:space="preserve">de mercaderías. Cada sector </w:t>
            </w:r>
            <w:r w:rsidRPr="00E76B5A">
              <w:rPr>
                <w:rFonts w:ascii="Arial" w:hAnsi="Arial" w:cs="Arial"/>
                <w:sz w:val="20"/>
              </w:rPr>
              <w:t xml:space="preserve"> decide qué y cuanto comprar.</w:t>
            </w:r>
          </w:p>
        </w:tc>
        <w:tc>
          <w:tcPr>
            <w:tcW w:w="2127" w:type="dxa"/>
            <w:shd w:val="clear" w:color="auto" w:fill="auto"/>
            <w:vAlign w:val="center"/>
            <w:hideMark/>
          </w:tcPr>
          <w:p w14:paraId="6C6DA67C" w14:textId="77777777" w:rsidR="00E76B5A" w:rsidRPr="00E76B5A" w:rsidRDefault="00E76B5A" w:rsidP="00E76B5A">
            <w:pPr>
              <w:spacing w:after="0" w:line="240" w:lineRule="auto"/>
              <w:rPr>
                <w:rFonts w:ascii="Arial" w:hAnsi="Arial" w:cs="Arial"/>
                <w:sz w:val="20"/>
              </w:rPr>
            </w:pPr>
            <w:r w:rsidRPr="00E76B5A">
              <w:rPr>
                <w:rFonts w:ascii="Arial" w:hAnsi="Arial" w:cs="Arial"/>
                <w:sz w:val="20"/>
              </w:rPr>
              <w:t>Sobrecosto por compra de mercaderías. Colusión con proveedores</w:t>
            </w:r>
          </w:p>
        </w:tc>
        <w:tc>
          <w:tcPr>
            <w:tcW w:w="1041" w:type="dxa"/>
            <w:shd w:val="clear" w:color="000000" w:fill="FF0000"/>
            <w:noWrap/>
            <w:vAlign w:val="center"/>
            <w:hideMark/>
          </w:tcPr>
          <w:p w14:paraId="4598CAF9" w14:textId="77777777" w:rsidR="00E76B5A" w:rsidRPr="00E76B5A" w:rsidRDefault="00E76B5A" w:rsidP="00E76B5A">
            <w:pPr>
              <w:spacing w:after="0" w:line="240" w:lineRule="auto"/>
              <w:jc w:val="center"/>
              <w:rPr>
                <w:rFonts w:ascii="Arial" w:hAnsi="Arial" w:cs="Arial"/>
                <w:b/>
                <w:bCs/>
                <w:color w:val="FFFFFF"/>
                <w:sz w:val="20"/>
              </w:rPr>
            </w:pPr>
            <w:r w:rsidRPr="00E76B5A">
              <w:rPr>
                <w:rFonts w:ascii="Arial" w:hAnsi="Arial" w:cs="Arial"/>
                <w:b/>
                <w:bCs/>
                <w:color w:val="FFFFFF"/>
                <w:sz w:val="20"/>
              </w:rPr>
              <w:t>ALTO</w:t>
            </w:r>
          </w:p>
        </w:tc>
        <w:tc>
          <w:tcPr>
            <w:tcW w:w="1141" w:type="dxa"/>
            <w:shd w:val="clear" w:color="auto" w:fill="auto"/>
            <w:noWrap/>
            <w:vAlign w:val="center"/>
            <w:hideMark/>
          </w:tcPr>
          <w:p w14:paraId="11AF89E7" w14:textId="77777777" w:rsidR="00E76B5A" w:rsidRPr="00E76B5A" w:rsidRDefault="00E76B5A" w:rsidP="00E76B5A">
            <w:pPr>
              <w:spacing w:after="0" w:line="240" w:lineRule="auto"/>
              <w:jc w:val="center"/>
              <w:rPr>
                <w:rFonts w:ascii="Arial" w:hAnsi="Arial" w:cs="Arial"/>
                <w:color w:val="000000"/>
                <w:sz w:val="20"/>
              </w:rPr>
            </w:pPr>
            <w:r w:rsidRPr="00E76B5A">
              <w:rPr>
                <w:rFonts w:ascii="Arial" w:hAnsi="Arial" w:cs="Arial"/>
                <w:color w:val="000000"/>
                <w:sz w:val="20"/>
              </w:rPr>
              <w:t xml:space="preserve">NO EXISTE </w:t>
            </w:r>
          </w:p>
        </w:tc>
        <w:tc>
          <w:tcPr>
            <w:tcW w:w="974" w:type="dxa"/>
            <w:shd w:val="clear" w:color="000000" w:fill="FF0000"/>
            <w:noWrap/>
            <w:vAlign w:val="center"/>
            <w:hideMark/>
          </w:tcPr>
          <w:p w14:paraId="164A156C" w14:textId="77777777" w:rsidR="00E76B5A" w:rsidRPr="00E76B5A" w:rsidRDefault="00E76B5A" w:rsidP="00E76B5A">
            <w:pPr>
              <w:spacing w:after="0" w:line="240" w:lineRule="auto"/>
              <w:jc w:val="center"/>
              <w:rPr>
                <w:rFonts w:ascii="Arial" w:hAnsi="Arial" w:cs="Arial"/>
                <w:b/>
                <w:bCs/>
                <w:color w:val="FFFFFF"/>
                <w:sz w:val="20"/>
              </w:rPr>
            </w:pPr>
            <w:r w:rsidRPr="00E76B5A">
              <w:rPr>
                <w:rFonts w:ascii="Arial" w:hAnsi="Arial" w:cs="Arial"/>
                <w:b/>
                <w:bCs/>
                <w:color w:val="FFFFFF"/>
                <w:sz w:val="20"/>
              </w:rPr>
              <w:t>ALTO</w:t>
            </w:r>
          </w:p>
        </w:tc>
        <w:tc>
          <w:tcPr>
            <w:tcW w:w="1396" w:type="dxa"/>
            <w:shd w:val="clear" w:color="auto" w:fill="auto"/>
            <w:vAlign w:val="center"/>
            <w:hideMark/>
          </w:tcPr>
          <w:p w14:paraId="3324940C" w14:textId="77777777" w:rsidR="00E76B5A" w:rsidRPr="00E76B5A" w:rsidRDefault="00E76B5A" w:rsidP="00E76B5A">
            <w:pPr>
              <w:spacing w:after="0" w:line="240" w:lineRule="auto"/>
              <w:rPr>
                <w:rFonts w:ascii="Arial" w:hAnsi="Arial" w:cs="Arial"/>
                <w:sz w:val="20"/>
              </w:rPr>
            </w:pPr>
            <w:r w:rsidRPr="00E76B5A">
              <w:rPr>
                <w:rFonts w:ascii="Arial" w:hAnsi="Arial" w:cs="Arial"/>
                <w:sz w:val="20"/>
              </w:rPr>
              <w:t> </w:t>
            </w:r>
          </w:p>
        </w:tc>
        <w:tc>
          <w:tcPr>
            <w:tcW w:w="1118" w:type="dxa"/>
            <w:vMerge/>
            <w:vAlign w:val="center"/>
            <w:hideMark/>
          </w:tcPr>
          <w:p w14:paraId="1D505299" w14:textId="77777777" w:rsidR="00E76B5A" w:rsidRPr="00E76B5A" w:rsidRDefault="00E76B5A" w:rsidP="00E76B5A">
            <w:pPr>
              <w:spacing w:after="0" w:line="240" w:lineRule="auto"/>
              <w:rPr>
                <w:rFonts w:ascii="Arial" w:hAnsi="Arial" w:cs="Arial"/>
                <w:color w:val="000000"/>
                <w:sz w:val="20"/>
              </w:rPr>
            </w:pPr>
          </w:p>
        </w:tc>
      </w:tr>
      <w:tr w:rsidR="00E76B5A" w:rsidRPr="00E76B5A" w14:paraId="7E86BDD1" w14:textId="77777777" w:rsidTr="00E76B5A">
        <w:trPr>
          <w:trHeight w:val="510"/>
        </w:trPr>
        <w:tc>
          <w:tcPr>
            <w:tcW w:w="1575" w:type="dxa"/>
            <w:vMerge/>
            <w:vAlign w:val="center"/>
            <w:hideMark/>
          </w:tcPr>
          <w:p w14:paraId="42C84A5C" w14:textId="77777777" w:rsidR="00E76B5A" w:rsidRPr="00E76B5A" w:rsidRDefault="00E76B5A" w:rsidP="00E76B5A">
            <w:pPr>
              <w:spacing w:after="0" w:line="240" w:lineRule="auto"/>
              <w:rPr>
                <w:rFonts w:ascii="Arial" w:hAnsi="Arial" w:cs="Arial"/>
                <w:sz w:val="20"/>
              </w:rPr>
            </w:pPr>
          </w:p>
        </w:tc>
        <w:tc>
          <w:tcPr>
            <w:tcW w:w="5244" w:type="dxa"/>
            <w:shd w:val="clear" w:color="auto" w:fill="auto"/>
            <w:vAlign w:val="center"/>
            <w:hideMark/>
          </w:tcPr>
          <w:p w14:paraId="18D976BA" w14:textId="77777777" w:rsidR="00E76B5A" w:rsidRPr="00E76B5A" w:rsidRDefault="00E76B5A" w:rsidP="00E76B5A">
            <w:pPr>
              <w:spacing w:after="0" w:line="240" w:lineRule="auto"/>
              <w:rPr>
                <w:rFonts w:ascii="Arial" w:hAnsi="Arial" w:cs="Arial"/>
                <w:sz w:val="20"/>
              </w:rPr>
            </w:pPr>
            <w:r w:rsidRPr="00E76B5A">
              <w:rPr>
                <w:rFonts w:ascii="Arial" w:hAnsi="Arial" w:cs="Arial"/>
                <w:sz w:val="20"/>
              </w:rPr>
              <w:t>No existe Plan de Inversión en activos fijos.</w:t>
            </w:r>
          </w:p>
        </w:tc>
        <w:tc>
          <w:tcPr>
            <w:tcW w:w="2127" w:type="dxa"/>
            <w:shd w:val="clear" w:color="auto" w:fill="auto"/>
            <w:vAlign w:val="center"/>
            <w:hideMark/>
          </w:tcPr>
          <w:p w14:paraId="69AC8619" w14:textId="77777777" w:rsidR="00E76B5A" w:rsidRPr="00E76B5A" w:rsidRDefault="00E76B5A" w:rsidP="00E45072">
            <w:pPr>
              <w:spacing w:after="0" w:line="240" w:lineRule="auto"/>
              <w:rPr>
                <w:rFonts w:ascii="Arial" w:hAnsi="Arial" w:cs="Arial"/>
                <w:sz w:val="20"/>
              </w:rPr>
            </w:pPr>
            <w:r w:rsidRPr="00E76B5A">
              <w:rPr>
                <w:rFonts w:ascii="Arial" w:hAnsi="Arial" w:cs="Arial"/>
                <w:sz w:val="20"/>
              </w:rPr>
              <w:t xml:space="preserve">Compras directas no planificadas en </w:t>
            </w:r>
            <w:r w:rsidR="00E45072">
              <w:rPr>
                <w:rFonts w:ascii="Arial" w:hAnsi="Arial" w:cs="Arial"/>
                <w:sz w:val="20"/>
              </w:rPr>
              <w:t>activo fijo</w:t>
            </w:r>
          </w:p>
        </w:tc>
        <w:tc>
          <w:tcPr>
            <w:tcW w:w="1041" w:type="dxa"/>
            <w:shd w:val="clear" w:color="000000" w:fill="FF0000"/>
            <w:noWrap/>
            <w:vAlign w:val="center"/>
            <w:hideMark/>
          </w:tcPr>
          <w:p w14:paraId="1AA166B1" w14:textId="77777777" w:rsidR="00E76B5A" w:rsidRPr="00E76B5A" w:rsidRDefault="00E76B5A" w:rsidP="00E76B5A">
            <w:pPr>
              <w:spacing w:after="0" w:line="240" w:lineRule="auto"/>
              <w:jc w:val="center"/>
              <w:rPr>
                <w:rFonts w:ascii="Arial" w:hAnsi="Arial" w:cs="Arial"/>
                <w:b/>
                <w:bCs/>
                <w:color w:val="FFFFFF"/>
                <w:sz w:val="20"/>
              </w:rPr>
            </w:pPr>
            <w:r w:rsidRPr="00E76B5A">
              <w:rPr>
                <w:rFonts w:ascii="Arial" w:hAnsi="Arial" w:cs="Arial"/>
                <w:b/>
                <w:bCs/>
                <w:color w:val="FFFFFF"/>
                <w:sz w:val="20"/>
              </w:rPr>
              <w:t>ALTO</w:t>
            </w:r>
          </w:p>
        </w:tc>
        <w:tc>
          <w:tcPr>
            <w:tcW w:w="1141" w:type="dxa"/>
            <w:shd w:val="clear" w:color="auto" w:fill="auto"/>
            <w:noWrap/>
            <w:vAlign w:val="center"/>
            <w:hideMark/>
          </w:tcPr>
          <w:p w14:paraId="3CED6693" w14:textId="77777777" w:rsidR="00E76B5A" w:rsidRPr="00E76B5A" w:rsidRDefault="00E76B5A" w:rsidP="00E76B5A">
            <w:pPr>
              <w:spacing w:after="0" w:line="240" w:lineRule="auto"/>
              <w:jc w:val="center"/>
              <w:rPr>
                <w:rFonts w:ascii="Arial" w:hAnsi="Arial" w:cs="Arial"/>
                <w:color w:val="000000"/>
                <w:sz w:val="20"/>
              </w:rPr>
            </w:pPr>
            <w:r w:rsidRPr="00E76B5A">
              <w:rPr>
                <w:rFonts w:ascii="Arial" w:hAnsi="Arial" w:cs="Arial"/>
                <w:color w:val="000000"/>
                <w:sz w:val="20"/>
              </w:rPr>
              <w:t xml:space="preserve">NO EXISTE </w:t>
            </w:r>
          </w:p>
        </w:tc>
        <w:tc>
          <w:tcPr>
            <w:tcW w:w="974" w:type="dxa"/>
            <w:shd w:val="clear" w:color="000000" w:fill="FF0000"/>
            <w:noWrap/>
            <w:vAlign w:val="center"/>
            <w:hideMark/>
          </w:tcPr>
          <w:p w14:paraId="7A84D9CF" w14:textId="77777777" w:rsidR="00E76B5A" w:rsidRPr="00E76B5A" w:rsidRDefault="00E76B5A" w:rsidP="00E76B5A">
            <w:pPr>
              <w:spacing w:after="0" w:line="240" w:lineRule="auto"/>
              <w:jc w:val="center"/>
              <w:rPr>
                <w:rFonts w:ascii="Arial" w:hAnsi="Arial" w:cs="Arial"/>
                <w:b/>
                <w:bCs/>
                <w:color w:val="FFFFFF"/>
                <w:sz w:val="20"/>
              </w:rPr>
            </w:pPr>
            <w:r w:rsidRPr="00E76B5A">
              <w:rPr>
                <w:rFonts w:ascii="Arial" w:hAnsi="Arial" w:cs="Arial"/>
                <w:b/>
                <w:bCs/>
                <w:color w:val="FFFFFF"/>
                <w:sz w:val="20"/>
              </w:rPr>
              <w:t>ALTO</w:t>
            </w:r>
          </w:p>
        </w:tc>
        <w:tc>
          <w:tcPr>
            <w:tcW w:w="1396" w:type="dxa"/>
            <w:shd w:val="clear" w:color="auto" w:fill="auto"/>
            <w:vAlign w:val="center"/>
            <w:hideMark/>
          </w:tcPr>
          <w:p w14:paraId="55A4D42E" w14:textId="77777777" w:rsidR="00E76B5A" w:rsidRPr="00E76B5A" w:rsidRDefault="00E76B5A" w:rsidP="00E76B5A">
            <w:pPr>
              <w:spacing w:after="0" w:line="240" w:lineRule="auto"/>
              <w:rPr>
                <w:rFonts w:ascii="Arial" w:hAnsi="Arial" w:cs="Arial"/>
                <w:sz w:val="20"/>
              </w:rPr>
            </w:pPr>
            <w:r w:rsidRPr="00E76B5A">
              <w:rPr>
                <w:rFonts w:ascii="Arial" w:hAnsi="Arial" w:cs="Arial"/>
                <w:sz w:val="20"/>
              </w:rPr>
              <w:t> </w:t>
            </w:r>
          </w:p>
        </w:tc>
        <w:tc>
          <w:tcPr>
            <w:tcW w:w="1118" w:type="dxa"/>
            <w:shd w:val="clear" w:color="auto" w:fill="auto"/>
            <w:noWrap/>
            <w:vAlign w:val="center"/>
            <w:hideMark/>
          </w:tcPr>
          <w:p w14:paraId="2F6CDDD3" w14:textId="77777777" w:rsidR="00E76B5A" w:rsidRPr="00E76B5A" w:rsidRDefault="00E76B5A" w:rsidP="00E76B5A">
            <w:pPr>
              <w:spacing w:after="0" w:line="240" w:lineRule="auto"/>
              <w:rPr>
                <w:rFonts w:ascii="Arial" w:hAnsi="Arial" w:cs="Arial"/>
                <w:color w:val="000000"/>
                <w:sz w:val="20"/>
              </w:rPr>
            </w:pPr>
            <w:r w:rsidRPr="00E76B5A">
              <w:rPr>
                <w:rFonts w:ascii="Arial" w:hAnsi="Arial" w:cs="Arial"/>
                <w:color w:val="000000"/>
                <w:sz w:val="20"/>
              </w:rPr>
              <w:t> </w:t>
            </w:r>
          </w:p>
        </w:tc>
      </w:tr>
      <w:tr w:rsidR="00E76B5A" w:rsidRPr="00E76B5A" w14:paraId="63B528D3" w14:textId="77777777" w:rsidTr="00E76B5A">
        <w:trPr>
          <w:trHeight w:val="1275"/>
        </w:trPr>
        <w:tc>
          <w:tcPr>
            <w:tcW w:w="1575" w:type="dxa"/>
            <w:vMerge w:val="restart"/>
            <w:shd w:val="clear" w:color="auto" w:fill="auto"/>
            <w:vAlign w:val="center"/>
            <w:hideMark/>
          </w:tcPr>
          <w:p w14:paraId="122CF6C9" w14:textId="77777777" w:rsidR="00E76B5A" w:rsidRPr="00E76B5A" w:rsidRDefault="00E76B5A" w:rsidP="00E76B5A">
            <w:pPr>
              <w:spacing w:after="0" w:line="240" w:lineRule="auto"/>
              <w:rPr>
                <w:rFonts w:ascii="Arial" w:hAnsi="Arial" w:cs="Arial"/>
                <w:sz w:val="20"/>
              </w:rPr>
            </w:pPr>
            <w:r w:rsidRPr="00E76B5A">
              <w:rPr>
                <w:rFonts w:ascii="Arial" w:hAnsi="Arial" w:cs="Arial"/>
                <w:sz w:val="20"/>
              </w:rPr>
              <w:t>Gestión de Crédito SOCIOS</w:t>
            </w:r>
          </w:p>
        </w:tc>
        <w:tc>
          <w:tcPr>
            <w:tcW w:w="5244" w:type="dxa"/>
            <w:shd w:val="clear" w:color="auto" w:fill="auto"/>
            <w:vAlign w:val="center"/>
            <w:hideMark/>
          </w:tcPr>
          <w:p w14:paraId="62043A3C" w14:textId="77777777" w:rsidR="00E76B5A" w:rsidRPr="00E76B5A" w:rsidRDefault="00E76B5A" w:rsidP="00E76B5A">
            <w:pPr>
              <w:spacing w:after="0" w:line="240" w:lineRule="auto"/>
              <w:rPr>
                <w:rFonts w:ascii="Arial" w:hAnsi="Arial" w:cs="Arial"/>
                <w:sz w:val="20"/>
              </w:rPr>
            </w:pPr>
            <w:r w:rsidRPr="00E76B5A">
              <w:rPr>
                <w:rFonts w:ascii="Arial" w:hAnsi="Arial" w:cs="Arial"/>
                <w:sz w:val="20"/>
              </w:rPr>
              <w:t>Existen 25  tipos de créditos a socios pero no se observa Análisis Consolidado del Socio como Unidad de Riesgo.</w:t>
            </w:r>
          </w:p>
        </w:tc>
        <w:tc>
          <w:tcPr>
            <w:tcW w:w="2127" w:type="dxa"/>
            <w:shd w:val="clear" w:color="auto" w:fill="auto"/>
            <w:vAlign w:val="center"/>
            <w:hideMark/>
          </w:tcPr>
          <w:p w14:paraId="573AF8FF" w14:textId="77777777" w:rsidR="00E76B5A" w:rsidRPr="00E76B5A" w:rsidRDefault="00E76B5A" w:rsidP="00E76B5A">
            <w:pPr>
              <w:spacing w:after="0" w:line="240" w:lineRule="auto"/>
              <w:rPr>
                <w:rFonts w:ascii="Arial" w:hAnsi="Arial" w:cs="Arial"/>
                <w:sz w:val="20"/>
              </w:rPr>
            </w:pPr>
            <w:r w:rsidRPr="00E76B5A">
              <w:rPr>
                <w:rFonts w:ascii="Arial" w:hAnsi="Arial" w:cs="Arial"/>
                <w:sz w:val="20"/>
              </w:rPr>
              <w:t>Análisis parcial e incompleto del Riesgo de Crédito</w:t>
            </w:r>
          </w:p>
        </w:tc>
        <w:tc>
          <w:tcPr>
            <w:tcW w:w="1041" w:type="dxa"/>
            <w:vMerge w:val="restart"/>
            <w:shd w:val="clear" w:color="000000" w:fill="FF0000"/>
            <w:vAlign w:val="center"/>
            <w:hideMark/>
          </w:tcPr>
          <w:p w14:paraId="0C6F2961" w14:textId="77777777" w:rsidR="00E76B5A" w:rsidRPr="00E76B5A" w:rsidRDefault="00E76B5A" w:rsidP="00E76B5A">
            <w:pPr>
              <w:spacing w:after="0" w:line="240" w:lineRule="auto"/>
              <w:jc w:val="center"/>
              <w:rPr>
                <w:rFonts w:ascii="Arial" w:hAnsi="Arial" w:cs="Arial"/>
                <w:b/>
                <w:bCs/>
                <w:color w:val="FFFFFF"/>
                <w:sz w:val="20"/>
              </w:rPr>
            </w:pPr>
            <w:r w:rsidRPr="00E76B5A">
              <w:rPr>
                <w:rFonts w:ascii="Arial" w:hAnsi="Arial" w:cs="Arial"/>
                <w:b/>
                <w:bCs/>
                <w:color w:val="FFFFFF"/>
                <w:sz w:val="20"/>
              </w:rPr>
              <w:t>ALTO</w:t>
            </w:r>
          </w:p>
        </w:tc>
        <w:tc>
          <w:tcPr>
            <w:tcW w:w="1141" w:type="dxa"/>
            <w:shd w:val="clear" w:color="auto" w:fill="auto"/>
            <w:noWrap/>
            <w:vAlign w:val="center"/>
            <w:hideMark/>
          </w:tcPr>
          <w:p w14:paraId="1F932071" w14:textId="77777777" w:rsidR="00E76B5A" w:rsidRPr="00E76B5A" w:rsidRDefault="00E76B5A" w:rsidP="00E76B5A">
            <w:pPr>
              <w:spacing w:after="0" w:line="240" w:lineRule="auto"/>
              <w:jc w:val="center"/>
              <w:rPr>
                <w:rFonts w:ascii="Arial" w:hAnsi="Arial" w:cs="Arial"/>
                <w:color w:val="000000"/>
                <w:sz w:val="20"/>
              </w:rPr>
            </w:pPr>
            <w:r w:rsidRPr="00E76B5A">
              <w:rPr>
                <w:rFonts w:ascii="Arial" w:hAnsi="Arial" w:cs="Arial"/>
                <w:color w:val="000000"/>
                <w:sz w:val="20"/>
              </w:rPr>
              <w:t xml:space="preserve">NO EXISTE </w:t>
            </w:r>
          </w:p>
        </w:tc>
        <w:tc>
          <w:tcPr>
            <w:tcW w:w="974" w:type="dxa"/>
            <w:vMerge w:val="restart"/>
            <w:shd w:val="clear" w:color="000000" w:fill="FF0000"/>
            <w:vAlign w:val="center"/>
            <w:hideMark/>
          </w:tcPr>
          <w:p w14:paraId="6A505D59" w14:textId="77777777" w:rsidR="00E76B5A" w:rsidRPr="00E76B5A" w:rsidRDefault="00E76B5A" w:rsidP="00E76B5A">
            <w:pPr>
              <w:spacing w:after="0" w:line="240" w:lineRule="auto"/>
              <w:jc w:val="center"/>
              <w:rPr>
                <w:rFonts w:ascii="Arial" w:hAnsi="Arial" w:cs="Arial"/>
                <w:b/>
                <w:bCs/>
                <w:color w:val="FFFFFF"/>
                <w:sz w:val="20"/>
              </w:rPr>
            </w:pPr>
            <w:r w:rsidRPr="00E76B5A">
              <w:rPr>
                <w:rFonts w:ascii="Arial" w:hAnsi="Arial" w:cs="Arial"/>
                <w:b/>
                <w:bCs/>
                <w:color w:val="FFFFFF"/>
                <w:sz w:val="20"/>
              </w:rPr>
              <w:t>ALTO</w:t>
            </w:r>
          </w:p>
        </w:tc>
        <w:tc>
          <w:tcPr>
            <w:tcW w:w="1396" w:type="dxa"/>
            <w:vMerge w:val="restart"/>
            <w:shd w:val="clear" w:color="auto" w:fill="auto"/>
            <w:vAlign w:val="center"/>
            <w:hideMark/>
          </w:tcPr>
          <w:p w14:paraId="281A186B" w14:textId="0E378AEE" w:rsidR="00E76B5A" w:rsidRPr="00E76B5A" w:rsidRDefault="00E76B5A" w:rsidP="00636C41">
            <w:pPr>
              <w:spacing w:after="0" w:line="240" w:lineRule="auto"/>
              <w:jc w:val="center"/>
              <w:rPr>
                <w:rFonts w:ascii="Arial" w:hAnsi="Arial" w:cs="Arial"/>
                <w:sz w:val="20"/>
              </w:rPr>
            </w:pPr>
            <w:r w:rsidRPr="00E76B5A">
              <w:rPr>
                <w:rFonts w:ascii="Arial" w:hAnsi="Arial" w:cs="Arial"/>
                <w:sz w:val="20"/>
              </w:rPr>
              <w:t xml:space="preserve">U$S </w:t>
            </w:r>
            <w:r w:rsidR="00636C41">
              <w:rPr>
                <w:rFonts w:ascii="Arial" w:hAnsi="Arial" w:cs="Arial"/>
                <w:sz w:val="20"/>
              </w:rPr>
              <w:t>XX</w:t>
            </w:r>
            <w:r w:rsidRPr="00E76B5A">
              <w:rPr>
                <w:rFonts w:ascii="Arial" w:hAnsi="Arial" w:cs="Arial"/>
                <w:sz w:val="20"/>
              </w:rPr>
              <w:t xml:space="preserve"> millones Cartera de Créditos </w:t>
            </w:r>
          </w:p>
        </w:tc>
        <w:tc>
          <w:tcPr>
            <w:tcW w:w="1118" w:type="dxa"/>
            <w:shd w:val="clear" w:color="auto" w:fill="auto"/>
            <w:noWrap/>
            <w:vAlign w:val="center"/>
            <w:hideMark/>
          </w:tcPr>
          <w:p w14:paraId="0C2788BB" w14:textId="77777777" w:rsidR="00E76B5A" w:rsidRPr="00E76B5A" w:rsidRDefault="00E76B5A" w:rsidP="00E76B5A">
            <w:pPr>
              <w:spacing w:after="0" w:line="240" w:lineRule="auto"/>
              <w:jc w:val="center"/>
              <w:rPr>
                <w:rFonts w:ascii="Arial" w:hAnsi="Arial" w:cs="Arial"/>
                <w:color w:val="000000"/>
                <w:sz w:val="20"/>
              </w:rPr>
            </w:pPr>
            <w:r w:rsidRPr="00E76B5A">
              <w:rPr>
                <w:rFonts w:ascii="Arial" w:hAnsi="Arial" w:cs="Arial"/>
                <w:color w:val="000000"/>
                <w:sz w:val="20"/>
              </w:rPr>
              <w:t>Ver Anexo 1.2</w:t>
            </w:r>
          </w:p>
        </w:tc>
      </w:tr>
      <w:tr w:rsidR="00E76B5A" w:rsidRPr="00E76B5A" w14:paraId="6F0F52FD" w14:textId="77777777" w:rsidTr="00E76B5A">
        <w:trPr>
          <w:trHeight w:val="1785"/>
        </w:trPr>
        <w:tc>
          <w:tcPr>
            <w:tcW w:w="1575" w:type="dxa"/>
            <w:vMerge/>
            <w:vAlign w:val="center"/>
            <w:hideMark/>
          </w:tcPr>
          <w:p w14:paraId="37EC1E04" w14:textId="77777777" w:rsidR="00E76B5A" w:rsidRPr="00E76B5A" w:rsidRDefault="00E76B5A" w:rsidP="00E76B5A">
            <w:pPr>
              <w:spacing w:after="0" w:line="240" w:lineRule="auto"/>
              <w:rPr>
                <w:rFonts w:ascii="Arial" w:hAnsi="Arial" w:cs="Arial"/>
                <w:sz w:val="20"/>
              </w:rPr>
            </w:pPr>
          </w:p>
        </w:tc>
        <w:tc>
          <w:tcPr>
            <w:tcW w:w="5244" w:type="dxa"/>
            <w:shd w:val="clear" w:color="auto" w:fill="auto"/>
            <w:vAlign w:val="center"/>
            <w:hideMark/>
          </w:tcPr>
          <w:p w14:paraId="7848407D" w14:textId="77777777" w:rsidR="00E76B5A" w:rsidRPr="00E76B5A" w:rsidRDefault="00E76B5A" w:rsidP="00E76B5A">
            <w:pPr>
              <w:spacing w:after="0" w:line="240" w:lineRule="auto"/>
              <w:rPr>
                <w:rFonts w:ascii="Arial" w:hAnsi="Arial" w:cs="Arial"/>
                <w:sz w:val="20"/>
              </w:rPr>
            </w:pPr>
            <w:r w:rsidRPr="00E76B5A">
              <w:rPr>
                <w:rFonts w:ascii="Arial" w:hAnsi="Arial" w:cs="Arial"/>
                <w:sz w:val="20"/>
              </w:rPr>
              <w:t>No se calcula la previsión de pérdidas por incobrables en base a criterios de análisis de calidad de cartera a socios. Solamente por mora de acuerdo a los parámetros del INCOOP</w:t>
            </w:r>
          </w:p>
        </w:tc>
        <w:tc>
          <w:tcPr>
            <w:tcW w:w="2127" w:type="dxa"/>
            <w:shd w:val="clear" w:color="auto" w:fill="auto"/>
            <w:vAlign w:val="center"/>
            <w:hideMark/>
          </w:tcPr>
          <w:p w14:paraId="06DEEEBB" w14:textId="77777777" w:rsidR="00E76B5A" w:rsidRPr="00E76B5A" w:rsidRDefault="00E76B5A" w:rsidP="00E76B5A">
            <w:pPr>
              <w:spacing w:after="0" w:line="240" w:lineRule="auto"/>
              <w:rPr>
                <w:rFonts w:ascii="Arial" w:hAnsi="Arial" w:cs="Arial"/>
                <w:sz w:val="20"/>
              </w:rPr>
            </w:pPr>
            <w:r w:rsidRPr="00E76B5A">
              <w:rPr>
                <w:rFonts w:ascii="Arial" w:hAnsi="Arial" w:cs="Arial"/>
                <w:sz w:val="20"/>
              </w:rPr>
              <w:t>Perdidas por incobrables sobre créditos a socios</w:t>
            </w:r>
          </w:p>
        </w:tc>
        <w:tc>
          <w:tcPr>
            <w:tcW w:w="1041" w:type="dxa"/>
            <w:vMerge/>
            <w:vAlign w:val="center"/>
            <w:hideMark/>
          </w:tcPr>
          <w:p w14:paraId="31791E07" w14:textId="77777777" w:rsidR="00E76B5A" w:rsidRPr="00E76B5A" w:rsidRDefault="00E76B5A" w:rsidP="00E76B5A">
            <w:pPr>
              <w:spacing w:after="0" w:line="240" w:lineRule="auto"/>
              <w:rPr>
                <w:rFonts w:ascii="Arial" w:hAnsi="Arial" w:cs="Arial"/>
                <w:b/>
                <w:bCs/>
                <w:color w:val="FFFFFF"/>
                <w:sz w:val="20"/>
              </w:rPr>
            </w:pPr>
          </w:p>
        </w:tc>
        <w:tc>
          <w:tcPr>
            <w:tcW w:w="1141" w:type="dxa"/>
            <w:shd w:val="clear" w:color="auto" w:fill="auto"/>
            <w:noWrap/>
            <w:vAlign w:val="center"/>
            <w:hideMark/>
          </w:tcPr>
          <w:p w14:paraId="0E81BED3" w14:textId="77777777" w:rsidR="00E76B5A" w:rsidRPr="00E76B5A" w:rsidRDefault="00E76B5A" w:rsidP="00E76B5A">
            <w:pPr>
              <w:spacing w:after="0" w:line="240" w:lineRule="auto"/>
              <w:jc w:val="center"/>
              <w:rPr>
                <w:rFonts w:ascii="Arial" w:hAnsi="Arial" w:cs="Arial"/>
                <w:color w:val="000000"/>
                <w:sz w:val="20"/>
              </w:rPr>
            </w:pPr>
            <w:r w:rsidRPr="00E76B5A">
              <w:rPr>
                <w:rFonts w:ascii="Arial" w:hAnsi="Arial" w:cs="Arial"/>
                <w:color w:val="000000"/>
                <w:sz w:val="20"/>
              </w:rPr>
              <w:t xml:space="preserve">NO EXISTE </w:t>
            </w:r>
          </w:p>
        </w:tc>
        <w:tc>
          <w:tcPr>
            <w:tcW w:w="974" w:type="dxa"/>
            <w:vMerge/>
            <w:vAlign w:val="center"/>
            <w:hideMark/>
          </w:tcPr>
          <w:p w14:paraId="228254AF" w14:textId="77777777" w:rsidR="00E76B5A" w:rsidRPr="00E76B5A" w:rsidRDefault="00E76B5A" w:rsidP="00E76B5A">
            <w:pPr>
              <w:spacing w:after="0" w:line="240" w:lineRule="auto"/>
              <w:rPr>
                <w:rFonts w:ascii="Arial" w:hAnsi="Arial" w:cs="Arial"/>
                <w:b/>
                <w:bCs/>
                <w:color w:val="FFFFFF"/>
                <w:sz w:val="20"/>
              </w:rPr>
            </w:pPr>
          </w:p>
        </w:tc>
        <w:tc>
          <w:tcPr>
            <w:tcW w:w="1396" w:type="dxa"/>
            <w:vMerge/>
            <w:vAlign w:val="center"/>
            <w:hideMark/>
          </w:tcPr>
          <w:p w14:paraId="7CF7819B" w14:textId="77777777" w:rsidR="00E76B5A" w:rsidRPr="00E76B5A" w:rsidRDefault="00E76B5A" w:rsidP="00E76B5A">
            <w:pPr>
              <w:spacing w:after="0" w:line="240" w:lineRule="auto"/>
              <w:rPr>
                <w:rFonts w:ascii="Arial" w:hAnsi="Arial" w:cs="Arial"/>
                <w:sz w:val="20"/>
              </w:rPr>
            </w:pPr>
          </w:p>
        </w:tc>
        <w:tc>
          <w:tcPr>
            <w:tcW w:w="1118" w:type="dxa"/>
            <w:shd w:val="clear" w:color="auto" w:fill="auto"/>
            <w:noWrap/>
            <w:vAlign w:val="center"/>
            <w:hideMark/>
          </w:tcPr>
          <w:p w14:paraId="3E3414D0" w14:textId="77777777" w:rsidR="00E76B5A" w:rsidRPr="00E76B5A" w:rsidRDefault="00E76B5A" w:rsidP="00E76B5A">
            <w:pPr>
              <w:spacing w:after="0" w:line="240" w:lineRule="auto"/>
              <w:jc w:val="center"/>
              <w:rPr>
                <w:rFonts w:ascii="Arial" w:hAnsi="Arial" w:cs="Arial"/>
                <w:color w:val="000000"/>
                <w:sz w:val="20"/>
              </w:rPr>
            </w:pPr>
            <w:r w:rsidRPr="00E76B5A">
              <w:rPr>
                <w:rFonts w:ascii="Arial" w:hAnsi="Arial" w:cs="Arial"/>
                <w:color w:val="000000"/>
                <w:sz w:val="20"/>
              </w:rPr>
              <w:t>Ver Anexo 1.2</w:t>
            </w:r>
          </w:p>
        </w:tc>
      </w:tr>
    </w:tbl>
    <w:p w14:paraId="39EFB589" w14:textId="77777777" w:rsidR="00E76B5A" w:rsidRDefault="00E76B5A" w:rsidP="00FC3EE5">
      <w:pPr>
        <w:pStyle w:val="Textosinformato"/>
        <w:spacing w:line="276" w:lineRule="auto"/>
        <w:jc w:val="center"/>
      </w:pPr>
    </w:p>
    <w:p w14:paraId="3C142BE6" w14:textId="77777777" w:rsidR="00E76B5A" w:rsidRDefault="00E76B5A" w:rsidP="00FC3EE5">
      <w:pPr>
        <w:pStyle w:val="Textosinformato"/>
        <w:spacing w:line="276" w:lineRule="auto"/>
        <w:jc w:val="center"/>
      </w:pPr>
      <w:r>
        <w:br w:type="page"/>
      </w:r>
    </w:p>
    <w:tbl>
      <w:tblPr>
        <w:tblW w:w="14616" w:type="dxa"/>
        <w:tblInd w:w="55" w:type="dxa"/>
        <w:tblLayout w:type="fixed"/>
        <w:tblCellMar>
          <w:left w:w="70" w:type="dxa"/>
          <w:right w:w="70" w:type="dxa"/>
        </w:tblCellMar>
        <w:tblLook w:val="04A0" w:firstRow="1" w:lastRow="0" w:firstColumn="1" w:lastColumn="0" w:noHBand="0" w:noVBand="1"/>
      </w:tblPr>
      <w:tblGrid>
        <w:gridCol w:w="1575"/>
        <w:gridCol w:w="5280"/>
        <w:gridCol w:w="2091"/>
        <w:gridCol w:w="1041"/>
        <w:gridCol w:w="1227"/>
        <w:gridCol w:w="992"/>
        <w:gridCol w:w="1276"/>
        <w:gridCol w:w="1134"/>
      </w:tblGrid>
      <w:tr w:rsidR="00E76B5A" w:rsidRPr="00E76B5A" w14:paraId="7FBFA5F3" w14:textId="77777777" w:rsidTr="00AF7262">
        <w:trPr>
          <w:trHeight w:val="510"/>
        </w:trPr>
        <w:tc>
          <w:tcPr>
            <w:tcW w:w="1575"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6CE4FC4E" w14:textId="77777777" w:rsidR="00E76B5A" w:rsidRPr="00E76B5A" w:rsidRDefault="00E76B5A" w:rsidP="00AF7262">
            <w:pPr>
              <w:jc w:val="center"/>
              <w:rPr>
                <w:rFonts w:ascii="Arial" w:hAnsi="Arial" w:cs="Arial"/>
                <w:b/>
                <w:bCs/>
                <w:color w:val="FFFFFF"/>
                <w:sz w:val="20"/>
              </w:rPr>
            </w:pPr>
            <w:r w:rsidRPr="00E76B5A">
              <w:rPr>
                <w:rFonts w:ascii="Arial" w:hAnsi="Arial" w:cs="Arial"/>
                <w:b/>
                <w:bCs/>
                <w:color w:val="FFFFFF"/>
                <w:sz w:val="20"/>
              </w:rPr>
              <w:t>Proceso</w:t>
            </w:r>
          </w:p>
        </w:tc>
        <w:tc>
          <w:tcPr>
            <w:tcW w:w="5280" w:type="dxa"/>
            <w:tcBorders>
              <w:top w:val="single" w:sz="4" w:space="0" w:color="auto"/>
              <w:left w:val="nil"/>
              <w:bottom w:val="single" w:sz="4" w:space="0" w:color="auto"/>
              <w:right w:val="single" w:sz="4" w:space="0" w:color="auto"/>
            </w:tcBorders>
            <w:shd w:val="clear" w:color="000000" w:fill="4F81BD"/>
            <w:vAlign w:val="center"/>
            <w:hideMark/>
          </w:tcPr>
          <w:p w14:paraId="27B02FCD" w14:textId="77777777" w:rsidR="00E76B5A" w:rsidRPr="00E76B5A" w:rsidRDefault="00E76B5A" w:rsidP="00AF7262">
            <w:pPr>
              <w:jc w:val="center"/>
              <w:rPr>
                <w:rFonts w:ascii="Arial" w:hAnsi="Arial" w:cs="Arial"/>
                <w:b/>
                <w:bCs/>
                <w:color w:val="FFFFFF"/>
                <w:sz w:val="20"/>
              </w:rPr>
            </w:pPr>
            <w:r w:rsidRPr="00E76B5A">
              <w:rPr>
                <w:rFonts w:ascii="Arial" w:hAnsi="Arial" w:cs="Arial"/>
                <w:b/>
                <w:bCs/>
                <w:color w:val="FFFFFF"/>
                <w:sz w:val="20"/>
              </w:rPr>
              <w:t>Riesgo identificado</w:t>
            </w:r>
          </w:p>
        </w:tc>
        <w:tc>
          <w:tcPr>
            <w:tcW w:w="2091" w:type="dxa"/>
            <w:tcBorders>
              <w:top w:val="single" w:sz="4" w:space="0" w:color="auto"/>
              <w:left w:val="nil"/>
              <w:bottom w:val="single" w:sz="4" w:space="0" w:color="auto"/>
              <w:right w:val="single" w:sz="4" w:space="0" w:color="auto"/>
            </w:tcBorders>
            <w:shd w:val="clear" w:color="000000" w:fill="4F81BD"/>
            <w:vAlign w:val="center"/>
            <w:hideMark/>
          </w:tcPr>
          <w:p w14:paraId="2D26A1DE" w14:textId="77777777" w:rsidR="00E76B5A" w:rsidRPr="00E76B5A" w:rsidRDefault="00E76B5A" w:rsidP="00AF7262">
            <w:pPr>
              <w:jc w:val="center"/>
              <w:rPr>
                <w:rFonts w:ascii="Arial" w:hAnsi="Arial" w:cs="Arial"/>
                <w:b/>
                <w:bCs/>
                <w:color w:val="FFFFFF"/>
                <w:sz w:val="20"/>
              </w:rPr>
            </w:pPr>
            <w:r w:rsidRPr="00E76B5A">
              <w:rPr>
                <w:rFonts w:ascii="Arial" w:hAnsi="Arial" w:cs="Arial"/>
                <w:b/>
                <w:bCs/>
                <w:color w:val="FFFFFF"/>
                <w:sz w:val="20"/>
              </w:rPr>
              <w:t>Posible consecuencia</w:t>
            </w:r>
          </w:p>
        </w:tc>
        <w:tc>
          <w:tcPr>
            <w:tcW w:w="1041" w:type="dxa"/>
            <w:tcBorders>
              <w:top w:val="single" w:sz="4" w:space="0" w:color="auto"/>
              <w:left w:val="nil"/>
              <w:bottom w:val="single" w:sz="4" w:space="0" w:color="auto"/>
              <w:right w:val="single" w:sz="4" w:space="0" w:color="auto"/>
            </w:tcBorders>
            <w:shd w:val="clear" w:color="000000" w:fill="4F81BD"/>
            <w:vAlign w:val="center"/>
            <w:hideMark/>
          </w:tcPr>
          <w:p w14:paraId="3E1C85AF" w14:textId="77777777" w:rsidR="00E76B5A" w:rsidRPr="00E76B5A" w:rsidRDefault="00E76B5A" w:rsidP="00AF7262">
            <w:pPr>
              <w:jc w:val="center"/>
              <w:rPr>
                <w:rFonts w:ascii="Arial" w:hAnsi="Arial" w:cs="Arial"/>
                <w:b/>
                <w:bCs/>
                <w:color w:val="FFFFFF"/>
                <w:sz w:val="20"/>
              </w:rPr>
            </w:pPr>
            <w:r w:rsidRPr="00E76B5A">
              <w:rPr>
                <w:rFonts w:ascii="Arial" w:hAnsi="Arial" w:cs="Arial"/>
                <w:b/>
                <w:bCs/>
                <w:color w:val="FFFFFF"/>
                <w:sz w:val="20"/>
              </w:rPr>
              <w:t>Riesgo inherente</w:t>
            </w:r>
          </w:p>
        </w:tc>
        <w:tc>
          <w:tcPr>
            <w:tcW w:w="1227" w:type="dxa"/>
            <w:tcBorders>
              <w:top w:val="single" w:sz="4" w:space="0" w:color="auto"/>
              <w:left w:val="nil"/>
              <w:bottom w:val="single" w:sz="4" w:space="0" w:color="auto"/>
              <w:right w:val="single" w:sz="4" w:space="0" w:color="auto"/>
            </w:tcBorders>
            <w:shd w:val="clear" w:color="000000" w:fill="4F81BD"/>
            <w:vAlign w:val="center"/>
            <w:hideMark/>
          </w:tcPr>
          <w:p w14:paraId="674161B7" w14:textId="77777777" w:rsidR="00E76B5A" w:rsidRPr="00E76B5A" w:rsidRDefault="00E76B5A" w:rsidP="00AF7262">
            <w:pPr>
              <w:jc w:val="center"/>
              <w:rPr>
                <w:rFonts w:ascii="Arial" w:hAnsi="Arial" w:cs="Arial"/>
                <w:b/>
                <w:bCs/>
                <w:color w:val="FFFFFF"/>
                <w:sz w:val="20"/>
              </w:rPr>
            </w:pPr>
            <w:r w:rsidRPr="00E76B5A">
              <w:rPr>
                <w:rFonts w:ascii="Arial" w:hAnsi="Arial" w:cs="Arial"/>
                <w:b/>
                <w:bCs/>
                <w:color w:val="FFFFFF"/>
                <w:sz w:val="20"/>
              </w:rPr>
              <w:t>Control existente</w:t>
            </w:r>
          </w:p>
        </w:tc>
        <w:tc>
          <w:tcPr>
            <w:tcW w:w="992" w:type="dxa"/>
            <w:tcBorders>
              <w:top w:val="single" w:sz="4" w:space="0" w:color="auto"/>
              <w:left w:val="nil"/>
              <w:bottom w:val="single" w:sz="4" w:space="0" w:color="auto"/>
              <w:right w:val="single" w:sz="4" w:space="0" w:color="auto"/>
            </w:tcBorders>
            <w:shd w:val="clear" w:color="000000" w:fill="4F81BD"/>
            <w:vAlign w:val="center"/>
            <w:hideMark/>
          </w:tcPr>
          <w:p w14:paraId="524E8CD6" w14:textId="77777777" w:rsidR="00E76B5A" w:rsidRPr="00E76B5A" w:rsidRDefault="00E76B5A" w:rsidP="00AF7262">
            <w:pPr>
              <w:jc w:val="center"/>
              <w:rPr>
                <w:rFonts w:ascii="Arial" w:hAnsi="Arial" w:cs="Arial"/>
                <w:b/>
                <w:bCs/>
                <w:color w:val="FFFFFF"/>
                <w:sz w:val="20"/>
              </w:rPr>
            </w:pPr>
            <w:r w:rsidRPr="00E76B5A">
              <w:rPr>
                <w:rFonts w:ascii="Arial" w:hAnsi="Arial" w:cs="Arial"/>
                <w:b/>
                <w:bCs/>
                <w:color w:val="FFFFFF"/>
                <w:sz w:val="20"/>
              </w:rPr>
              <w:t>Riesgo residual</w:t>
            </w:r>
          </w:p>
        </w:tc>
        <w:tc>
          <w:tcPr>
            <w:tcW w:w="1276" w:type="dxa"/>
            <w:tcBorders>
              <w:top w:val="single" w:sz="4" w:space="0" w:color="auto"/>
              <w:left w:val="nil"/>
              <w:bottom w:val="single" w:sz="4" w:space="0" w:color="auto"/>
              <w:right w:val="single" w:sz="4" w:space="0" w:color="auto"/>
            </w:tcBorders>
            <w:shd w:val="clear" w:color="000000" w:fill="4F81BD"/>
            <w:vAlign w:val="center"/>
            <w:hideMark/>
          </w:tcPr>
          <w:p w14:paraId="2A7DC20A" w14:textId="77777777" w:rsidR="00E76B5A" w:rsidRPr="00E76B5A" w:rsidRDefault="00E76B5A" w:rsidP="00AF7262">
            <w:pPr>
              <w:jc w:val="center"/>
              <w:rPr>
                <w:rFonts w:ascii="Arial" w:hAnsi="Arial" w:cs="Arial"/>
                <w:b/>
                <w:bCs/>
                <w:color w:val="FFFFFF"/>
                <w:sz w:val="20"/>
              </w:rPr>
            </w:pPr>
            <w:r w:rsidRPr="00E76B5A">
              <w:rPr>
                <w:rFonts w:ascii="Arial" w:hAnsi="Arial" w:cs="Arial"/>
                <w:b/>
                <w:bCs/>
                <w:color w:val="FFFFFF"/>
                <w:sz w:val="20"/>
              </w:rPr>
              <w:t>Impacto económico</w:t>
            </w:r>
          </w:p>
        </w:tc>
        <w:tc>
          <w:tcPr>
            <w:tcW w:w="1134" w:type="dxa"/>
            <w:tcBorders>
              <w:top w:val="single" w:sz="4" w:space="0" w:color="auto"/>
              <w:left w:val="nil"/>
              <w:bottom w:val="single" w:sz="4" w:space="0" w:color="auto"/>
              <w:right w:val="single" w:sz="4" w:space="0" w:color="auto"/>
            </w:tcBorders>
            <w:shd w:val="clear" w:color="000000" w:fill="4F81BD"/>
            <w:vAlign w:val="center"/>
            <w:hideMark/>
          </w:tcPr>
          <w:p w14:paraId="3589BA5F" w14:textId="77777777" w:rsidR="00E76B5A" w:rsidRPr="00E76B5A" w:rsidRDefault="00E76B5A" w:rsidP="00AF7262">
            <w:pPr>
              <w:jc w:val="center"/>
              <w:rPr>
                <w:rFonts w:ascii="Arial" w:hAnsi="Arial" w:cs="Arial"/>
                <w:b/>
                <w:bCs/>
                <w:color w:val="FFFFFF"/>
                <w:sz w:val="20"/>
              </w:rPr>
            </w:pPr>
            <w:r w:rsidRPr="00E76B5A">
              <w:rPr>
                <w:rFonts w:ascii="Arial" w:hAnsi="Arial" w:cs="Arial"/>
                <w:b/>
                <w:bCs/>
                <w:color w:val="FFFFFF"/>
                <w:sz w:val="20"/>
              </w:rPr>
              <w:t>Proc. de auditoría</w:t>
            </w:r>
          </w:p>
        </w:tc>
      </w:tr>
      <w:tr w:rsidR="00E76B5A" w:rsidRPr="00E76B5A" w14:paraId="79C18368" w14:textId="77777777" w:rsidTr="00E76B5A">
        <w:trPr>
          <w:trHeight w:val="1682"/>
        </w:trPr>
        <w:tc>
          <w:tcPr>
            <w:tcW w:w="1575" w:type="dxa"/>
            <w:vMerge w:val="restart"/>
            <w:tcBorders>
              <w:top w:val="nil"/>
              <w:left w:val="single" w:sz="4" w:space="0" w:color="auto"/>
              <w:bottom w:val="single" w:sz="4" w:space="0" w:color="000000"/>
              <w:right w:val="single" w:sz="4" w:space="0" w:color="auto"/>
            </w:tcBorders>
            <w:shd w:val="clear" w:color="auto" w:fill="auto"/>
            <w:vAlign w:val="center"/>
            <w:hideMark/>
          </w:tcPr>
          <w:p w14:paraId="764E5A81" w14:textId="77777777" w:rsidR="00E76B5A" w:rsidRPr="00E76B5A" w:rsidRDefault="00E76B5A" w:rsidP="00AF7262">
            <w:pPr>
              <w:rPr>
                <w:rFonts w:ascii="Arial" w:hAnsi="Arial" w:cs="Arial"/>
                <w:sz w:val="20"/>
              </w:rPr>
            </w:pPr>
            <w:r w:rsidRPr="00E76B5A">
              <w:rPr>
                <w:rFonts w:ascii="Arial" w:hAnsi="Arial" w:cs="Arial"/>
                <w:sz w:val="20"/>
              </w:rPr>
              <w:t>Gestión Crédito SOCIOS</w:t>
            </w:r>
            <w:r w:rsidR="00EB5B76">
              <w:rPr>
                <w:rFonts w:ascii="Arial" w:hAnsi="Arial" w:cs="Arial"/>
                <w:sz w:val="20"/>
              </w:rPr>
              <w:t xml:space="preserve"> (cont.)</w:t>
            </w:r>
          </w:p>
        </w:tc>
        <w:tc>
          <w:tcPr>
            <w:tcW w:w="5280" w:type="dxa"/>
            <w:tcBorders>
              <w:top w:val="nil"/>
              <w:left w:val="nil"/>
              <w:bottom w:val="single" w:sz="4" w:space="0" w:color="auto"/>
              <w:right w:val="single" w:sz="4" w:space="0" w:color="auto"/>
            </w:tcBorders>
            <w:shd w:val="clear" w:color="auto" w:fill="auto"/>
            <w:vAlign w:val="center"/>
            <w:hideMark/>
          </w:tcPr>
          <w:p w14:paraId="36F2F130" w14:textId="4F0AB0E5" w:rsidR="00E76B5A" w:rsidRPr="00E76B5A" w:rsidRDefault="00E76B5A" w:rsidP="00AF7262">
            <w:pPr>
              <w:rPr>
                <w:rFonts w:ascii="Arial" w:hAnsi="Arial" w:cs="Arial"/>
                <w:sz w:val="20"/>
              </w:rPr>
            </w:pPr>
            <w:r w:rsidRPr="00E76B5A">
              <w:rPr>
                <w:rFonts w:ascii="Arial" w:hAnsi="Arial" w:cs="Arial"/>
                <w:sz w:val="20"/>
              </w:rPr>
              <w:t>Las líneas de créditos autoriza</w:t>
            </w:r>
            <w:r w:rsidR="00636C41">
              <w:rPr>
                <w:rFonts w:ascii="Arial" w:hAnsi="Arial" w:cs="Arial"/>
                <w:sz w:val="20"/>
              </w:rPr>
              <w:t>das a socios  ascienden a U$S XXX</w:t>
            </w:r>
            <w:r w:rsidRPr="00E76B5A">
              <w:rPr>
                <w:rFonts w:ascii="Arial" w:hAnsi="Arial" w:cs="Arial"/>
                <w:sz w:val="20"/>
              </w:rPr>
              <w:t xml:space="preserve"> millones. Solamente requiere la aprobación del Área Financiera sin participación del Comité de Créditos. </w:t>
            </w:r>
          </w:p>
        </w:tc>
        <w:tc>
          <w:tcPr>
            <w:tcW w:w="2091" w:type="dxa"/>
            <w:tcBorders>
              <w:top w:val="nil"/>
              <w:left w:val="nil"/>
              <w:bottom w:val="single" w:sz="4" w:space="0" w:color="auto"/>
              <w:right w:val="single" w:sz="4" w:space="0" w:color="auto"/>
            </w:tcBorders>
            <w:shd w:val="clear" w:color="auto" w:fill="auto"/>
            <w:vAlign w:val="center"/>
            <w:hideMark/>
          </w:tcPr>
          <w:p w14:paraId="211B8EB0" w14:textId="77777777" w:rsidR="00E76B5A" w:rsidRPr="00E76B5A" w:rsidRDefault="00E76B5A" w:rsidP="00AF7262">
            <w:pPr>
              <w:jc w:val="center"/>
              <w:rPr>
                <w:rFonts w:ascii="Arial" w:hAnsi="Arial" w:cs="Arial"/>
                <w:sz w:val="20"/>
              </w:rPr>
            </w:pPr>
            <w:r w:rsidRPr="00E76B5A">
              <w:rPr>
                <w:rFonts w:ascii="Arial" w:hAnsi="Arial" w:cs="Arial"/>
                <w:sz w:val="20"/>
              </w:rPr>
              <w:t>Otorgamiento de líneas a socios por encima de capacidad de pago.</w:t>
            </w:r>
          </w:p>
        </w:tc>
        <w:tc>
          <w:tcPr>
            <w:tcW w:w="1041" w:type="dxa"/>
            <w:tcBorders>
              <w:top w:val="nil"/>
              <w:left w:val="nil"/>
              <w:bottom w:val="single" w:sz="4" w:space="0" w:color="auto"/>
              <w:right w:val="single" w:sz="4" w:space="0" w:color="auto"/>
            </w:tcBorders>
            <w:shd w:val="clear" w:color="000000" w:fill="FF0000"/>
            <w:vAlign w:val="center"/>
            <w:hideMark/>
          </w:tcPr>
          <w:p w14:paraId="393DBE05" w14:textId="77777777" w:rsidR="00E76B5A" w:rsidRPr="00E76B5A" w:rsidRDefault="00E76B5A" w:rsidP="00AF7262">
            <w:pPr>
              <w:jc w:val="center"/>
              <w:rPr>
                <w:rFonts w:ascii="Arial" w:hAnsi="Arial" w:cs="Arial"/>
                <w:b/>
                <w:bCs/>
                <w:color w:val="FFFFFF"/>
                <w:sz w:val="20"/>
              </w:rPr>
            </w:pPr>
            <w:r w:rsidRPr="00E76B5A">
              <w:rPr>
                <w:rFonts w:ascii="Arial" w:hAnsi="Arial" w:cs="Arial"/>
                <w:b/>
                <w:bCs/>
                <w:color w:val="FFFFFF"/>
                <w:sz w:val="20"/>
              </w:rPr>
              <w:t>ALTO</w:t>
            </w:r>
          </w:p>
        </w:tc>
        <w:tc>
          <w:tcPr>
            <w:tcW w:w="1227" w:type="dxa"/>
            <w:tcBorders>
              <w:top w:val="nil"/>
              <w:left w:val="nil"/>
              <w:bottom w:val="single" w:sz="4" w:space="0" w:color="auto"/>
              <w:right w:val="single" w:sz="4" w:space="0" w:color="auto"/>
            </w:tcBorders>
            <w:shd w:val="clear" w:color="auto" w:fill="auto"/>
            <w:noWrap/>
            <w:vAlign w:val="center"/>
            <w:hideMark/>
          </w:tcPr>
          <w:p w14:paraId="10AF959E" w14:textId="77777777" w:rsidR="00E76B5A" w:rsidRPr="00E76B5A" w:rsidRDefault="00E76B5A" w:rsidP="00AF7262">
            <w:pPr>
              <w:jc w:val="center"/>
              <w:rPr>
                <w:rFonts w:ascii="Arial" w:hAnsi="Arial" w:cs="Arial"/>
                <w:color w:val="000000"/>
                <w:sz w:val="20"/>
              </w:rPr>
            </w:pPr>
            <w:r w:rsidRPr="00E76B5A">
              <w:rPr>
                <w:rFonts w:ascii="Arial" w:hAnsi="Arial" w:cs="Arial"/>
                <w:color w:val="000000"/>
                <w:sz w:val="20"/>
              </w:rPr>
              <w:t>NO EXISTE</w:t>
            </w:r>
          </w:p>
        </w:tc>
        <w:tc>
          <w:tcPr>
            <w:tcW w:w="992" w:type="dxa"/>
            <w:tcBorders>
              <w:top w:val="nil"/>
              <w:left w:val="nil"/>
              <w:bottom w:val="single" w:sz="4" w:space="0" w:color="auto"/>
              <w:right w:val="single" w:sz="4" w:space="0" w:color="auto"/>
            </w:tcBorders>
            <w:shd w:val="clear" w:color="000000" w:fill="FF0000"/>
            <w:vAlign w:val="center"/>
            <w:hideMark/>
          </w:tcPr>
          <w:p w14:paraId="3B0B9309" w14:textId="77777777" w:rsidR="00E76B5A" w:rsidRPr="00E76B5A" w:rsidRDefault="00E76B5A" w:rsidP="00AF7262">
            <w:pPr>
              <w:jc w:val="center"/>
              <w:rPr>
                <w:rFonts w:ascii="Arial" w:hAnsi="Arial" w:cs="Arial"/>
                <w:b/>
                <w:bCs/>
                <w:color w:val="FFFFFF"/>
                <w:sz w:val="20"/>
              </w:rPr>
            </w:pPr>
            <w:r w:rsidRPr="00E76B5A">
              <w:rPr>
                <w:rFonts w:ascii="Arial" w:hAnsi="Arial" w:cs="Arial"/>
                <w:b/>
                <w:bCs/>
                <w:color w:val="FFFFFF"/>
                <w:sz w:val="20"/>
              </w:rPr>
              <w:t>ALTO</w:t>
            </w:r>
          </w:p>
        </w:tc>
        <w:tc>
          <w:tcPr>
            <w:tcW w:w="1276" w:type="dxa"/>
            <w:tcBorders>
              <w:top w:val="nil"/>
              <w:left w:val="nil"/>
              <w:bottom w:val="single" w:sz="4" w:space="0" w:color="auto"/>
              <w:right w:val="single" w:sz="4" w:space="0" w:color="auto"/>
            </w:tcBorders>
            <w:shd w:val="clear" w:color="auto" w:fill="auto"/>
            <w:vAlign w:val="center"/>
            <w:hideMark/>
          </w:tcPr>
          <w:p w14:paraId="4614826E" w14:textId="03EBD0C3" w:rsidR="00E76B5A" w:rsidRPr="00E76B5A" w:rsidRDefault="00E76B5A" w:rsidP="00636C41">
            <w:pPr>
              <w:jc w:val="center"/>
              <w:rPr>
                <w:rFonts w:ascii="Arial" w:hAnsi="Arial" w:cs="Arial"/>
                <w:sz w:val="20"/>
              </w:rPr>
            </w:pPr>
            <w:r w:rsidRPr="00E76B5A">
              <w:rPr>
                <w:rFonts w:ascii="Arial" w:hAnsi="Arial" w:cs="Arial"/>
                <w:sz w:val="20"/>
              </w:rPr>
              <w:t xml:space="preserve">U$S </w:t>
            </w:r>
            <w:r w:rsidR="00636C41">
              <w:rPr>
                <w:rFonts w:ascii="Arial" w:hAnsi="Arial" w:cs="Arial"/>
                <w:sz w:val="20"/>
              </w:rPr>
              <w:t xml:space="preserve">XX </w:t>
            </w:r>
            <w:r w:rsidRPr="00E76B5A">
              <w:rPr>
                <w:rFonts w:ascii="Arial" w:hAnsi="Arial" w:cs="Arial"/>
                <w:sz w:val="20"/>
              </w:rPr>
              <w:t>millones Cartera de Créditos</w:t>
            </w:r>
          </w:p>
        </w:tc>
        <w:tc>
          <w:tcPr>
            <w:tcW w:w="1134" w:type="dxa"/>
            <w:tcBorders>
              <w:top w:val="nil"/>
              <w:left w:val="nil"/>
              <w:bottom w:val="single" w:sz="4" w:space="0" w:color="auto"/>
              <w:right w:val="single" w:sz="4" w:space="0" w:color="auto"/>
            </w:tcBorders>
            <w:shd w:val="clear" w:color="auto" w:fill="auto"/>
            <w:noWrap/>
            <w:vAlign w:val="center"/>
            <w:hideMark/>
          </w:tcPr>
          <w:p w14:paraId="1BDC9EB7" w14:textId="77777777" w:rsidR="00E76B5A" w:rsidRPr="00E76B5A" w:rsidRDefault="00E76B5A" w:rsidP="00AF7262">
            <w:pPr>
              <w:jc w:val="center"/>
              <w:rPr>
                <w:rFonts w:ascii="Arial" w:hAnsi="Arial" w:cs="Arial"/>
                <w:color w:val="000000"/>
                <w:sz w:val="20"/>
                <w:szCs w:val="16"/>
              </w:rPr>
            </w:pPr>
            <w:r w:rsidRPr="00E76B5A">
              <w:rPr>
                <w:rFonts w:ascii="Arial" w:hAnsi="Arial" w:cs="Arial"/>
                <w:color w:val="000000"/>
                <w:sz w:val="20"/>
                <w:szCs w:val="16"/>
              </w:rPr>
              <w:t>Ver Anexo 1.2</w:t>
            </w:r>
          </w:p>
        </w:tc>
      </w:tr>
      <w:tr w:rsidR="00E76B5A" w:rsidRPr="00E76B5A" w14:paraId="0C3C0D25" w14:textId="77777777" w:rsidTr="00E76B5A">
        <w:trPr>
          <w:trHeight w:val="840"/>
        </w:trPr>
        <w:tc>
          <w:tcPr>
            <w:tcW w:w="1575" w:type="dxa"/>
            <w:vMerge/>
            <w:tcBorders>
              <w:top w:val="nil"/>
              <w:left w:val="single" w:sz="4" w:space="0" w:color="auto"/>
              <w:bottom w:val="single" w:sz="4" w:space="0" w:color="000000"/>
              <w:right w:val="single" w:sz="4" w:space="0" w:color="auto"/>
            </w:tcBorders>
            <w:vAlign w:val="center"/>
            <w:hideMark/>
          </w:tcPr>
          <w:p w14:paraId="0FDB1E13" w14:textId="77777777" w:rsidR="00E76B5A" w:rsidRPr="00E76B5A" w:rsidRDefault="00E76B5A" w:rsidP="00AF7262">
            <w:pPr>
              <w:rPr>
                <w:rFonts w:ascii="Arial" w:hAnsi="Arial" w:cs="Arial"/>
                <w:sz w:val="20"/>
              </w:rPr>
            </w:pPr>
          </w:p>
        </w:tc>
        <w:tc>
          <w:tcPr>
            <w:tcW w:w="5280" w:type="dxa"/>
            <w:tcBorders>
              <w:top w:val="nil"/>
              <w:left w:val="nil"/>
              <w:bottom w:val="single" w:sz="4" w:space="0" w:color="auto"/>
              <w:right w:val="single" w:sz="4" w:space="0" w:color="auto"/>
            </w:tcBorders>
            <w:shd w:val="clear" w:color="auto" w:fill="auto"/>
            <w:vAlign w:val="center"/>
            <w:hideMark/>
          </w:tcPr>
          <w:p w14:paraId="641D8AF4" w14:textId="77777777" w:rsidR="00E76B5A" w:rsidRPr="00E76B5A" w:rsidRDefault="00E76B5A" w:rsidP="00AF7262">
            <w:pPr>
              <w:rPr>
                <w:rFonts w:ascii="Arial" w:hAnsi="Arial" w:cs="Arial"/>
                <w:sz w:val="20"/>
              </w:rPr>
            </w:pPr>
            <w:r w:rsidRPr="004A1967">
              <w:rPr>
                <w:rFonts w:ascii="Arial" w:hAnsi="Arial" w:cs="Arial"/>
                <w:sz w:val="20"/>
              </w:rPr>
              <w:t>Ausencia de Política de Créditos a no socios</w:t>
            </w:r>
            <w:r w:rsidR="00697D99">
              <w:rPr>
                <w:rFonts w:ascii="Arial" w:hAnsi="Arial" w:cs="Arial"/>
                <w:sz w:val="20"/>
              </w:rPr>
              <w:t xml:space="preserve"> (cooperativas)</w:t>
            </w:r>
            <w:r w:rsidRPr="00E76B5A">
              <w:rPr>
                <w:rFonts w:ascii="Arial" w:hAnsi="Arial" w:cs="Arial"/>
                <w:sz w:val="20"/>
              </w:rPr>
              <w:t>.</w:t>
            </w:r>
          </w:p>
        </w:tc>
        <w:tc>
          <w:tcPr>
            <w:tcW w:w="2091" w:type="dxa"/>
            <w:tcBorders>
              <w:top w:val="nil"/>
              <w:left w:val="nil"/>
              <w:bottom w:val="single" w:sz="4" w:space="0" w:color="auto"/>
              <w:right w:val="single" w:sz="4" w:space="0" w:color="auto"/>
            </w:tcBorders>
            <w:shd w:val="clear" w:color="auto" w:fill="auto"/>
            <w:vAlign w:val="center"/>
            <w:hideMark/>
          </w:tcPr>
          <w:p w14:paraId="5C689A7D" w14:textId="401D459C" w:rsidR="00E76B5A" w:rsidRPr="00E76B5A" w:rsidRDefault="00E76B5A" w:rsidP="00636C41">
            <w:pPr>
              <w:jc w:val="center"/>
              <w:rPr>
                <w:rFonts w:ascii="Arial" w:hAnsi="Arial" w:cs="Arial"/>
                <w:sz w:val="20"/>
              </w:rPr>
            </w:pPr>
            <w:r w:rsidRPr="00E76B5A">
              <w:rPr>
                <w:rFonts w:ascii="Arial" w:hAnsi="Arial" w:cs="Arial"/>
                <w:sz w:val="20"/>
              </w:rPr>
              <w:t xml:space="preserve">Perdidas de Gs. </w:t>
            </w:r>
            <w:r w:rsidR="00636C41">
              <w:rPr>
                <w:rFonts w:ascii="Arial" w:hAnsi="Arial" w:cs="Arial"/>
                <w:sz w:val="20"/>
              </w:rPr>
              <w:t xml:space="preserve">XXX </w:t>
            </w:r>
            <w:r w:rsidRPr="00E76B5A">
              <w:rPr>
                <w:rFonts w:ascii="Arial" w:hAnsi="Arial" w:cs="Arial"/>
                <w:sz w:val="20"/>
              </w:rPr>
              <w:t>MM perdida por incobrable</w:t>
            </w:r>
          </w:p>
        </w:tc>
        <w:tc>
          <w:tcPr>
            <w:tcW w:w="1041" w:type="dxa"/>
            <w:tcBorders>
              <w:top w:val="nil"/>
              <w:left w:val="nil"/>
              <w:bottom w:val="single" w:sz="4" w:space="0" w:color="auto"/>
              <w:right w:val="single" w:sz="4" w:space="0" w:color="auto"/>
            </w:tcBorders>
            <w:shd w:val="clear" w:color="000000" w:fill="FFFF00"/>
            <w:vAlign w:val="center"/>
            <w:hideMark/>
          </w:tcPr>
          <w:p w14:paraId="33FBA42C" w14:textId="77777777" w:rsidR="00E76B5A" w:rsidRPr="00E76B5A" w:rsidRDefault="00E76B5A" w:rsidP="00AF7262">
            <w:pPr>
              <w:jc w:val="center"/>
              <w:rPr>
                <w:rFonts w:ascii="Arial" w:hAnsi="Arial" w:cs="Arial"/>
                <w:b/>
                <w:bCs/>
                <w:color w:val="000000"/>
                <w:sz w:val="20"/>
              </w:rPr>
            </w:pPr>
            <w:r w:rsidRPr="00E76B5A">
              <w:rPr>
                <w:rFonts w:ascii="Arial" w:hAnsi="Arial" w:cs="Arial"/>
                <w:b/>
                <w:bCs/>
                <w:color w:val="000000"/>
                <w:sz w:val="20"/>
              </w:rPr>
              <w:t>MEDIO</w:t>
            </w:r>
          </w:p>
        </w:tc>
        <w:tc>
          <w:tcPr>
            <w:tcW w:w="1227" w:type="dxa"/>
            <w:tcBorders>
              <w:top w:val="nil"/>
              <w:left w:val="nil"/>
              <w:bottom w:val="single" w:sz="4" w:space="0" w:color="auto"/>
              <w:right w:val="single" w:sz="4" w:space="0" w:color="auto"/>
            </w:tcBorders>
            <w:shd w:val="clear" w:color="auto" w:fill="auto"/>
            <w:noWrap/>
            <w:vAlign w:val="center"/>
            <w:hideMark/>
          </w:tcPr>
          <w:p w14:paraId="57D60200" w14:textId="77777777" w:rsidR="00E76B5A" w:rsidRPr="00E76B5A" w:rsidRDefault="00E76B5A" w:rsidP="00AF7262">
            <w:pPr>
              <w:jc w:val="center"/>
              <w:rPr>
                <w:rFonts w:ascii="Arial" w:hAnsi="Arial" w:cs="Arial"/>
                <w:color w:val="000000"/>
                <w:sz w:val="20"/>
              </w:rPr>
            </w:pPr>
            <w:r w:rsidRPr="00E76B5A">
              <w:rPr>
                <w:rFonts w:ascii="Arial" w:hAnsi="Arial" w:cs="Arial"/>
                <w:color w:val="000000"/>
                <w:sz w:val="20"/>
              </w:rPr>
              <w:t>NO EXISTE</w:t>
            </w:r>
          </w:p>
        </w:tc>
        <w:tc>
          <w:tcPr>
            <w:tcW w:w="992" w:type="dxa"/>
            <w:tcBorders>
              <w:top w:val="nil"/>
              <w:left w:val="nil"/>
              <w:bottom w:val="single" w:sz="4" w:space="0" w:color="auto"/>
              <w:right w:val="single" w:sz="4" w:space="0" w:color="auto"/>
            </w:tcBorders>
            <w:shd w:val="clear" w:color="000000" w:fill="FFFF00"/>
            <w:vAlign w:val="center"/>
            <w:hideMark/>
          </w:tcPr>
          <w:p w14:paraId="4817A7EB" w14:textId="77777777" w:rsidR="00E76B5A" w:rsidRPr="00E76B5A" w:rsidRDefault="00E76B5A" w:rsidP="00AF7262">
            <w:pPr>
              <w:jc w:val="center"/>
              <w:rPr>
                <w:rFonts w:ascii="Arial" w:hAnsi="Arial" w:cs="Arial"/>
                <w:b/>
                <w:bCs/>
                <w:color w:val="000000"/>
                <w:sz w:val="20"/>
              </w:rPr>
            </w:pPr>
            <w:r w:rsidRPr="00E76B5A">
              <w:rPr>
                <w:rFonts w:ascii="Arial" w:hAnsi="Arial" w:cs="Arial"/>
                <w:b/>
                <w:bCs/>
                <w:color w:val="000000"/>
                <w:sz w:val="20"/>
              </w:rPr>
              <w:t>MEDIO</w:t>
            </w:r>
          </w:p>
        </w:tc>
        <w:tc>
          <w:tcPr>
            <w:tcW w:w="1276" w:type="dxa"/>
            <w:tcBorders>
              <w:top w:val="nil"/>
              <w:left w:val="nil"/>
              <w:bottom w:val="single" w:sz="4" w:space="0" w:color="auto"/>
              <w:right w:val="nil"/>
            </w:tcBorders>
            <w:shd w:val="clear" w:color="auto" w:fill="auto"/>
            <w:vAlign w:val="center"/>
            <w:hideMark/>
          </w:tcPr>
          <w:p w14:paraId="4E91CE1E" w14:textId="77777777" w:rsidR="00E76B5A" w:rsidRPr="00E76B5A" w:rsidRDefault="00E76B5A" w:rsidP="00AF7262">
            <w:pPr>
              <w:jc w:val="center"/>
              <w:rPr>
                <w:rFonts w:ascii="Arial" w:hAnsi="Arial" w:cs="Arial"/>
                <w:sz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9D3661" w14:textId="77777777" w:rsidR="00E76B5A" w:rsidRPr="00E76B5A" w:rsidRDefault="00E76B5A" w:rsidP="00AF7262">
            <w:pPr>
              <w:jc w:val="center"/>
              <w:rPr>
                <w:rFonts w:ascii="Arial" w:hAnsi="Arial" w:cs="Arial"/>
                <w:color w:val="000000"/>
                <w:sz w:val="20"/>
                <w:szCs w:val="16"/>
              </w:rPr>
            </w:pPr>
            <w:r w:rsidRPr="00E76B5A">
              <w:rPr>
                <w:rFonts w:ascii="Arial" w:hAnsi="Arial" w:cs="Arial"/>
                <w:color w:val="000000"/>
                <w:sz w:val="20"/>
                <w:szCs w:val="16"/>
              </w:rPr>
              <w:t>Ver Anexo 1.2</w:t>
            </w:r>
          </w:p>
        </w:tc>
      </w:tr>
      <w:tr w:rsidR="00E76B5A" w:rsidRPr="00E76B5A" w14:paraId="0BE28E63" w14:textId="77777777" w:rsidTr="00E76B5A">
        <w:trPr>
          <w:trHeight w:val="1535"/>
        </w:trPr>
        <w:tc>
          <w:tcPr>
            <w:tcW w:w="1575" w:type="dxa"/>
            <w:vMerge w:val="restart"/>
            <w:tcBorders>
              <w:top w:val="nil"/>
              <w:left w:val="single" w:sz="4" w:space="0" w:color="auto"/>
              <w:bottom w:val="single" w:sz="4" w:space="0" w:color="000000"/>
              <w:right w:val="single" w:sz="4" w:space="0" w:color="auto"/>
            </w:tcBorders>
            <w:shd w:val="clear" w:color="auto" w:fill="auto"/>
            <w:vAlign w:val="center"/>
            <w:hideMark/>
          </w:tcPr>
          <w:p w14:paraId="76D0F91D" w14:textId="77777777" w:rsidR="00E76B5A" w:rsidRPr="00E76B5A" w:rsidRDefault="00E76B5A" w:rsidP="00AF7262">
            <w:pPr>
              <w:rPr>
                <w:rFonts w:ascii="Arial" w:hAnsi="Arial" w:cs="Arial"/>
                <w:sz w:val="20"/>
              </w:rPr>
            </w:pPr>
            <w:r w:rsidRPr="00E76B5A">
              <w:rPr>
                <w:rFonts w:ascii="Arial" w:hAnsi="Arial" w:cs="Arial"/>
                <w:sz w:val="20"/>
              </w:rPr>
              <w:t>Captación de Ahorro de socios</w:t>
            </w:r>
          </w:p>
        </w:tc>
        <w:tc>
          <w:tcPr>
            <w:tcW w:w="5280" w:type="dxa"/>
            <w:tcBorders>
              <w:top w:val="nil"/>
              <w:left w:val="nil"/>
              <w:bottom w:val="single" w:sz="4" w:space="0" w:color="auto"/>
              <w:right w:val="single" w:sz="4" w:space="0" w:color="auto"/>
            </w:tcBorders>
            <w:shd w:val="clear" w:color="auto" w:fill="auto"/>
            <w:vAlign w:val="center"/>
            <w:hideMark/>
          </w:tcPr>
          <w:p w14:paraId="49F1C1F9" w14:textId="77777777" w:rsidR="00E76B5A" w:rsidRPr="00E76B5A" w:rsidRDefault="00E76B5A" w:rsidP="00AF7262">
            <w:pPr>
              <w:rPr>
                <w:rFonts w:ascii="Arial" w:hAnsi="Arial" w:cs="Arial"/>
                <w:sz w:val="20"/>
              </w:rPr>
            </w:pPr>
            <w:r w:rsidRPr="00E76B5A">
              <w:rPr>
                <w:rFonts w:ascii="Arial" w:hAnsi="Arial" w:cs="Arial"/>
                <w:sz w:val="20"/>
              </w:rPr>
              <w:t>Errores en Segregación de Funciones. La Caja realiza la transferencia de fondos, formaliza la operación y firma el contrato con el socio. No existe supervisión efectiva.</w:t>
            </w:r>
          </w:p>
        </w:tc>
        <w:tc>
          <w:tcPr>
            <w:tcW w:w="2091" w:type="dxa"/>
            <w:tcBorders>
              <w:top w:val="nil"/>
              <w:left w:val="nil"/>
              <w:bottom w:val="single" w:sz="4" w:space="0" w:color="auto"/>
              <w:right w:val="single" w:sz="4" w:space="0" w:color="auto"/>
            </w:tcBorders>
            <w:shd w:val="clear" w:color="auto" w:fill="auto"/>
            <w:vAlign w:val="center"/>
            <w:hideMark/>
          </w:tcPr>
          <w:p w14:paraId="5AAB51C9" w14:textId="77777777" w:rsidR="00E76B5A" w:rsidRPr="00E76B5A" w:rsidRDefault="00E76B5A" w:rsidP="00AF7262">
            <w:pPr>
              <w:jc w:val="center"/>
              <w:rPr>
                <w:rFonts w:ascii="Arial" w:hAnsi="Arial" w:cs="Arial"/>
                <w:sz w:val="20"/>
              </w:rPr>
            </w:pPr>
            <w:r w:rsidRPr="00E76B5A">
              <w:rPr>
                <w:rFonts w:ascii="Arial" w:hAnsi="Arial" w:cs="Arial"/>
                <w:sz w:val="20"/>
              </w:rPr>
              <w:t>Inadecuada Gestión de Recursos de Socios.</w:t>
            </w:r>
          </w:p>
        </w:tc>
        <w:tc>
          <w:tcPr>
            <w:tcW w:w="1041" w:type="dxa"/>
            <w:tcBorders>
              <w:top w:val="nil"/>
              <w:left w:val="nil"/>
              <w:bottom w:val="single" w:sz="4" w:space="0" w:color="auto"/>
              <w:right w:val="single" w:sz="4" w:space="0" w:color="auto"/>
            </w:tcBorders>
            <w:shd w:val="clear" w:color="000000" w:fill="FFFF00"/>
            <w:vAlign w:val="center"/>
            <w:hideMark/>
          </w:tcPr>
          <w:p w14:paraId="796D6E2C" w14:textId="77777777" w:rsidR="00E76B5A" w:rsidRPr="00E76B5A" w:rsidRDefault="00E76B5A" w:rsidP="00AF7262">
            <w:pPr>
              <w:jc w:val="center"/>
              <w:rPr>
                <w:rFonts w:ascii="Arial" w:hAnsi="Arial" w:cs="Arial"/>
                <w:b/>
                <w:bCs/>
                <w:color w:val="000000"/>
                <w:sz w:val="20"/>
              </w:rPr>
            </w:pPr>
            <w:r w:rsidRPr="00E76B5A">
              <w:rPr>
                <w:rFonts w:ascii="Arial" w:hAnsi="Arial" w:cs="Arial"/>
                <w:b/>
                <w:bCs/>
                <w:color w:val="000000"/>
                <w:sz w:val="20"/>
              </w:rPr>
              <w:t>MEDIO</w:t>
            </w:r>
          </w:p>
        </w:tc>
        <w:tc>
          <w:tcPr>
            <w:tcW w:w="1227" w:type="dxa"/>
            <w:tcBorders>
              <w:top w:val="nil"/>
              <w:left w:val="nil"/>
              <w:bottom w:val="single" w:sz="4" w:space="0" w:color="auto"/>
              <w:right w:val="single" w:sz="4" w:space="0" w:color="auto"/>
            </w:tcBorders>
            <w:shd w:val="clear" w:color="auto" w:fill="auto"/>
            <w:noWrap/>
            <w:vAlign w:val="center"/>
            <w:hideMark/>
          </w:tcPr>
          <w:p w14:paraId="76288C3C" w14:textId="77777777" w:rsidR="00E76B5A" w:rsidRPr="00E76B5A" w:rsidRDefault="00E76B5A" w:rsidP="00AF7262">
            <w:pPr>
              <w:jc w:val="center"/>
              <w:rPr>
                <w:rFonts w:ascii="Arial" w:hAnsi="Arial" w:cs="Arial"/>
                <w:color w:val="000000"/>
                <w:sz w:val="20"/>
              </w:rPr>
            </w:pPr>
            <w:r w:rsidRPr="00E76B5A">
              <w:rPr>
                <w:rFonts w:ascii="Arial" w:hAnsi="Arial" w:cs="Arial"/>
                <w:color w:val="000000"/>
                <w:sz w:val="20"/>
              </w:rPr>
              <w:t>NO EXISTE</w:t>
            </w:r>
          </w:p>
        </w:tc>
        <w:tc>
          <w:tcPr>
            <w:tcW w:w="992" w:type="dxa"/>
            <w:tcBorders>
              <w:top w:val="nil"/>
              <w:left w:val="nil"/>
              <w:bottom w:val="single" w:sz="4" w:space="0" w:color="auto"/>
              <w:right w:val="single" w:sz="4" w:space="0" w:color="auto"/>
            </w:tcBorders>
            <w:shd w:val="clear" w:color="000000" w:fill="FFFF00"/>
            <w:vAlign w:val="center"/>
            <w:hideMark/>
          </w:tcPr>
          <w:p w14:paraId="0C98DC8D" w14:textId="77777777" w:rsidR="00E76B5A" w:rsidRPr="00E76B5A" w:rsidRDefault="00E76B5A" w:rsidP="00AF7262">
            <w:pPr>
              <w:jc w:val="center"/>
              <w:rPr>
                <w:rFonts w:ascii="Arial" w:hAnsi="Arial" w:cs="Arial"/>
                <w:b/>
                <w:bCs/>
                <w:color w:val="000000"/>
                <w:sz w:val="20"/>
              </w:rPr>
            </w:pPr>
            <w:r w:rsidRPr="00E76B5A">
              <w:rPr>
                <w:rFonts w:ascii="Arial" w:hAnsi="Arial" w:cs="Arial"/>
                <w:b/>
                <w:bCs/>
                <w:color w:val="000000"/>
                <w:sz w:val="20"/>
              </w:rPr>
              <w:t>MEDIO</w:t>
            </w:r>
          </w:p>
        </w:tc>
        <w:tc>
          <w:tcPr>
            <w:tcW w:w="1276" w:type="dxa"/>
            <w:tcBorders>
              <w:top w:val="nil"/>
              <w:left w:val="nil"/>
              <w:bottom w:val="single" w:sz="4" w:space="0" w:color="auto"/>
              <w:right w:val="nil"/>
            </w:tcBorders>
            <w:shd w:val="clear" w:color="auto" w:fill="auto"/>
            <w:vAlign w:val="center"/>
            <w:hideMark/>
          </w:tcPr>
          <w:p w14:paraId="5F51BF59" w14:textId="480AD8A8" w:rsidR="00E76B5A" w:rsidRPr="00E76B5A" w:rsidRDefault="00E76B5A" w:rsidP="00636C41">
            <w:pPr>
              <w:jc w:val="center"/>
              <w:rPr>
                <w:rFonts w:ascii="Arial" w:hAnsi="Arial" w:cs="Arial"/>
                <w:sz w:val="20"/>
              </w:rPr>
            </w:pPr>
            <w:r w:rsidRPr="00E76B5A">
              <w:rPr>
                <w:rFonts w:ascii="Arial" w:hAnsi="Arial" w:cs="Arial"/>
                <w:sz w:val="20"/>
              </w:rPr>
              <w:t xml:space="preserve">Gs. </w:t>
            </w:r>
            <w:r w:rsidR="00636C41">
              <w:rPr>
                <w:rFonts w:ascii="Arial" w:hAnsi="Arial" w:cs="Arial"/>
                <w:sz w:val="20"/>
              </w:rPr>
              <w:t>XXX</w:t>
            </w:r>
            <w:r w:rsidRPr="00E76B5A">
              <w:rPr>
                <w:rFonts w:ascii="Arial" w:hAnsi="Arial" w:cs="Arial"/>
                <w:sz w:val="20"/>
              </w:rPr>
              <w:t xml:space="preserve"> millones en cartera pasiva de ahorros socios.</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26A707" w14:textId="77777777" w:rsidR="00E76B5A" w:rsidRPr="00E76B5A" w:rsidRDefault="00E76B5A" w:rsidP="00AF7262">
            <w:pPr>
              <w:jc w:val="center"/>
              <w:rPr>
                <w:rFonts w:ascii="Arial" w:hAnsi="Arial" w:cs="Arial"/>
                <w:color w:val="000000"/>
                <w:sz w:val="20"/>
                <w:szCs w:val="16"/>
              </w:rPr>
            </w:pPr>
            <w:r w:rsidRPr="00E76B5A">
              <w:rPr>
                <w:rFonts w:ascii="Arial" w:hAnsi="Arial" w:cs="Arial"/>
                <w:color w:val="000000"/>
                <w:sz w:val="20"/>
                <w:szCs w:val="16"/>
              </w:rPr>
              <w:t>Ver Anexo 1.2</w:t>
            </w:r>
          </w:p>
        </w:tc>
      </w:tr>
      <w:tr w:rsidR="00E76B5A" w:rsidRPr="00E76B5A" w14:paraId="284A5409" w14:textId="77777777" w:rsidTr="00E76B5A">
        <w:trPr>
          <w:trHeight w:val="1292"/>
        </w:trPr>
        <w:tc>
          <w:tcPr>
            <w:tcW w:w="1575" w:type="dxa"/>
            <w:vMerge/>
            <w:tcBorders>
              <w:top w:val="nil"/>
              <w:left w:val="single" w:sz="4" w:space="0" w:color="auto"/>
              <w:bottom w:val="single" w:sz="4" w:space="0" w:color="000000"/>
              <w:right w:val="single" w:sz="4" w:space="0" w:color="auto"/>
            </w:tcBorders>
            <w:vAlign w:val="center"/>
            <w:hideMark/>
          </w:tcPr>
          <w:p w14:paraId="0D7D3373" w14:textId="77777777" w:rsidR="00E76B5A" w:rsidRPr="00E76B5A" w:rsidRDefault="00E76B5A" w:rsidP="00AF7262">
            <w:pPr>
              <w:rPr>
                <w:rFonts w:ascii="Arial" w:hAnsi="Arial" w:cs="Arial"/>
                <w:sz w:val="20"/>
              </w:rPr>
            </w:pPr>
          </w:p>
        </w:tc>
        <w:tc>
          <w:tcPr>
            <w:tcW w:w="5280" w:type="dxa"/>
            <w:tcBorders>
              <w:top w:val="nil"/>
              <w:left w:val="nil"/>
              <w:bottom w:val="single" w:sz="4" w:space="0" w:color="auto"/>
              <w:right w:val="single" w:sz="4" w:space="0" w:color="auto"/>
            </w:tcBorders>
            <w:shd w:val="clear" w:color="auto" w:fill="auto"/>
            <w:vAlign w:val="center"/>
            <w:hideMark/>
          </w:tcPr>
          <w:p w14:paraId="172B8132" w14:textId="77777777" w:rsidR="00E76B5A" w:rsidRPr="00E76B5A" w:rsidRDefault="00E76B5A" w:rsidP="00AF7262">
            <w:pPr>
              <w:rPr>
                <w:rFonts w:ascii="Arial" w:hAnsi="Arial" w:cs="Arial"/>
                <w:sz w:val="20"/>
              </w:rPr>
            </w:pPr>
            <w:r w:rsidRPr="00E76B5A">
              <w:rPr>
                <w:rFonts w:ascii="Arial" w:hAnsi="Arial" w:cs="Arial"/>
                <w:sz w:val="20"/>
              </w:rPr>
              <w:t>No se cumplen los requerimientos de SEPRELAD para renovaciones de ahorros de socios.</w:t>
            </w:r>
          </w:p>
        </w:tc>
        <w:tc>
          <w:tcPr>
            <w:tcW w:w="2091" w:type="dxa"/>
            <w:tcBorders>
              <w:top w:val="nil"/>
              <w:left w:val="nil"/>
              <w:bottom w:val="single" w:sz="4" w:space="0" w:color="auto"/>
              <w:right w:val="single" w:sz="4" w:space="0" w:color="auto"/>
            </w:tcBorders>
            <w:shd w:val="clear" w:color="auto" w:fill="auto"/>
            <w:vAlign w:val="center"/>
            <w:hideMark/>
          </w:tcPr>
          <w:p w14:paraId="7B081A66" w14:textId="77777777" w:rsidR="00E76B5A" w:rsidRPr="00E76B5A" w:rsidRDefault="00E76B5A" w:rsidP="00AF7262">
            <w:pPr>
              <w:jc w:val="center"/>
              <w:rPr>
                <w:rFonts w:ascii="Arial" w:hAnsi="Arial" w:cs="Arial"/>
                <w:sz w:val="20"/>
              </w:rPr>
            </w:pPr>
            <w:r w:rsidRPr="00E76B5A">
              <w:rPr>
                <w:rFonts w:ascii="Arial" w:hAnsi="Arial" w:cs="Arial"/>
                <w:sz w:val="20"/>
              </w:rPr>
              <w:t>Incumplimiento SEPRELAD</w:t>
            </w:r>
          </w:p>
        </w:tc>
        <w:tc>
          <w:tcPr>
            <w:tcW w:w="1041" w:type="dxa"/>
            <w:tcBorders>
              <w:top w:val="nil"/>
              <w:left w:val="nil"/>
              <w:bottom w:val="single" w:sz="4" w:space="0" w:color="auto"/>
              <w:right w:val="single" w:sz="4" w:space="0" w:color="auto"/>
            </w:tcBorders>
            <w:shd w:val="clear" w:color="000000" w:fill="FF0000"/>
            <w:vAlign w:val="center"/>
            <w:hideMark/>
          </w:tcPr>
          <w:p w14:paraId="00E9C6F3" w14:textId="77777777" w:rsidR="00E76B5A" w:rsidRPr="00E76B5A" w:rsidRDefault="00E76B5A" w:rsidP="00AF7262">
            <w:pPr>
              <w:jc w:val="center"/>
              <w:rPr>
                <w:rFonts w:ascii="Arial" w:hAnsi="Arial" w:cs="Arial"/>
                <w:b/>
                <w:bCs/>
                <w:color w:val="FFFFFF"/>
                <w:sz w:val="20"/>
              </w:rPr>
            </w:pPr>
            <w:r w:rsidRPr="00E76B5A">
              <w:rPr>
                <w:rFonts w:ascii="Arial" w:hAnsi="Arial" w:cs="Arial"/>
                <w:b/>
                <w:bCs/>
                <w:color w:val="FFFFFF"/>
                <w:sz w:val="20"/>
              </w:rPr>
              <w:t>ALTO</w:t>
            </w:r>
          </w:p>
        </w:tc>
        <w:tc>
          <w:tcPr>
            <w:tcW w:w="1227" w:type="dxa"/>
            <w:tcBorders>
              <w:top w:val="nil"/>
              <w:left w:val="nil"/>
              <w:bottom w:val="single" w:sz="4" w:space="0" w:color="auto"/>
              <w:right w:val="single" w:sz="4" w:space="0" w:color="auto"/>
            </w:tcBorders>
            <w:shd w:val="clear" w:color="auto" w:fill="auto"/>
            <w:noWrap/>
            <w:vAlign w:val="center"/>
            <w:hideMark/>
          </w:tcPr>
          <w:p w14:paraId="2382108D" w14:textId="77777777" w:rsidR="00E76B5A" w:rsidRPr="00E76B5A" w:rsidRDefault="00E76B5A" w:rsidP="00AF7262">
            <w:pPr>
              <w:jc w:val="center"/>
              <w:rPr>
                <w:rFonts w:ascii="Arial" w:hAnsi="Arial" w:cs="Arial"/>
                <w:color w:val="000000"/>
                <w:sz w:val="20"/>
              </w:rPr>
            </w:pPr>
            <w:r w:rsidRPr="00E76B5A">
              <w:rPr>
                <w:rFonts w:ascii="Arial" w:hAnsi="Arial" w:cs="Arial"/>
                <w:color w:val="000000"/>
                <w:sz w:val="20"/>
              </w:rPr>
              <w:t>NO EXISTE</w:t>
            </w:r>
          </w:p>
        </w:tc>
        <w:tc>
          <w:tcPr>
            <w:tcW w:w="992" w:type="dxa"/>
            <w:tcBorders>
              <w:top w:val="nil"/>
              <w:left w:val="nil"/>
              <w:bottom w:val="single" w:sz="4" w:space="0" w:color="auto"/>
              <w:right w:val="single" w:sz="4" w:space="0" w:color="auto"/>
            </w:tcBorders>
            <w:shd w:val="clear" w:color="000000" w:fill="FFFF00"/>
            <w:vAlign w:val="center"/>
            <w:hideMark/>
          </w:tcPr>
          <w:p w14:paraId="4FC1B482" w14:textId="77777777" w:rsidR="00E76B5A" w:rsidRPr="00E76B5A" w:rsidRDefault="00E76B5A" w:rsidP="00AF7262">
            <w:pPr>
              <w:jc w:val="center"/>
              <w:rPr>
                <w:rFonts w:ascii="Arial" w:hAnsi="Arial" w:cs="Arial"/>
                <w:b/>
                <w:bCs/>
                <w:color w:val="000000"/>
                <w:sz w:val="20"/>
              </w:rPr>
            </w:pPr>
            <w:r w:rsidRPr="00E76B5A">
              <w:rPr>
                <w:rFonts w:ascii="Arial" w:hAnsi="Arial" w:cs="Arial"/>
                <w:b/>
                <w:bCs/>
                <w:color w:val="000000"/>
                <w:sz w:val="20"/>
              </w:rPr>
              <w:t>MEDIO</w:t>
            </w:r>
          </w:p>
        </w:tc>
        <w:tc>
          <w:tcPr>
            <w:tcW w:w="1276" w:type="dxa"/>
            <w:tcBorders>
              <w:top w:val="nil"/>
              <w:left w:val="nil"/>
              <w:bottom w:val="single" w:sz="4" w:space="0" w:color="auto"/>
              <w:right w:val="nil"/>
            </w:tcBorders>
            <w:shd w:val="clear" w:color="auto" w:fill="auto"/>
            <w:vAlign w:val="center"/>
            <w:hideMark/>
          </w:tcPr>
          <w:p w14:paraId="5536C8E9" w14:textId="5540154E" w:rsidR="00E76B5A" w:rsidRPr="00E76B5A" w:rsidRDefault="00E76B5A" w:rsidP="00636C41">
            <w:pPr>
              <w:jc w:val="center"/>
              <w:rPr>
                <w:rFonts w:ascii="Arial" w:hAnsi="Arial" w:cs="Arial"/>
                <w:sz w:val="20"/>
              </w:rPr>
            </w:pPr>
            <w:r w:rsidRPr="00E76B5A">
              <w:rPr>
                <w:rFonts w:ascii="Arial" w:hAnsi="Arial" w:cs="Arial"/>
                <w:sz w:val="20"/>
              </w:rPr>
              <w:t xml:space="preserve">Gs. </w:t>
            </w:r>
            <w:r w:rsidR="00636C41">
              <w:rPr>
                <w:rFonts w:ascii="Arial" w:hAnsi="Arial" w:cs="Arial"/>
                <w:sz w:val="20"/>
              </w:rPr>
              <w:t>XXX</w:t>
            </w:r>
            <w:r w:rsidRPr="00E76B5A">
              <w:rPr>
                <w:rFonts w:ascii="Arial" w:hAnsi="Arial" w:cs="Arial"/>
                <w:sz w:val="20"/>
              </w:rPr>
              <w:t xml:space="preserve"> millones en cartera pasiva de ahorros socios.</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1C68789" w14:textId="77777777" w:rsidR="00E76B5A" w:rsidRPr="00E76B5A" w:rsidRDefault="00E76B5A" w:rsidP="00AF7262">
            <w:pPr>
              <w:jc w:val="center"/>
              <w:rPr>
                <w:rFonts w:ascii="Arial" w:hAnsi="Arial" w:cs="Arial"/>
                <w:color w:val="000000"/>
                <w:sz w:val="20"/>
                <w:szCs w:val="16"/>
              </w:rPr>
            </w:pPr>
            <w:r w:rsidRPr="00E76B5A">
              <w:rPr>
                <w:rFonts w:ascii="Arial" w:hAnsi="Arial" w:cs="Arial"/>
                <w:color w:val="000000"/>
                <w:sz w:val="20"/>
                <w:szCs w:val="16"/>
              </w:rPr>
              <w:t>Ver Anexo 1.2</w:t>
            </w:r>
          </w:p>
        </w:tc>
      </w:tr>
    </w:tbl>
    <w:p w14:paraId="468698C3" w14:textId="77777777" w:rsidR="00E76B5A" w:rsidRDefault="00E76B5A" w:rsidP="00FC3EE5">
      <w:pPr>
        <w:pStyle w:val="Textosinformato"/>
        <w:spacing w:line="276" w:lineRule="auto"/>
        <w:jc w:val="center"/>
      </w:pPr>
    </w:p>
    <w:p w14:paraId="349F5339" w14:textId="77777777" w:rsidR="00EB5B76" w:rsidRDefault="00EB5B76" w:rsidP="00FC3EE5">
      <w:pPr>
        <w:pStyle w:val="Textosinformato"/>
        <w:spacing w:line="276" w:lineRule="auto"/>
        <w:jc w:val="center"/>
      </w:pPr>
    </w:p>
    <w:p w14:paraId="5F487823" w14:textId="77777777" w:rsidR="00EB5B76" w:rsidRDefault="00EB5B76" w:rsidP="00FC3EE5">
      <w:pPr>
        <w:pStyle w:val="Textosinformato"/>
        <w:spacing w:line="276" w:lineRule="auto"/>
        <w:jc w:val="center"/>
      </w:pPr>
    </w:p>
    <w:p w14:paraId="7A35CD06" w14:textId="77777777" w:rsidR="00EB5B76" w:rsidRDefault="00EB5B76" w:rsidP="00FC3EE5">
      <w:pPr>
        <w:pStyle w:val="Textosinformato"/>
        <w:spacing w:line="276" w:lineRule="auto"/>
        <w:jc w:val="center"/>
      </w:pPr>
    </w:p>
    <w:p w14:paraId="7D07581C" w14:textId="77777777" w:rsidR="004E227E" w:rsidRDefault="004E227E" w:rsidP="00FC3EE5">
      <w:pPr>
        <w:pStyle w:val="Textosinformato"/>
        <w:spacing w:line="276" w:lineRule="auto"/>
        <w:jc w:val="center"/>
      </w:pPr>
    </w:p>
    <w:p w14:paraId="1DCC30F8" w14:textId="77777777" w:rsidR="00EB5B76" w:rsidRDefault="00EB5B76" w:rsidP="00FC3EE5">
      <w:pPr>
        <w:pStyle w:val="Textosinformato"/>
        <w:spacing w:line="276" w:lineRule="auto"/>
        <w:jc w:val="center"/>
      </w:pPr>
    </w:p>
    <w:tbl>
      <w:tblPr>
        <w:tblW w:w="14616" w:type="dxa"/>
        <w:tblInd w:w="55" w:type="dxa"/>
        <w:tblLayout w:type="fixed"/>
        <w:tblCellMar>
          <w:left w:w="70" w:type="dxa"/>
          <w:right w:w="70" w:type="dxa"/>
        </w:tblCellMar>
        <w:tblLook w:val="04A0" w:firstRow="1" w:lastRow="0" w:firstColumn="1" w:lastColumn="0" w:noHBand="0" w:noVBand="1"/>
      </w:tblPr>
      <w:tblGrid>
        <w:gridCol w:w="1575"/>
        <w:gridCol w:w="5280"/>
        <w:gridCol w:w="2091"/>
        <w:gridCol w:w="1041"/>
        <w:gridCol w:w="1141"/>
        <w:gridCol w:w="974"/>
        <w:gridCol w:w="1396"/>
        <w:gridCol w:w="1118"/>
      </w:tblGrid>
      <w:tr w:rsidR="00EB5B76" w:rsidRPr="00EB5B76" w14:paraId="369008F8" w14:textId="77777777" w:rsidTr="00AF7262">
        <w:trPr>
          <w:trHeight w:val="510"/>
        </w:trPr>
        <w:tc>
          <w:tcPr>
            <w:tcW w:w="1575"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3D7F6B3E" w14:textId="77777777" w:rsidR="00EB5B76" w:rsidRPr="00EB5B76" w:rsidRDefault="00EB5B76" w:rsidP="00EB5B76">
            <w:pPr>
              <w:spacing w:after="0" w:line="240" w:lineRule="auto"/>
              <w:jc w:val="center"/>
              <w:rPr>
                <w:rFonts w:ascii="Arial" w:hAnsi="Arial" w:cs="Arial"/>
                <w:b/>
                <w:bCs/>
                <w:color w:val="FFFFFF"/>
                <w:sz w:val="20"/>
              </w:rPr>
            </w:pPr>
            <w:r w:rsidRPr="00EB5B76">
              <w:rPr>
                <w:sz w:val="20"/>
              </w:rPr>
              <w:br w:type="page"/>
            </w:r>
            <w:r w:rsidRPr="00EB5B76">
              <w:rPr>
                <w:rFonts w:ascii="Arial" w:hAnsi="Arial" w:cs="Arial"/>
                <w:b/>
                <w:sz w:val="20"/>
              </w:rPr>
              <w:br w:type="page"/>
            </w:r>
            <w:r w:rsidRPr="00EB5B76">
              <w:rPr>
                <w:rFonts w:ascii="Arial" w:hAnsi="Arial" w:cs="Arial"/>
                <w:b/>
                <w:bCs/>
                <w:color w:val="FFFFFF"/>
                <w:sz w:val="20"/>
              </w:rPr>
              <w:t>Proceso</w:t>
            </w:r>
          </w:p>
        </w:tc>
        <w:tc>
          <w:tcPr>
            <w:tcW w:w="5280" w:type="dxa"/>
            <w:tcBorders>
              <w:top w:val="single" w:sz="4" w:space="0" w:color="auto"/>
              <w:left w:val="nil"/>
              <w:bottom w:val="single" w:sz="4" w:space="0" w:color="auto"/>
              <w:right w:val="single" w:sz="4" w:space="0" w:color="auto"/>
            </w:tcBorders>
            <w:shd w:val="clear" w:color="000000" w:fill="4F81BD"/>
            <w:vAlign w:val="center"/>
            <w:hideMark/>
          </w:tcPr>
          <w:p w14:paraId="5C41F87F" w14:textId="77777777" w:rsidR="00EB5B76" w:rsidRPr="00EB5B76" w:rsidRDefault="00EB5B76" w:rsidP="00EB5B76">
            <w:pPr>
              <w:spacing w:after="0" w:line="240" w:lineRule="auto"/>
              <w:jc w:val="center"/>
              <w:rPr>
                <w:rFonts w:ascii="Arial" w:hAnsi="Arial" w:cs="Arial"/>
                <w:b/>
                <w:bCs/>
                <w:color w:val="FFFFFF"/>
                <w:sz w:val="20"/>
              </w:rPr>
            </w:pPr>
            <w:r w:rsidRPr="00EB5B76">
              <w:rPr>
                <w:rFonts w:ascii="Arial" w:hAnsi="Arial" w:cs="Arial"/>
                <w:b/>
                <w:bCs/>
                <w:color w:val="FFFFFF"/>
                <w:sz w:val="20"/>
              </w:rPr>
              <w:t>Riesgo identificado</w:t>
            </w:r>
          </w:p>
        </w:tc>
        <w:tc>
          <w:tcPr>
            <w:tcW w:w="2091" w:type="dxa"/>
            <w:tcBorders>
              <w:top w:val="single" w:sz="4" w:space="0" w:color="auto"/>
              <w:left w:val="nil"/>
              <w:bottom w:val="single" w:sz="4" w:space="0" w:color="auto"/>
              <w:right w:val="single" w:sz="4" w:space="0" w:color="auto"/>
            </w:tcBorders>
            <w:shd w:val="clear" w:color="000000" w:fill="4F81BD"/>
            <w:vAlign w:val="center"/>
            <w:hideMark/>
          </w:tcPr>
          <w:p w14:paraId="69E70B35" w14:textId="77777777" w:rsidR="00EB5B76" w:rsidRPr="00EB5B76" w:rsidRDefault="00EB5B76" w:rsidP="00EB5B76">
            <w:pPr>
              <w:spacing w:after="0" w:line="240" w:lineRule="auto"/>
              <w:jc w:val="center"/>
              <w:rPr>
                <w:rFonts w:ascii="Arial" w:hAnsi="Arial" w:cs="Arial"/>
                <w:b/>
                <w:bCs/>
                <w:color w:val="FFFFFF"/>
                <w:sz w:val="20"/>
              </w:rPr>
            </w:pPr>
            <w:r w:rsidRPr="00EB5B76">
              <w:rPr>
                <w:rFonts w:ascii="Arial" w:hAnsi="Arial" w:cs="Arial"/>
                <w:b/>
                <w:bCs/>
                <w:color w:val="FFFFFF"/>
                <w:sz w:val="20"/>
              </w:rPr>
              <w:t>Posible consecuencia</w:t>
            </w:r>
          </w:p>
        </w:tc>
        <w:tc>
          <w:tcPr>
            <w:tcW w:w="1041" w:type="dxa"/>
            <w:tcBorders>
              <w:top w:val="single" w:sz="4" w:space="0" w:color="auto"/>
              <w:left w:val="nil"/>
              <w:bottom w:val="single" w:sz="4" w:space="0" w:color="auto"/>
              <w:right w:val="single" w:sz="4" w:space="0" w:color="auto"/>
            </w:tcBorders>
            <w:shd w:val="clear" w:color="000000" w:fill="4F81BD"/>
            <w:vAlign w:val="center"/>
            <w:hideMark/>
          </w:tcPr>
          <w:p w14:paraId="5FA5DFBF" w14:textId="77777777" w:rsidR="00EB5B76" w:rsidRPr="00EB5B76" w:rsidRDefault="00EB5B76" w:rsidP="00EB5B76">
            <w:pPr>
              <w:spacing w:after="0" w:line="240" w:lineRule="auto"/>
              <w:jc w:val="center"/>
              <w:rPr>
                <w:rFonts w:ascii="Arial" w:hAnsi="Arial" w:cs="Arial"/>
                <w:b/>
                <w:bCs/>
                <w:color w:val="FFFFFF"/>
                <w:sz w:val="20"/>
              </w:rPr>
            </w:pPr>
            <w:r w:rsidRPr="00EB5B76">
              <w:rPr>
                <w:rFonts w:ascii="Arial" w:hAnsi="Arial" w:cs="Arial"/>
                <w:b/>
                <w:bCs/>
                <w:color w:val="FFFFFF"/>
                <w:sz w:val="20"/>
              </w:rPr>
              <w:t>Riesgo inherente</w:t>
            </w:r>
          </w:p>
        </w:tc>
        <w:tc>
          <w:tcPr>
            <w:tcW w:w="1141" w:type="dxa"/>
            <w:tcBorders>
              <w:top w:val="single" w:sz="4" w:space="0" w:color="auto"/>
              <w:left w:val="nil"/>
              <w:bottom w:val="single" w:sz="4" w:space="0" w:color="auto"/>
              <w:right w:val="single" w:sz="4" w:space="0" w:color="auto"/>
            </w:tcBorders>
            <w:shd w:val="clear" w:color="000000" w:fill="4F81BD"/>
            <w:vAlign w:val="center"/>
            <w:hideMark/>
          </w:tcPr>
          <w:p w14:paraId="79858703" w14:textId="77777777" w:rsidR="00EB5B76" w:rsidRPr="00EB5B76" w:rsidRDefault="00EB5B76" w:rsidP="00EB5B76">
            <w:pPr>
              <w:spacing w:after="0" w:line="240" w:lineRule="auto"/>
              <w:jc w:val="center"/>
              <w:rPr>
                <w:rFonts w:ascii="Arial" w:hAnsi="Arial" w:cs="Arial"/>
                <w:b/>
                <w:bCs/>
                <w:color w:val="FFFFFF"/>
                <w:sz w:val="20"/>
              </w:rPr>
            </w:pPr>
            <w:r w:rsidRPr="00EB5B76">
              <w:rPr>
                <w:rFonts w:ascii="Arial" w:hAnsi="Arial" w:cs="Arial"/>
                <w:b/>
                <w:bCs/>
                <w:color w:val="FFFFFF"/>
                <w:sz w:val="20"/>
              </w:rPr>
              <w:t>Control existente</w:t>
            </w:r>
          </w:p>
        </w:tc>
        <w:tc>
          <w:tcPr>
            <w:tcW w:w="974" w:type="dxa"/>
            <w:tcBorders>
              <w:top w:val="single" w:sz="4" w:space="0" w:color="auto"/>
              <w:left w:val="nil"/>
              <w:bottom w:val="single" w:sz="4" w:space="0" w:color="auto"/>
              <w:right w:val="single" w:sz="4" w:space="0" w:color="auto"/>
            </w:tcBorders>
            <w:shd w:val="clear" w:color="000000" w:fill="4F81BD"/>
            <w:vAlign w:val="center"/>
            <w:hideMark/>
          </w:tcPr>
          <w:p w14:paraId="12997C1F" w14:textId="77777777" w:rsidR="00EB5B76" w:rsidRPr="00EB5B76" w:rsidRDefault="00EB5B76" w:rsidP="00EB5B76">
            <w:pPr>
              <w:spacing w:after="0" w:line="240" w:lineRule="auto"/>
              <w:jc w:val="center"/>
              <w:rPr>
                <w:rFonts w:ascii="Arial" w:hAnsi="Arial" w:cs="Arial"/>
                <w:b/>
                <w:bCs/>
                <w:color w:val="FFFFFF"/>
                <w:sz w:val="20"/>
              </w:rPr>
            </w:pPr>
            <w:r w:rsidRPr="00EB5B76">
              <w:rPr>
                <w:rFonts w:ascii="Arial" w:hAnsi="Arial" w:cs="Arial"/>
                <w:b/>
                <w:bCs/>
                <w:color w:val="FFFFFF"/>
                <w:sz w:val="20"/>
              </w:rPr>
              <w:t>Riesgo residual</w:t>
            </w:r>
          </w:p>
        </w:tc>
        <w:tc>
          <w:tcPr>
            <w:tcW w:w="1396" w:type="dxa"/>
            <w:tcBorders>
              <w:top w:val="single" w:sz="4" w:space="0" w:color="auto"/>
              <w:left w:val="nil"/>
              <w:bottom w:val="single" w:sz="4" w:space="0" w:color="auto"/>
              <w:right w:val="single" w:sz="4" w:space="0" w:color="auto"/>
            </w:tcBorders>
            <w:shd w:val="clear" w:color="000000" w:fill="4F81BD"/>
            <w:vAlign w:val="center"/>
            <w:hideMark/>
          </w:tcPr>
          <w:p w14:paraId="253B78D2" w14:textId="77777777" w:rsidR="00EB5B76" w:rsidRPr="00EB5B76" w:rsidRDefault="00EB5B76" w:rsidP="00EB5B76">
            <w:pPr>
              <w:spacing w:after="0" w:line="240" w:lineRule="auto"/>
              <w:jc w:val="center"/>
              <w:rPr>
                <w:rFonts w:ascii="Arial" w:hAnsi="Arial" w:cs="Arial"/>
                <w:b/>
                <w:bCs/>
                <w:color w:val="FFFFFF"/>
                <w:sz w:val="20"/>
              </w:rPr>
            </w:pPr>
            <w:r w:rsidRPr="00EB5B76">
              <w:rPr>
                <w:rFonts w:ascii="Arial" w:hAnsi="Arial" w:cs="Arial"/>
                <w:b/>
                <w:bCs/>
                <w:color w:val="FFFFFF"/>
                <w:sz w:val="20"/>
              </w:rPr>
              <w:t>Impacto económico</w:t>
            </w:r>
          </w:p>
        </w:tc>
        <w:tc>
          <w:tcPr>
            <w:tcW w:w="1118" w:type="dxa"/>
            <w:tcBorders>
              <w:top w:val="single" w:sz="4" w:space="0" w:color="auto"/>
              <w:left w:val="nil"/>
              <w:bottom w:val="single" w:sz="4" w:space="0" w:color="auto"/>
              <w:right w:val="single" w:sz="4" w:space="0" w:color="auto"/>
            </w:tcBorders>
            <w:shd w:val="clear" w:color="000000" w:fill="4F81BD"/>
            <w:vAlign w:val="center"/>
            <w:hideMark/>
          </w:tcPr>
          <w:p w14:paraId="7596D5AB" w14:textId="77777777" w:rsidR="00EB5B76" w:rsidRPr="00EB5B76" w:rsidRDefault="00EB5B76" w:rsidP="00EB5B76">
            <w:pPr>
              <w:spacing w:after="0" w:line="240" w:lineRule="auto"/>
              <w:jc w:val="center"/>
              <w:rPr>
                <w:rFonts w:ascii="Arial" w:hAnsi="Arial" w:cs="Arial"/>
                <w:b/>
                <w:bCs/>
                <w:color w:val="FFFFFF"/>
                <w:sz w:val="20"/>
              </w:rPr>
            </w:pPr>
            <w:r w:rsidRPr="00EB5B76">
              <w:rPr>
                <w:rFonts w:ascii="Arial" w:hAnsi="Arial" w:cs="Arial"/>
                <w:b/>
                <w:bCs/>
                <w:color w:val="FFFFFF"/>
                <w:sz w:val="20"/>
              </w:rPr>
              <w:t>Proc. de auditoría</w:t>
            </w:r>
          </w:p>
        </w:tc>
      </w:tr>
      <w:tr w:rsidR="00EB5B76" w:rsidRPr="00EB5B76" w14:paraId="3CF9A07E" w14:textId="77777777" w:rsidTr="00AF7262">
        <w:trPr>
          <w:trHeight w:val="1275"/>
        </w:trPr>
        <w:tc>
          <w:tcPr>
            <w:tcW w:w="1575" w:type="dxa"/>
            <w:vMerge w:val="restart"/>
            <w:tcBorders>
              <w:top w:val="nil"/>
              <w:left w:val="single" w:sz="4" w:space="0" w:color="auto"/>
              <w:bottom w:val="single" w:sz="4" w:space="0" w:color="000000"/>
              <w:right w:val="single" w:sz="4" w:space="0" w:color="auto"/>
            </w:tcBorders>
            <w:shd w:val="clear" w:color="auto" w:fill="auto"/>
            <w:vAlign w:val="center"/>
            <w:hideMark/>
          </w:tcPr>
          <w:p w14:paraId="4EB4D1B5" w14:textId="77777777" w:rsidR="00EB5B76" w:rsidRPr="00EB5B76" w:rsidRDefault="00EB5B76" w:rsidP="00EB5B76">
            <w:pPr>
              <w:spacing w:after="0" w:line="240" w:lineRule="auto"/>
              <w:rPr>
                <w:rFonts w:ascii="Arial" w:hAnsi="Arial" w:cs="Arial"/>
                <w:sz w:val="20"/>
              </w:rPr>
            </w:pPr>
            <w:r w:rsidRPr="00EB5B76">
              <w:rPr>
                <w:rFonts w:ascii="Arial" w:hAnsi="Arial" w:cs="Arial"/>
                <w:sz w:val="20"/>
              </w:rPr>
              <w:t>Información Financiera</w:t>
            </w:r>
          </w:p>
        </w:tc>
        <w:tc>
          <w:tcPr>
            <w:tcW w:w="5280" w:type="dxa"/>
            <w:tcBorders>
              <w:top w:val="nil"/>
              <w:left w:val="nil"/>
              <w:bottom w:val="single" w:sz="4" w:space="0" w:color="auto"/>
              <w:right w:val="single" w:sz="4" w:space="0" w:color="auto"/>
            </w:tcBorders>
            <w:shd w:val="clear" w:color="auto" w:fill="auto"/>
            <w:vAlign w:val="center"/>
            <w:hideMark/>
          </w:tcPr>
          <w:p w14:paraId="09DDEEC4" w14:textId="77777777" w:rsidR="00EB5B76" w:rsidRPr="00EB5B76" w:rsidRDefault="00EB5B76" w:rsidP="00EB5B76">
            <w:pPr>
              <w:spacing w:after="0" w:line="240" w:lineRule="auto"/>
              <w:rPr>
                <w:rFonts w:ascii="Arial" w:hAnsi="Arial" w:cs="Arial"/>
                <w:sz w:val="20"/>
              </w:rPr>
            </w:pPr>
            <w:r w:rsidRPr="00EB5B76">
              <w:rPr>
                <w:rFonts w:ascii="Arial" w:hAnsi="Arial" w:cs="Arial"/>
                <w:sz w:val="20"/>
              </w:rPr>
              <w:t xml:space="preserve">Varias líneas de negocios y ausencia de Políticas Contables formales de exposición y valuación por línea de negocios </w:t>
            </w:r>
          </w:p>
        </w:tc>
        <w:tc>
          <w:tcPr>
            <w:tcW w:w="2091" w:type="dxa"/>
            <w:tcBorders>
              <w:top w:val="nil"/>
              <w:left w:val="nil"/>
              <w:bottom w:val="single" w:sz="4" w:space="0" w:color="auto"/>
              <w:right w:val="single" w:sz="4" w:space="0" w:color="auto"/>
            </w:tcBorders>
            <w:shd w:val="clear" w:color="auto" w:fill="auto"/>
            <w:vAlign w:val="center"/>
            <w:hideMark/>
          </w:tcPr>
          <w:p w14:paraId="221D78CC" w14:textId="77777777" w:rsidR="00EB5B76" w:rsidRPr="00EB5B76" w:rsidRDefault="00EB5B76" w:rsidP="00EB5B76">
            <w:pPr>
              <w:spacing w:after="0" w:line="240" w:lineRule="auto"/>
              <w:rPr>
                <w:rFonts w:ascii="Arial" w:hAnsi="Arial" w:cs="Arial"/>
                <w:sz w:val="20"/>
              </w:rPr>
            </w:pPr>
            <w:r w:rsidRPr="00EB5B76">
              <w:rPr>
                <w:rFonts w:ascii="Arial" w:hAnsi="Arial" w:cs="Arial"/>
                <w:sz w:val="20"/>
              </w:rPr>
              <w:t>Información Financiera incorrecta para toma de decisiones de negocio.</w:t>
            </w:r>
          </w:p>
        </w:tc>
        <w:tc>
          <w:tcPr>
            <w:tcW w:w="1041" w:type="dxa"/>
            <w:tcBorders>
              <w:top w:val="nil"/>
              <w:left w:val="nil"/>
              <w:bottom w:val="single" w:sz="4" w:space="0" w:color="auto"/>
              <w:right w:val="single" w:sz="4" w:space="0" w:color="auto"/>
            </w:tcBorders>
            <w:shd w:val="clear" w:color="000000" w:fill="FFFF00"/>
            <w:vAlign w:val="center"/>
            <w:hideMark/>
          </w:tcPr>
          <w:p w14:paraId="5FAFE84C" w14:textId="77777777" w:rsidR="00EB5B76" w:rsidRPr="00EB5B76" w:rsidRDefault="00EB5B76" w:rsidP="00EB5B76">
            <w:pPr>
              <w:spacing w:after="0" w:line="240" w:lineRule="auto"/>
              <w:jc w:val="center"/>
              <w:rPr>
                <w:rFonts w:ascii="Arial" w:hAnsi="Arial" w:cs="Arial"/>
                <w:b/>
                <w:bCs/>
                <w:color w:val="000000"/>
                <w:sz w:val="20"/>
              </w:rPr>
            </w:pPr>
            <w:r w:rsidRPr="00EB5B76">
              <w:rPr>
                <w:rFonts w:ascii="Arial" w:hAnsi="Arial" w:cs="Arial"/>
                <w:b/>
                <w:bCs/>
                <w:color w:val="000000"/>
                <w:sz w:val="20"/>
              </w:rPr>
              <w:t>MEDIO</w:t>
            </w:r>
          </w:p>
        </w:tc>
        <w:tc>
          <w:tcPr>
            <w:tcW w:w="1141" w:type="dxa"/>
            <w:tcBorders>
              <w:top w:val="nil"/>
              <w:left w:val="nil"/>
              <w:bottom w:val="single" w:sz="4" w:space="0" w:color="auto"/>
              <w:right w:val="single" w:sz="4" w:space="0" w:color="auto"/>
            </w:tcBorders>
            <w:shd w:val="clear" w:color="auto" w:fill="auto"/>
            <w:vAlign w:val="center"/>
            <w:hideMark/>
          </w:tcPr>
          <w:p w14:paraId="7A6FA2AB" w14:textId="77777777" w:rsidR="00EB5B76" w:rsidRPr="00EB5B76" w:rsidRDefault="00EB5B76" w:rsidP="00EB5B76">
            <w:pPr>
              <w:spacing w:after="0" w:line="240" w:lineRule="auto"/>
              <w:jc w:val="center"/>
              <w:rPr>
                <w:rFonts w:ascii="Arial" w:hAnsi="Arial" w:cs="Arial"/>
                <w:color w:val="000000"/>
                <w:sz w:val="20"/>
              </w:rPr>
            </w:pPr>
            <w:r w:rsidRPr="00EB5B76">
              <w:rPr>
                <w:rFonts w:ascii="Arial" w:hAnsi="Arial" w:cs="Arial"/>
                <w:color w:val="000000"/>
                <w:sz w:val="20"/>
              </w:rPr>
              <w:t>CONTROL NO EFECTIVO</w:t>
            </w:r>
          </w:p>
        </w:tc>
        <w:tc>
          <w:tcPr>
            <w:tcW w:w="974" w:type="dxa"/>
            <w:tcBorders>
              <w:top w:val="nil"/>
              <w:left w:val="nil"/>
              <w:bottom w:val="single" w:sz="4" w:space="0" w:color="auto"/>
              <w:right w:val="single" w:sz="4" w:space="0" w:color="auto"/>
            </w:tcBorders>
            <w:shd w:val="clear" w:color="000000" w:fill="FFFF00"/>
            <w:vAlign w:val="center"/>
            <w:hideMark/>
          </w:tcPr>
          <w:p w14:paraId="27C06C04" w14:textId="77777777" w:rsidR="00EB5B76" w:rsidRPr="00EB5B76" w:rsidRDefault="00EB5B76" w:rsidP="00EB5B76">
            <w:pPr>
              <w:spacing w:after="0" w:line="240" w:lineRule="auto"/>
              <w:jc w:val="center"/>
              <w:rPr>
                <w:rFonts w:ascii="Arial" w:hAnsi="Arial" w:cs="Arial"/>
                <w:b/>
                <w:bCs/>
                <w:color w:val="000000"/>
                <w:sz w:val="20"/>
              </w:rPr>
            </w:pPr>
            <w:r w:rsidRPr="00EB5B76">
              <w:rPr>
                <w:rFonts w:ascii="Arial" w:hAnsi="Arial" w:cs="Arial"/>
                <w:b/>
                <w:bCs/>
                <w:color w:val="000000"/>
                <w:sz w:val="20"/>
              </w:rPr>
              <w:t>MEDIO</w:t>
            </w:r>
          </w:p>
        </w:tc>
        <w:tc>
          <w:tcPr>
            <w:tcW w:w="1396" w:type="dxa"/>
            <w:tcBorders>
              <w:top w:val="nil"/>
              <w:left w:val="nil"/>
              <w:bottom w:val="single" w:sz="4" w:space="0" w:color="auto"/>
              <w:right w:val="nil"/>
            </w:tcBorders>
            <w:shd w:val="clear" w:color="auto" w:fill="auto"/>
            <w:hideMark/>
          </w:tcPr>
          <w:p w14:paraId="1BFC8C87" w14:textId="77777777" w:rsidR="00EB5B76" w:rsidRPr="00EB5B76" w:rsidRDefault="00EB5B76" w:rsidP="00EB5B76">
            <w:pPr>
              <w:spacing w:after="0" w:line="240" w:lineRule="auto"/>
              <w:rPr>
                <w:rFonts w:ascii="Arial" w:hAnsi="Arial" w:cs="Arial"/>
                <w:sz w:val="20"/>
              </w:rPr>
            </w:pPr>
            <w:r w:rsidRPr="00EB5B76">
              <w:rPr>
                <w:rFonts w:ascii="Arial" w:hAnsi="Arial" w:cs="Arial"/>
                <w:sz w:val="20"/>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42A7DDED" w14:textId="77777777" w:rsidR="00EB5B76" w:rsidRPr="00EB5B76" w:rsidRDefault="00EB5B76" w:rsidP="00EB5B76">
            <w:pPr>
              <w:spacing w:after="0" w:line="240" w:lineRule="auto"/>
              <w:jc w:val="center"/>
              <w:rPr>
                <w:rFonts w:ascii="Arial" w:hAnsi="Arial" w:cs="Arial"/>
                <w:color w:val="000000"/>
                <w:sz w:val="20"/>
                <w:szCs w:val="16"/>
              </w:rPr>
            </w:pPr>
            <w:r w:rsidRPr="00EB5B76">
              <w:rPr>
                <w:rFonts w:ascii="Arial" w:hAnsi="Arial" w:cs="Arial"/>
                <w:color w:val="000000"/>
                <w:sz w:val="20"/>
                <w:szCs w:val="16"/>
              </w:rPr>
              <w:t>Ver Anexo 1.2</w:t>
            </w:r>
          </w:p>
        </w:tc>
      </w:tr>
      <w:tr w:rsidR="00EB5B76" w:rsidRPr="00EB5B76" w14:paraId="739CA6FA" w14:textId="77777777" w:rsidTr="00AF7262">
        <w:trPr>
          <w:trHeight w:val="1651"/>
        </w:trPr>
        <w:tc>
          <w:tcPr>
            <w:tcW w:w="1575" w:type="dxa"/>
            <w:vMerge/>
            <w:tcBorders>
              <w:top w:val="nil"/>
              <w:left w:val="single" w:sz="4" w:space="0" w:color="auto"/>
              <w:bottom w:val="single" w:sz="4" w:space="0" w:color="000000"/>
              <w:right w:val="single" w:sz="4" w:space="0" w:color="auto"/>
            </w:tcBorders>
            <w:vAlign w:val="center"/>
            <w:hideMark/>
          </w:tcPr>
          <w:p w14:paraId="4F8EE1FB" w14:textId="77777777" w:rsidR="00EB5B76" w:rsidRPr="00EB5B76" w:rsidRDefault="00EB5B76" w:rsidP="00EB5B76">
            <w:pPr>
              <w:spacing w:after="0" w:line="240" w:lineRule="auto"/>
              <w:rPr>
                <w:rFonts w:ascii="Arial" w:hAnsi="Arial" w:cs="Arial"/>
                <w:sz w:val="20"/>
              </w:rPr>
            </w:pPr>
          </w:p>
        </w:tc>
        <w:tc>
          <w:tcPr>
            <w:tcW w:w="5280" w:type="dxa"/>
            <w:tcBorders>
              <w:top w:val="nil"/>
              <w:left w:val="nil"/>
              <w:bottom w:val="single" w:sz="4" w:space="0" w:color="auto"/>
              <w:right w:val="single" w:sz="4" w:space="0" w:color="auto"/>
            </w:tcBorders>
            <w:shd w:val="clear" w:color="auto" w:fill="auto"/>
            <w:vAlign w:val="center"/>
            <w:hideMark/>
          </w:tcPr>
          <w:p w14:paraId="37803CB7" w14:textId="77777777" w:rsidR="00EB5B76" w:rsidRPr="00EB5B76" w:rsidRDefault="00EB5B76" w:rsidP="00EB5B76">
            <w:pPr>
              <w:spacing w:after="0" w:line="240" w:lineRule="auto"/>
              <w:rPr>
                <w:rFonts w:ascii="Arial" w:hAnsi="Arial" w:cs="Arial"/>
                <w:sz w:val="20"/>
              </w:rPr>
            </w:pPr>
            <w:r w:rsidRPr="00EB5B76">
              <w:rPr>
                <w:rFonts w:ascii="Arial" w:hAnsi="Arial" w:cs="Arial"/>
                <w:sz w:val="20"/>
              </w:rPr>
              <w:t>Información de Gestión por Líneas de Negocio considera solamente los Ingresos y Egresos. No considera criterios de apropiación de activos por negocio y costos financieros para cada línea.</w:t>
            </w:r>
          </w:p>
        </w:tc>
        <w:tc>
          <w:tcPr>
            <w:tcW w:w="2091" w:type="dxa"/>
            <w:tcBorders>
              <w:top w:val="nil"/>
              <w:left w:val="nil"/>
              <w:bottom w:val="single" w:sz="4" w:space="0" w:color="auto"/>
              <w:right w:val="single" w:sz="4" w:space="0" w:color="auto"/>
            </w:tcBorders>
            <w:shd w:val="clear" w:color="auto" w:fill="auto"/>
            <w:vAlign w:val="center"/>
            <w:hideMark/>
          </w:tcPr>
          <w:p w14:paraId="4DA60CD9" w14:textId="77777777" w:rsidR="00EB5B76" w:rsidRPr="00EB5B76" w:rsidRDefault="00EB5B76" w:rsidP="00EB5B76">
            <w:pPr>
              <w:spacing w:after="0" w:line="240" w:lineRule="auto"/>
              <w:rPr>
                <w:rFonts w:ascii="Arial" w:hAnsi="Arial" w:cs="Arial"/>
                <w:sz w:val="20"/>
              </w:rPr>
            </w:pPr>
            <w:r w:rsidRPr="00EB5B76">
              <w:rPr>
                <w:rFonts w:ascii="Arial" w:hAnsi="Arial" w:cs="Arial"/>
                <w:sz w:val="20"/>
              </w:rPr>
              <w:t>Información Contable y Financiera incompleta</w:t>
            </w:r>
          </w:p>
        </w:tc>
        <w:tc>
          <w:tcPr>
            <w:tcW w:w="1041" w:type="dxa"/>
            <w:tcBorders>
              <w:top w:val="nil"/>
              <w:left w:val="nil"/>
              <w:bottom w:val="single" w:sz="4" w:space="0" w:color="auto"/>
              <w:right w:val="single" w:sz="4" w:space="0" w:color="auto"/>
            </w:tcBorders>
            <w:shd w:val="clear" w:color="000000" w:fill="FFFF00"/>
            <w:vAlign w:val="center"/>
            <w:hideMark/>
          </w:tcPr>
          <w:p w14:paraId="7647CEE6" w14:textId="77777777" w:rsidR="00EB5B76" w:rsidRPr="00EB5B76" w:rsidRDefault="00EB5B76" w:rsidP="00EB5B76">
            <w:pPr>
              <w:spacing w:after="0" w:line="240" w:lineRule="auto"/>
              <w:jc w:val="center"/>
              <w:rPr>
                <w:rFonts w:ascii="Arial" w:hAnsi="Arial" w:cs="Arial"/>
                <w:b/>
                <w:bCs/>
                <w:color w:val="000000"/>
                <w:sz w:val="20"/>
              </w:rPr>
            </w:pPr>
            <w:r w:rsidRPr="00EB5B76">
              <w:rPr>
                <w:rFonts w:ascii="Arial" w:hAnsi="Arial" w:cs="Arial"/>
                <w:b/>
                <w:bCs/>
                <w:color w:val="000000"/>
                <w:sz w:val="20"/>
              </w:rPr>
              <w:t>MEDIO</w:t>
            </w:r>
          </w:p>
        </w:tc>
        <w:tc>
          <w:tcPr>
            <w:tcW w:w="1141" w:type="dxa"/>
            <w:tcBorders>
              <w:top w:val="nil"/>
              <w:left w:val="nil"/>
              <w:bottom w:val="single" w:sz="4" w:space="0" w:color="auto"/>
              <w:right w:val="single" w:sz="4" w:space="0" w:color="auto"/>
            </w:tcBorders>
            <w:shd w:val="clear" w:color="auto" w:fill="auto"/>
            <w:vAlign w:val="center"/>
            <w:hideMark/>
          </w:tcPr>
          <w:p w14:paraId="3BD9473D" w14:textId="77777777" w:rsidR="00EB5B76" w:rsidRPr="00EB5B76" w:rsidRDefault="00EB5B76" w:rsidP="00EB5B76">
            <w:pPr>
              <w:spacing w:after="0" w:line="240" w:lineRule="auto"/>
              <w:jc w:val="center"/>
              <w:rPr>
                <w:rFonts w:ascii="Arial" w:hAnsi="Arial" w:cs="Arial"/>
                <w:color w:val="000000"/>
                <w:sz w:val="20"/>
              </w:rPr>
            </w:pPr>
            <w:r w:rsidRPr="00EB5B76">
              <w:rPr>
                <w:rFonts w:ascii="Arial" w:hAnsi="Arial" w:cs="Arial"/>
                <w:color w:val="000000"/>
                <w:sz w:val="20"/>
              </w:rPr>
              <w:t>CONTROL NO EFECTIVO</w:t>
            </w:r>
          </w:p>
        </w:tc>
        <w:tc>
          <w:tcPr>
            <w:tcW w:w="974" w:type="dxa"/>
            <w:tcBorders>
              <w:top w:val="nil"/>
              <w:left w:val="nil"/>
              <w:bottom w:val="single" w:sz="4" w:space="0" w:color="auto"/>
              <w:right w:val="single" w:sz="4" w:space="0" w:color="auto"/>
            </w:tcBorders>
            <w:shd w:val="clear" w:color="000000" w:fill="FFFF00"/>
            <w:vAlign w:val="center"/>
            <w:hideMark/>
          </w:tcPr>
          <w:p w14:paraId="198EC867" w14:textId="77777777" w:rsidR="00EB5B76" w:rsidRPr="00EB5B76" w:rsidRDefault="00EB5B76" w:rsidP="00EB5B76">
            <w:pPr>
              <w:spacing w:after="0" w:line="240" w:lineRule="auto"/>
              <w:jc w:val="center"/>
              <w:rPr>
                <w:rFonts w:ascii="Arial" w:hAnsi="Arial" w:cs="Arial"/>
                <w:b/>
                <w:bCs/>
                <w:color w:val="000000"/>
                <w:sz w:val="20"/>
              </w:rPr>
            </w:pPr>
            <w:r w:rsidRPr="00EB5B76">
              <w:rPr>
                <w:rFonts w:ascii="Arial" w:hAnsi="Arial" w:cs="Arial"/>
                <w:b/>
                <w:bCs/>
                <w:color w:val="000000"/>
                <w:sz w:val="20"/>
              </w:rPr>
              <w:t>MEDIO</w:t>
            </w:r>
          </w:p>
        </w:tc>
        <w:tc>
          <w:tcPr>
            <w:tcW w:w="1396" w:type="dxa"/>
            <w:tcBorders>
              <w:top w:val="nil"/>
              <w:left w:val="nil"/>
              <w:bottom w:val="single" w:sz="4" w:space="0" w:color="auto"/>
              <w:right w:val="nil"/>
            </w:tcBorders>
            <w:shd w:val="clear" w:color="auto" w:fill="auto"/>
            <w:hideMark/>
          </w:tcPr>
          <w:p w14:paraId="15AAD7B6" w14:textId="77777777" w:rsidR="00EB5B76" w:rsidRPr="00EB5B76" w:rsidRDefault="00EB5B76" w:rsidP="00EB5B76">
            <w:pPr>
              <w:spacing w:after="0" w:line="240" w:lineRule="auto"/>
              <w:rPr>
                <w:rFonts w:ascii="Arial" w:hAnsi="Arial" w:cs="Arial"/>
                <w:sz w:val="20"/>
              </w:rPr>
            </w:pPr>
            <w:r w:rsidRPr="00EB5B76">
              <w:rPr>
                <w:rFonts w:ascii="Arial" w:hAnsi="Arial" w:cs="Arial"/>
                <w:sz w:val="20"/>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56220EBF" w14:textId="77777777" w:rsidR="00EB5B76" w:rsidRPr="00EB5B76" w:rsidRDefault="00EB5B76" w:rsidP="00EB5B76">
            <w:pPr>
              <w:spacing w:after="0" w:line="240" w:lineRule="auto"/>
              <w:jc w:val="center"/>
              <w:rPr>
                <w:rFonts w:ascii="Arial" w:hAnsi="Arial" w:cs="Arial"/>
                <w:color w:val="000000"/>
                <w:sz w:val="20"/>
                <w:szCs w:val="16"/>
              </w:rPr>
            </w:pPr>
            <w:r w:rsidRPr="00EB5B76">
              <w:rPr>
                <w:rFonts w:ascii="Arial" w:hAnsi="Arial" w:cs="Arial"/>
                <w:color w:val="000000"/>
                <w:sz w:val="20"/>
                <w:szCs w:val="16"/>
              </w:rPr>
              <w:t>Ver Anexo 1.2</w:t>
            </w:r>
          </w:p>
        </w:tc>
      </w:tr>
      <w:tr w:rsidR="00EB5B76" w:rsidRPr="00EB5B76" w14:paraId="45D493A0" w14:textId="77777777" w:rsidTr="00AF7262">
        <w:trPr>
          <w:trHeight w:val="1279"/>
        </w:trPr>
        <w:tc>
          <w:tcPr>
            <w:tcW w:w="1575" w:type="dxa"/>
            <w:vMerge/>
            <w:tcBorders>
              <w:top w:val="nil"/>
              <w:left w:val="single" w:sz="4" w:space="0" w:color="auto"/>
              <w:bottom w:val="single" w:sz="4" w:space="0" w:color="000000"/>
              <w:right w:val="single" w:sz="4" w:space="0" w:color="auto"/>
            </w:tcBorders>
            <w:vAlign w:val="center"/>
            <w:hideMark/>
          </w:tcPr>
          <w:p w14:paraId="5BBEACBF" w14:textId="77777777" w:rsidR="00EB5B76" w:rsidRPr="00EB5B76" w:rsidRDefault="00EB5B76" w:rsidP="00EB5B76">
            <w:pPr>
              <w:spacing w:after="0" w:line="240" w:lineRule="auto"/>
              <w:rPr>
                <w:rFonts w:ascii="Arial" w:hAnsi="Arial" w:cs="Arial"/>
                <w:sz w:val="20"/>
              </w:rPr>
            </w:pPr>
          </w:p>
        </w:tc>
        <w:tc>
          <w:tcPr>
            <w:tcW w:w="5280" w:type="dxa"/>
            <w:tcBorders>
              <w:top w:val="nil"/>
              <w:left w:val="nil"/>
              <w:bottom w:val="single" w:sz="4" w:space="0" w:color="auto"/>
              <w:right w:val="single" w:sz="4" w:space="0" w:color="auto"/>
            </w:tcBorders>
            <w:shd w:val="clear" w:color="auto" w:fill="auto"/>
            <w:vAlign w:val="center"/>
            <w:hideMark/>
          </w:tcPr>
          <w:p w14:paraId="3CF5F2D4" w14:textId="77777777" w:rsidR="00EB5B76" w:rsidRPr="00EB5B76" w:rsidRDefault="00EB5B76" w:rsidP="00EB5B76">
            <w:pPr>
              <w:spacing w:after="0" w:line="240" w:lineRule="auto"/>
              <w:rPr>
                <w:rFonts w:ascii="Arial" w:hAnsi="Arial" w:cs="Arial"/>
                <w:sz w:val="20"/>
              </w:rPr>
            </w:pPr>
            <w:r w:rsidRPr="00EB5B76">
              <w:rPr>
                <w:rFonts w:ascii="Arial" w:hAnsi="Arial" w:cs="Arial"/>
                <w:sz w:val="20"/>
              </w:rPr>
              <w:t>Se confecciona el Presupuesto Anual por Departamentos, pero no existe control de Ejecución Presupuestaria de Ingresos y Egresos.</w:t>
            </w:r>
          </w:p>
        </w:tc>
        <w:tc>
          <w:tcPr>
            <w:tcW w:w="2091" w:type="dxa"/>
            <w:tcBorders>
              <w:top w:val="nil"/>
              <w:left w:val="nil"/>
              <w:bottom w:val="single" w:sz="4" w:space="0" w:color="auto"/>
              <w:right w:val="single" w:sz="4" w:space="0" w:color="auto"/>
            </w:tcBorders>
            <w:shd w:val="clear" w:color="auto" w:fill="auto"/>
            <w:vAlign w:val="center"/>
            <w:hideMark/>
          </w:tcPr>
          <w:p w14:paraId="427187E1" w14:textId="77777777" w:rsidR="00EB5B76" w:rsidRPr="00EB5B76" w:rsidRDefault="00EB5B76" w:rsidP="00EB5B76">
            <w:pPr>
              <w:spacing w:after="0" w:line="240" w:lineRule="auto"/>
              <w:rPr>
                <w:rFonts w:ascii="Arial" w:hAnsi="Arial" w:cs="Arial"/>
                <w:sz w:val="20"/>
              </w:rPr>
            </w:pPr>
            <w:r w:rsidRPr="00EB5B76">
              <w:rPr>
                <w:rFonts w:ascii="Arial" w:hAnsi="Arial" w:cs="Arial"/>
                <w:sz w:val="20"/>
              </w:rPr>
              <w:t xml:space="preserve">No se puede implementar medidas de seguimiento de metas </w:t>
            </w:r>
          </w:p>
        </w:tc>
        <w:tc>
          <w:tcPr>
            <w:tcW w:w="1041" w:type="dxa"/>
            <w:tcBorders>
              <w:top w:val="nil"/>
              <w:left w:val="nil"/>
              <w:bottom w:val="single" w:sz="4" w:space="0" w:color="auto"/>
              <w:right w:val="single" w:sz="4" w:space="0" w:color="auto"/>
            </w:tcBorders>
            <w:shd w:val="clear" w:color="000000" w:fill="FFFF00"/>
            <w:vAlign w:val="center"/>
            <w:hideMark/>
          </w:tcPr>
          <w:p w14:paraId="1876ACEA" w14:textId="77777777" w:rsidR="00EB5B76" w:rsidRPr="00EB5B76" w:rsidRDefault="00EB5B76" w:rsidP="00EB5B76">
            <w:pPr>
              <w:spacing w:after="0" w:line="240" w:lineRule="auto"/>
              <w:jc w:val="center"/>
              <w:rPr>
                <w:rFonts w:ascii="Arial" w:hAnsi="Arial" w:cs="Arial"/>
                <w:b/>
                <w:bCs/>
                <w:color w:val="000000"/>
                <w:sz w:val="20"/>
              </w:rPr>
            </w:pPr>
            <w:r w:rsidRPr="00EB5B76">
              <w:rPr>
                <w:rFonts w:ascii="Arial" w:hAnsi="Arial" w:cs="Arial"/>
                <w:b/>
                <w:bCs/>
                <w:color w:val="000000"/>
                <w:sz w:val="20"/>
              </w:rPr>
              <w:t>MEDIO</w:t>
            </w:r>
          </w:p>
        </w:tc>
        <w:tc>
          <w:tcPr>
            <w:tcW w:w="1141" w:type="dxa"/>
            <w:tcBorders>
              <w:top w:val="nil"/>
              <w:left w:val="nil"/>
              <w:bottom w:val="single" w:sz="4" w:space="0" w:color="auto"/>
              <w:right w:val="single" w:sz="4" w:space="0" w:color="auto"/>
            </w:tcBorders>
            <w:shd w:val="clear" w:color="auto" w:fill="auto"/>
            <w:noWrap/>
            <w:vAlign w:val="center"/>
            <w:hideMark/>
          </w:tcPr>
          <w:p w14:paraId="1BD44F3F" w14:textId="77777777" w:rsidR="00EB5B76" w:rsidRPr="00EB5B76" w:rsidRDefault="00EB5B76" w:rsidP="00EB5B76">
            <w:pPr>
              <w:spacing w:after="0" w:line="240" w:lineRule="auto"/>
              <w:jc w:val="center"/>
              <w:rPr>
                <w:rFonts w:ascii="Arial" w:hAnsi="Arial" w:cs="Arial"/>
                <w:color w:val="000000"/>
                <w:sz w:val="20"/>
              </w:rPr>
            </w:pPr>
            <w:r w:rsidRPr="00EB5B76">
              <w:rPr>
                <w:rFonts w:ascii="Arial" w:hAnsi="Arial" w:cs="Arial"/>
                <w:color w:val="000000"/>
                <w:sz w:val="20"/>
              </w:rPr>
              <w:t>NO EXISTE</w:t>
            </w:r>
          </w:p>
        </w:tc>
        <w:tc>
          <w:tcPr>
            <w:tcW w:w="974" w:type="dxa"/>
            <w:tcBorders>
              <w:top w:val="nil"/>
              <w:left w:val="nil"/>
              <w:bottom w:val="single" w:sz="4" w:space="0" w:color="auto"/>
              <w:right w:val="single" w:sz="4" w:space="0" w:color="auto"/>
            </w:tcBorders>
            <w:shd w:val="clear" w:color="000000" w:fill="FFFF00"/>
            <w:vAlign w:val="center"/>
            <w:hideMark/>
          </w:tcPr>
          <w:p w14:paraId="3AF0ED3E" w14:textId="77777777" w:rsidR="00EB5B76" w:rsidRPr="00EB5B76" w:rsidRDefault="00EB5B76" w:rsidP="00EB5B76">
            <w:pPr>
              <w:spacing w:after="0" w:line="240" w:lineRule="auto"/>
              <w:jc w:val="center"/>
              <w:rPr>
                <w:rFonts w:ascii="Arial" w:hAnsi="Arial" w:cs="Arial"/>
                <w:b/>
                <w:bCs/>
                <w:color w:val="000000"/>
                <w:sz w:val="20"/>
              </w:rPr>
            </w:pPr>
            <w:r w:rsidRPr="00EB5B76">
              <w:rPr>
                <w:rFonts w:ascii="Arial" w:hAnsi="Arial" w:cs="Arial"/>
                <w:b/>
                <w:bCs/>
                <w:color w:val="000000"/>
                <w:sz w:val="20"/>
              </w:rPr>
              <w:t>MEDIO</w:t>
            </w:r>
          </w:p>
        </w:tc>
        <w:tc>
          <w:tcPr>
            <w:tcW w:w="1396" w:type="dxa"/>
            <w:tcBorders>
              <w:top w:val="nil"/>
              <w:left w:val="nil"/>
              <w:bottom w:val="single" w:sz="4" w:space="0" w:color="auto"/>
              <w:right w:val="nil"/>
            </w:tcBorders>
            <w:shd w:val="clear" w:color="auto" w:fill="auto"/>
            <w:hideMark/>
          </w:tcPr>
          <w:p w14:paraId="47CA36B2" w14:textId="77777777" w:rsidR="00EB5B76" w:rsidRPr="00EB5B76" w:rsidRDefault="00EB5B76" w:rsidP="00EB5B76">
            <w:pPr>
              <w:spacing w:after="0" w:line="240" w:lineRule="auto"/>
              <w:rPr>
                <w:rFonts w:ascii="Arial" w:hAnsi="Arial" w:cs="Arial"/>
                <w:sz w:val="20"/>
              </w:rPr>
            </w:pPr>
            <w:r w:rsidRPr="00EB5B76">
              <w:rPr>
                <w:rFonts w:ascii="Arial" w:hAnsi="Arial" w:cs="Arial"/>
                <w:sz w:val="20"/>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33A115F8" w14:textId="77777777" w:rsidR="00EB5B76" w:rsidRPr="00EB5B76" w:rsidRDefault="00EB5B76" w:rsidP="00EB5B76">
            <w:pPr>
              <w:spacing w:after="0" w:line="240" w:lineRule="auto"/>
              <w:jc w:val="center"/>
              <w:rPr>
                <w:rFonts w:ascii="Arial" w:hAnsi="Arial" w:cs="Arial"/>
                <w:color w:val="000000"/>
                <w:sz w:val="20"/>
                <w:szCs w:val="16"/>
              </w:rPr>
            </w:pPr>
            <w:r w:rsidRPr="00EB5B76">
              <w:rPr>
                <w:rFonts w:ascii="Arial" w:hAnsi="Arial" w:cs="Arial"/>
                <w:color w:val="000000"/>
                <w:sz w:val="20"/>
                <w:szCs w:val="16"/>
              </w:rPr>
              <w:t>Ver Anexo 1.2</w:t>
            </w:r>
          </w:p>
        </w:tc>
      </w:tr>
      <w:tr w:rsidR="00EB5B76" w:rsidRPr="00EB5B76" w14:paraId="2E10438E" w14:textId="77777777" w:rsidTr="00AF7262">
        <w:trPr>
          <w:trHeight w:val="888"/>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07303460" w14:textId="77777777" w:rsidR="00EB5B76" w:rsidRPr="00EB5B76" w:rsidRDefault="00EB5B76" w:rsidP="00EB5B76">
            <w:pPr>
              <w:spacing w:after="0" w:line="240" w:lineRule="auto"/>
              <w:rPr>
                <w:rFonts w:ascii="Arial" w:hAnsi="Arial" w:cs="Arial"/>
                <w:sz w:val="20"/>
              </w:rPr>
            </w:pPr>
            <w:r w:rsidRPr="00EB5B76">
              <w:rPr>
                <w:rFonts w:ascii="Arial" w:hAnsi="Arial" w:cs="Arial"/>
                <w:sz w:val="20"/>
              </w:rPr>
              <w:t>Seguridad Física instalaciones</w:t>
            </w:r>
          </w:p>
        </w:tc>
        <w:tc>
          <w:tcPr>
            <w:tcW w:w="5280" w:type="dxa"/>
            <w:tcBorders>
              <w:top w:val="nil"/>
              <w:left w:val="nil"/>
              <w:bottom w:val="single" w:sz="4" w:space="0" w:color="auto"/>
              <w:right w:val="single" w:sz="4" w:space="0" w:color="auto"/>
            </w:tcBorders>
            <w:shd w:val="clear" w:color="auto" w:fill="auto"/>
            <w:vAlign w:val="center"/>
            <w:hideMark/>
          </w:tcPr>
          <w:p w14:paraId="5F55F2C8" w14:textId="77777777" w:rsidR="00EB5B76" w:rsidRPr="00EB5B76" w:rsidRDefault="00EB5B76" w:rsidP="00EB5B76">
            <w:pPr>
              <w:spacing w:after="0" w:line="240" w:lineRule="auto"/>
              <w:rPr>
                <w:rFonts w:ascii="Arial" w:hAnsi="Arial" w:cs="Arial"/>
                <w:sz w:val="20"/>
              </w:rPr>
            </w:pPr>
            <w:r w:rsidRPr="00EB5B76">
              <w:rPr>
                <w:rFonts w:ascii="Arial" w:hAnsi="Arial" w:cs="Arial"/>
                <w:sz w:val="20"/>
              </w:rPr>
              <w:t>Riesgo de siniestro en instalaciones.</w:t>
            </w:r>
          </w:p>
        </w:tc>
        <w:tc>
          <w:tcPr>
            <w:tcW w:w="2091" w:type="dxa"/>
            <w:vMerge w:val="restart"/>
            <w:tcBorders>
              <w:top w:val="nil"/>
              <w:left w:val="single" w:sz="4" w:space="0" w:color="auto"/>
              <w:bottom w:val="single" w:sz="4" w:space="0" w:color="000000"/>
              <w:right w:val="single" w:sz="4" w:space="0" w:color="auto"/>
            </w:tcBorders>
            <w:shd w:val="clear" w:color="auto" w:fill="auto"/>
            <w:vAlign w:val="center"/>
            <w:hideMark/>
          </w:tcPr>
          <w:p w14:paraId="7F4FCD6D" w14:textId="77777777" w:rsidR="00EB5B76" w:rsidRPr="00EB5B76" w:rsidRDefault="00EB5B76" w:rsidP="00EB5B76">
            <w:pPr>
              <w:spacing w:after="0" w:line="240" w:lineRule="auto"/>
              <w:rPr>
                <w:rFonts w:ascii="Arial" w:hAnsi="Arial" w:cs="Arial"/>
                <w:sz w:val="20"/>
              </w:rPr>
            </w:pPr>
            <w:r w:rsidRPr="00EB5B76">
              <w:rPr>
                <w:rFonts w:ascii="Arial" w:hAnsi="Arial" w:cs="Arial"/>
                <w:sz w:val="20"/>
              </w:rPr>
              <w:t>Perdida de mercaderías, equipos, archivos y datos</w:t>
            </w:r>
          </w:p>
        </w:tc>
        <w:tc>
          <w:tcPr>
            <w:tcW w:w="1041"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3388C895" w14:textId="77777777" w:rsidR="00EB5B76" w:rsidRPr="00EB5B76" w:rsidRDefault="00EB5B76" w:rsidP="00EB5B76">
            <w:pPr>
              <w:spacing w:after="0" w:line="240" w:lineRule="auto"/>
              <w:jc w:val="center"/>
              <w:rPr>
                <w:rFonts w:ascii="Arial" w:hAnsi="Arial" w:cs="Arial"/>
                <w:b/>
                <w:bCs/>
                <w:color w:val="000000"/>
                <w:sz w:val="20"/>
              </w:rPr>
            </w:pPr>
            <w:r w:rsidRPr="00EB5B76">
              <w:rPr>
                <w:rFonts w:ascii="Arial" w:hAnsi="Arial" w:cs="Arial"/>
                <w:b/>
                <w:bCs/>
                <w:color w:val="000000"/>
                <w:sz w:val="20"/>
              </w:rPr>
              <w:t>MEDIO</w:t>
            </w:r>
          </w:p>
        </w:tc>
        <w:tc>
          <w:tcPr>
            <w:tcW w:w="1141" w:type="dxa"/>
            <w:tcBorders>
              <w:top w:val="nil"/>
              <w:left w:val="nil"/>
              <w:bottom w:val="single" w:sz="4" w:space="0" w:color="auto"/>
              <w:right w:val="single" w:sz="4" w:space="0" w:color="auto"/>
            </w:tcBorders>
            <w:shd w:val="clear" w:color="auto" w:fill="auto"/>
            <w:noWrap/>
            <w:vAlign w:val="center"/>
            <w:hideMark/>
          </w:tcPr>
          <w:p w14:paraId="2183CAE1" w14:textId="77777777" w:rsidR="00EB5B76" w:rsidRPr="00EB5B76" w:rsidRDefault="00EB5B76" w:rsidP="00EB5B76">
            <w:pPr>
              <w:spacing w:after="0" w:line="240" w:lineRule="auto"/>
              <w:jc w:val="center"/>
              <w:rPr>
                <w:rFonts w:ascii="Arial" w:hAnsi="Arial" w:cs="Arial"/>
                <w:color w:val="000000"/>
                <w:sz w:val="20"/>
              </w:rPr>
            </w:pPr>
            <w:r w:rsidRPr="00EB5B76">
              <w:rPr>
                <w:rFonts w:ascii="Arial" w:hAnsi="Arial" w:cs="Arial"/>
                <w:color w:val="000000"/>
                <w:sz w:val="20"/>
              </w:rPr>
              <w:t>NO EXISTE</w:t>
            </w:r>
          </w:p>
        </w:tc>
        <w:tc>
          <w:tcPr>
            <w:tcW w:w="974"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580AEFE8" w14:textId="77777777" w:rsidR="00EB5B76" w:rsidRPr="00EB5B76" w:rsidRDefault="00EB5B76" w:rsidP="00EB5B76">
            <w:pPr>
              <w:spacing w:after="0" w:line="240" w:lineRule="auto"/>
              <w:jc w:val="center"/>
              <w:rPr>
                <w:rFonts w:ascii="Arial" w:hAnsi="Arial" w:cs="Arial"/>
                <w:b/>
                <w:bCs/>
                <w:color w:val="000000"/>
                <w:sz w:val="20"/>
              </w:rPr>
            </w:pPr>
            <w:r w:rsidRPr="00EB5B76">
              <w:rPr>
                <w:rFonts w:ascii="Arial" w:hAnsi="Arial" w:cs="Arial"/>
                <w:b/>
                <w:bCs/>
                <w:color w:val="000000"/>
                <w:sz w:val="20"/>
              </w:rPr>
              <w:t>MEDIO</w:t>
            </w:r>
          </w:p>
        </w:tc>
        <w:tc>
          <w:tcPr>
            <w:tcW w:w="1396" w:type="dxa"/>
            <w:tcBorders>
              <w:top w:val="nil"/>
              <w:left w:val="nil"/>
              <w:bottom w:val="single" w:sz="4" w:space="0" w:color="auto"/>
              <w:right w:val="nil"/>
            </w:tcBorders>
            <w:shd w:val="clear" w:color="auto" w:fill="auto"/>
            <w:hideMark/>
          </w:tcPr>
          <w:p w14:paraId="36A26CC6" w14:textId="77777777" w:rsidR="00EB5B76" w:rsidRPr="00EB5B76" w:rsidRDefault="00EB5B76" w:rsidP="00EB5B76">
            <w:pPr>
              <w:spacing w:after="0" w:line="240" w:lineRule="auto"/>
              <w:rPr>
                <w:rFonts w:ascii="Arial" w:hAnsi="Arial" w:cs="Arial"/>
                <w:sz w:val="20"/>
              </w:rPr>
            </w:pPr>
            <w:r w:rsidRPr="00EB5B76">
              <w:rPr>
                <w:rFonts w:ascii="Arial" w:hAnsi="Arial" w:cs="Arial"/>
                <w:sz w:val="20"/>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1033CB70" w14:textId="77777777" w:rsidR="00EB5B76" w:rsidRPr="00EB5B76" w:rsidRDefault="00EB5B76" w:rsidP="00EB5B76">
            <w:pPr>
              <w:spacing w:after="0" w:line="240" w:lineRule="auto"/>
              <w:jc w:val="center"/>
              <w:rPr>
                <w:rFonts w:ascii="Arial" w:hAnsi="Arial" w:cs="Arial"/>
                <w:color w:val="000000"/>
                <w:sz w:val="20"/>
                <w:szCs w:val="16"/>
              </w:rPr>
            </w:pPr>
            <w:r w:rsidRPr="00EB5B76">
              <w:rPr>
                <w:rFonts w:ascii="Arial" w:hAnsi="Arial" w:cs="Arial"/>
                <w:color w:val="000000"/>
                <w:sz w:val="20"/>
                <w:szCs w:val="16"/>
              </w:rPr>
              <w:t>Ver Anexo 1.2</w:t>
            </w:r>
          </w:p>
        </w:tc>
      </w:tr>
      <w:tr w:rsidR="00EB5B76" w:rsidRPr="00EB5B76" w14:paraId="31EA0752" w14:textId="77777777" w:rsidTr="00AF7262">
        <w:trPr>
          <w:trHeight w:val="913"/>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40FC7D72" w14:textId="77777777" w:rsidR="00EB5B76" w:rsidRPr="00EB5B76" w:rsidRDefault="00EB5B76" w:rsidP="00EB5B76">
            <w:pPr>
              <w:spacing w:after="0" w:line="240" w:lineRule="auto"/>
              <w:rPr>
                <w:rFonts w:ascii="Arial" w:hAnsi="Arial" w:cs="Arial"/>
                <w:sz w:val="20"/>
              </w:rPr>
            </w:pPr>
            <w:r w:rsidRPr="00EB5B76">
              <w:rPr>
                <w:rFonts w:ascii="Arial" w:hAnsi="Arial" w:cs="Arial"/>
                <w:sz w:val="20"/>
              </w:rPr>
              <w:t>Seguridad Equipos Informáticos</w:t>
            </w:r>
          </w:p>
        </w:tc>
        <w:tc>
          <w:tcPr>
            <w:tcW w:w="5280" w:type="dxa"/>
            <w:tcBorders>
              <w:top w:val="nil"/>
              <w:left w:val="nil"/>
              <w:bottom w:val="single" w:sz="4" w:space="0" w:color="auto"/>
              <w:right w:val="single" w:sz="4" w:space="0" w:color="auto"/>
            </w:tcBorders>
            <w:shd w:val="clear" w:color="auto" w:fill="auto"/>
            <w:vAlign w:val="center"/>
            <w:hideMark/>
          </w:tcPr>
          <w:p w14:paraId="3165569B" w14:textId="77777777" w:rsidR="00EB5B76" w:rsidRPr="00EB5B76" w:rsidRDefault="00EB5B76" w:rsidP="00EB5B76">
            <w:pPr>
              <w:spacing w:after="0" w:line="240" w:lineRule="auto"/>
              <w:rPr>
                <w:rFonts w:ascii="Arial" w:hAnsi="Arial" w:cs="Arial"/>
                <w:sz w:val="20"/>
              </w:rPr>
            </w:pPr>
            <w:r w:rsidRPr="00EB5B76">
              <w:rPr>
                <w:rFonts w:ascii="Arial" w:hAnsi="Arial" w:cs="Arial"/>
                <w:sz w:val="20"/>
              </w:rPr>
              <w:t>Deficiencias en la seguridad de  la sala de servidores</w:t>
            </w:r>
          </w:p>
        </w:tc>
        <w:tc>
          <w:tcPr>
            <w:tcW w:w="2091" w:type="dxa"/>
            <w:vMerge/>
            <w:tcBorders>
              <w:top w:val="nil"/>
              <w:left w:val="single" w:sz="4" w:space="0" w:color="auto"/>
              <w:bottom w:val="single" w:sz="4" w:space="0" w:color="000000"/>
              <w:right w:val="single" w:sz="4" w:space="0" w:color="auto"/>
            </w:tcBorders>
            <w:vAlign w:val="center"/>
            <w:hideMark/>
          </w:tcPr>
          <w:p w14:paraId="17B84A22" w14:textId="77777777" w:rsidR="00EB5B76" w:rsidRPr="00EB5B76" w:rsidRDefault="00EB5B76" w:rsidP="00EB5B76">
            <w:pPr>
              <w:spacing w:after="0" w:line="240" w:lineRule="auto"/>
              <w:rPr>
                <w:rFonts w:ascii="Arial" w:hAnsi="Arial" w:cs="Arial"/>
                <w:sz w:val="20"/>
              </w:rPr>
            </w:pPr>
          </w:p>
        </w:tc>
        <w:tc>
          <w:tcPr>
            <w:tcW w:w="1041" w:type="dxa"/>
            <w:vMerge/>
            <w:tcBorders>
              <w:top w:val="nil"/>
              <w:left w:val="single" w:sz="4" w:space="0" w:color="auto"/>
              <w:bottom w:val="single" w:sz="4" w:space="0" w:color="000000"/>
              <w:right w:val="single" w:sz="4" w:space="0" w:color="auto"/>
            </w:tcBorders>
            <w:vAlign w:val="center"/>
            <w:hideMark/>
          </w:tcPr>
          <w:p w14:paraId="1400BB51" w14:textId="77777777" w:rsidR="00EB5B76" w:rsidRPr="00EB5B76" w:rsidRDefault="00EB5B76" w:rsidP="00EB5B76">
            <w:pPr>
              <w:spacing w:after="0" w:line="240" w:lineRule="auto"/>
              <w:rPr>
                <w:rFonts w:ascii="Arial" w:hAnsi="Arial" w:cs="Arial"/>
                <w:b/>
                <w:bCs/>
                <w:color w:val="000000"/>
                <w:sz w:val="20"/>
              </w:rPr>
            </w:pPr>
          </w:p>
        </w:tc>
        <w:tc>
          <w:tcPr>
            <w:tcW w:w="1141" w:type="dxa"/>
            <w:tcBorders>
              <w:top w:val="nil"/>
              <w:left w:val="nil"/>
              <w:bottom w:val="single" w:sz="4" w:space="0" w:color="auto"/>
              <w:right w:val="single" w:sz="4" w:space="0" w:color="auto"/>
            </w:tcBorders>
            <w:shd w:val="clear" w:color="auto" w:fill="auto"/>
            <w:noWrap/>
            <w:vAlign w:val="center"/>
            <w:hideMark/>
          </w:tcPr>
          <w:p w14:paraId="7B1ED868" w14:textId="77777777" w:rsidR="00EB5B76" w:rsidRPr="00EB5B76" w:rsidRDefault="00EB5B76" w:rsidP="00EB5B76">
            <w:pPr>
              <w:spacing w:after="0" w:line="240" w:lineRule="auto"/>
              <w:jc w:val="center"/>
              <w:rPr>
                <w:rFonts w:ascii="Arial" w:hAnsi="Arial" w:cs="Arial"/>
                <w:color w:val="000000"/>
                <w:sz w:val="20"/>
              </w:rPr>
            </w:pPr>
            <w:r w:rsidRPr="00EB5B76">
              <w:rPr>
                <w:rFonts w:ascii="Arial" w:hAnsi="Arial" w:cs="Arial"/>
                <w:color w:val="000000"/>
                <w:sz w:val="20"/>
              </w:rPr>
              <w:t>NO EXISTE</w:t>
            </w:r>
          </w:p>
        </w:tc>
        <w:tc>
          <w:tcPr>
            <w:tcW w:w="974" w:type="dxa"/>
            <w:vMerge/>
            <w:tcBorders>
              <w:top w:val="nil"/>
              <w:left w:val="single" w:sz="4" w:space="0" w:color="auto"/>
              <w:bottom w:val="single" w:sz="4" w:space="0" w:color="000000"/>
              <w:right w:val="single" w:sz="4" w:space="0" w:color="auto"/>
            </w:tcBorders>
            <w:vAlign w:val="center"/>
            <w:hideMark/>
          </w:tcPr>
          <w:p w14:paraId="696100A5" w14:textId="77777777" w:rsidR="00EB5B76" w:rsidRPr="00EB5B76" w:rsidRDefault="00EB5B76" w:rsidP="00EB5B76">
            <w:pPr>
              <w:spacing w:after="0" w:line="240" w:lineRule="auto"/>
              <w:rPr>
                <w:rFonts w:ascii="Arial" w:hAnsi="Arial" w:cs="Arial"/>
                <w:b/>
                <w:bCs/>
                <w:color w:val="000000"/>
                <w:sz w:val="20"/>
              </w:rPr>
            </w:pPr>
          </w:p>
        </w:tc>
        <w:tc>
          <w:tcPr>
            <w:tcW w:w="1396" w:type="dxa"/>
            <w:tcBorders>
              <w:top w:val="nil"/>
              <w:left w:val="nil"/>
              <w:bottom w:val="single" w:sz="4" w:space="0" w:color="auto"/>
              <w:right w:val="nil"/>
            </w:tcBorders>
            <w:shd w:val="clear" w:color="auto" w:fill="auto"/>
            <w:hideMark/>
          </w:tcPr>
          <w:p w14:paraId="4962A550" w14:textId="77777777" w:rsidR="00EB5B76" w:rsidRPr="00EB5B76" w:rsidRDefault="00EB5B76" w:rsidP="00EB5B76">
            <w:pPr>
              <w:spacing w:after="0" w:line="240" w:lineRule="auto"/>
              <w:rPr>
                <w:rFonts w:ascii="Arial" w:hAnsi="Arial" w:cs="Arial"/>
                <w:sz w:val="20"/>
              </w:rPr>
            </w:pPr>
            <w:r w:rsidRPr="00EB5B76">
              <w:rPr>
                <w:rFonts w:ascii="Arial" w:hAnsi="Arial" w:cs="Arial"/>
                <w:sz w:val="20"/>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686CD310" w14:textId="77777777" w:rsidR="00EB5B76" w:rsidRPr="00EB5B76" w:rsidRDefault="00EB5B76" w:rsidP="00EB5B76">
            <w:pPr>
              <w:spacing w:after="0" w:line="240" w:lineRule="auto"/>
              <w:jc w:val="center"/>
              <w:rPr>
                <w:rFonts w:ascii="Arial" w:hAnsi="Arial" w:cs="Arial"/>
                <w:color w:val="000000"/>
                <w:sz w:val="20"/>
                <w:szCs w:val="16"/>
              </w:rPr>
            </w:pPr>
            <w:r w:rsidRPr="00EB5B76">
              <w:rPr>
                <w:rFonts w:ascii="Arial" w:hAnsi="Arial" w:cs="Arial"/>
                <w:color w:val="000000"/>
                <w:sz w:val="20"/>
                <w:szCs w:val="16"/>
              </w:rPr>
              <w:t>Ver Anexo 1.2</w:t>
            </w:r>
          </w:p>
        </w:tc>
      </w:tr>
      <w:tr w:rsidR="00EB5B76" w:rsidRPr="00EB5B76" w14:paraId="11211BA8" w14:textId="77777777" w:rsidTr="00AF7262">
        <w:trPr>
          <w:trHeight w:val="1348"/>
        </w:trPr>
        <w:tc>
          <w:tcPr>
            <w:tcW w:w="1575" w:type="dxa"/>
            <w:tcBorders>
              <w:top w:val="nil"/>
              <w:left w:val="single" w:sz="4" w:space="0" w:color="auto"/>
              <w:bottom w:val="single" w:sz="4" w:space="0" w:color="auto"/>
              <w:right w:val="single" w:sz="4" w:space="0" w:color="auto"/>
            </w:tcBorders>
            <w:shd w:val="clear" w:color="auto" w:fill="auto"/>
            <w:vAlign w:val="center"/>
            <w:hideMark/>
          </w:tcPr>
          <w:p w14:paraId="7A27ADF3" w14:textId="77777777" w:rsidR="00EB5B76" w:rsidRPr="00EB5B76" w:rsidRDefault="00EB5B76" w:rsidP="00EB5B76">
            <w:pPr>
              <w:spacing w:after="0" w:line="240" w:lineRule="auto"/>
              <w:rPr>
                <w:rFonts w:ascii="Arial" w:hAnsi="Arial" w:cs="Arial"/>
                <w:sz w:val="20"/>
              </w:rPr>
            </w:pPr>
            <w:r w:rsidRPr="00EB5B76">
              <w:rPr>
                <w:rFonts w:ascii="Arial" w:hAnsi="Arial" w:cs="Arial"/>
                <w:sz w:val="20"/>
              </w:rPr>
              <w:t>Pérdida de Datos Informáticos</w:t>
            </w:r>
          </w:p>
        </w:tc>
        <w:tc>
          <w:tcPr>
            <w:tcW w:w="5280" w:type="dxa"/>
            <w:tcBorders>
              <w:top w:val="nil"/>
              <w:left w:val="nil"/>
              <w:bottom w:val="single" w:sz="4" w:space="0" w:color="auto"/>
              <w:right w:val="single" w:sz="4" w:space="0" w:color="auto"/>
            </w:tcBorders>
            <w:shd w:val="clear" w:color="auto" w:fill="auto"/>
            <w:vAlign w:val="center"/>
            <w:hideMark/>
          </w:tcPr>
          <w:p w14:paraId="5F494953" w14:textId="77777777" w:rsidR="00EB5B76" w:rsidRPr="00EB5B76" w:rsidRDefault="00EB5B76" w:rsidP="00EB5B76">
            <w:pPr>
              <w:spacing w:after="0" w:line="240" w:lineRule="auto"/>
              <w:rPr>
                <w:rFonts w:ascii="Arial" w:hAnsi="Arial" w:cs="Arial"/>
                <w:sz w:val="20"/>
              </w:rPr>
            </w:pPr>
            <w:r w:rsidRPr="00EB5B76">
              <w:rPr>
                <w:rFonts w:ascii="Arial" w:hAnsi="Arial" w:cs="Arial"/>
                <w:sz w:val="20"/>
              </w:rPr>
              <w:t>No existen políticas de restricción de acceso indebido a datos y programas.</w:t>
            </w:r>
          </w:p>
        </w:tc>
        <w:tc>
          <w:tcPr>
            <w:tcW w:w="2091" w:type="dxa"/>
            <w:vMerge/>
            <w:tcBorders>
              <w:top w:val="nil"/>
              <w:left w:val="single" w:sz="4" w:space="0" w:color="auto"/>
              <w:bottom w:val="single" w:sz="4" w:space="0" w:color="000000"/>
              <w:right w:val="single" w:sz="4" w:space="0" w:color="auto"/>
            </w:tcBorders>
            <w:vAlign w:val="center"/>
            <w:hideMark/>
          </w:tcPr>
          <w:p w14:paraId="198ECD58" w14:textId="77777777" w:rsidR="00EB5B76" w:rsidRPr="00EB5B76" w:rsidRDefault="00EB5B76" w:rsidP="00EB5B76">
            <w:pPr>
              <w:spacing w:after="0" w:line="240" w:lineRule="auto"/>
              <w:rPr>
                <w:rFonts w:ascii="Arial" w:hAnsi="Arial" w:cs="Arial"/>
                <w:sz w:val="20"/>
              </w:rPr>
            </w:pPr>
          </w:p>
        </w:tc>
        <w:tc>
          <w:tcPr>
            <w:tcW w:w="1041" w:type="dxa"/>
            <w:vMerge/>
            <w:tcBorders>
              <w:top w:val="nil"/>
              <w:left w:val="single" w:sz="4" w:space="0" w:color="auto"/>
              <w:bottom w:val="single" w:sz="4" w:space="0" w:color="000000"/>
              <w:right w:val="single" w:sz="4" w:space="0" w:color="auto"/>
            </w:tcBorders>
            <w:vAlign w:val="center"/>
            <w:hideMark/>
          </w:tcPr>
          <w:p w14:paraId="16687ACB" w14:textId="77777777" w:rsidR="00EB5B76" w:rsidRPr="00EB5B76" w:rsidRDefault="00EB5B76" w:rsidP="00EB5B76">
            <w:pPr>
              <w:spacing w:after="0" w:line="240" w:lineRule="auto"/>
              <w:rPr>
                <w:rFonts w:ascii="Arial" w:hAnsi="Arial" w:cs="Arial"/>
                <w:b/>
                <w:bCs/>
                <w:color w:val="000000"/>
                <w:sz w:val="20"/>
              </w:rPr>
            </w:pPr>
          </w:p>
        </w:tc>
        <w:tc>
          <w:tcPr>
            <w:tcW w:w="1141" w:type="dxa"/>
            <w:tcBorders>
              <w:top w:val="nil"/>
              <w:left w:val="nil"/>
              <w:bottom w:val="single" w:sz="4" w:space="0" w:color="auto"/>
              <w:right w:val="single" w:sz="4" w:space="0" w:color="auto"/>
            </w:tcBorders>
            <w:shd w:val="clear" w:color="auto" w:fill="auto"/>
            <w:noWrap/>
            <w:vAlign w:val="center"/>
            <w:hideMark/>
          </w:tcPr>
          <w:p w14:paraId="413B7EB6" w14:textId="77777777" w:rsidR="00EB5B76" w:rsidRPr="00EB5B76" w:rsidRDefault="00EB5B76" w:rsidP="00EB5B76">
            <w:pPr>
              <w:spacing w:after="0" w:line="240" w:lineRule="auto"/>
              <w:jc w:val="center"/>
              <w:rPr>
                <w:rFonts w:ascii="Arial" w:hAnsi="Arial" w:cs="Arial"/>
                <w:color w:val="000000"/>
                <w:sz w:val="20"/>
              </w:rPr>
            </w:pPr>
            <w:r w:rsidRPr="00EB5B76">
              <w:rPr>
                <w:rFonts w:ascii="Arial" w:hAnsi="Arial" w:cs="Arial"/>
                <w:color w:val="000000"/>
                <w:sz w:val="20"/>
              </w:rPr>
              <w:t>NO EXISTE</w:t>
            </w:r>
          </w:p>
        </w:tc>
        <w:tc>
          <w:tcPr>
            <w:tcW w:w="974" w:type="dxa"/>
            <w:vMerge/>
            <w:tcBorders>
              <w:top w:val="nil"/>
              <w:left w:val="single" w:sz="4" w:space="0" w:color="auto"/>
              <w:bottom w:val="single" w:sz="4" w:space="0" w:color="000000"/>
              <w:right w:val="single" w:sz="4" w:space="0" w:color="auto"/>
            </w:tcBorders>
            <w:vAlign w:val="center"/>
            <w:hideMark/>
          </w:tcPr>
          <w:p w14:paraId="2278D21A" w14:textId="77777777" w:rsidR="00EB5B76" w:rsidRPr="00EB5B76" w:rsidRDefault="00EB5B76" w:rsidP="00EB5B76">
            <w:pPr>
              <w:spacing w:after="0" w:line="240" w:lineRule="auto"/>
              <w:rPr>
                <w:rFonts w:ascii="Arial" w:hAnsi="Arial" w:cs="Arial"/>
                <w:b/>
                <w:bCs/>
                <w:color w:val="000000"/>
                <w:sz w:val="20"/>
              </w:rPr>
            </w:pPr>
          </w:p>
        </w:tc>
        <w:tc>
          <w:tcPr>
            <w:tcW w:w="1396" w:type="dxa"/>
            <w:tcBorders>
              <w:top w:val="nil"/>
              <w:left w:val="nil"/>
              <w:bottom w:val="single" w:sz="4" w:space="0" w:color="auto"/>
              <w:right w:val="nil"/>
            </w:tcBorders>
            <w:shd w:val="clear" w:color="auto" w:fill="auto"/>
            <w:hideMark/>
          </w:tcPr>
          <w:p w14:paraId="1020FBF3" w14:textId="77777777" w:rsidR="00EB5B76" w:rsidRPr="00EB5B76" w:rsidRDefault="00EB5B76" w:rsidP="00EB5B76">
            <w:pPr>
              <w:spacing w:after="0" w:line="240" w:lineRule="auto"/>
              <w:rPr>
                <w:rFonts w:ascii="Arial" w:hAnsi="Arial" w:cs="Arial"/>
                <w:sz w:val="20"/>
              </w:rPr>
            </w:pPr>
            <w:r w:rsidRPr="00EB5B76">
              <w:rPr>
                <w:rFonts w:ascii="Arial" w:hAnsi="Arial" w:cs="Arial"/>
                <w:sz w:val="20"/>
              </w:rPr>
              <w:t> </w:t>
            </w:r>
          </w:p>
        </w:tc>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5C6E5E36" w14:textId="77777777" w:rsidR="00EB5B76" w:rsidRPr="00EB5B76" w:rsidRDefault="00EB5B76" w:rsidP="00EB5B76">
            <w:pPr>
              <w:spacing w:after="0" w:line="240" w:lineRule="auto"/>
              <w:jc w:val="center"/>
              <w:rPr>
                <w:rFonts w:ascii="Arial" w:hAnsi="Arial" w:cs="Arial"/>
                <w:color w:val="000000"/>
                <w:sz w:val="20"/>
                <w:szCs w:val="16"/>
              </w:rPr>
            </w:pPr>
            <w:r w:rsidRPr="00EB5B76">
              <w:rPr>
                <w:rFonts w:ascii="Arial" w:hAnsi="Arial" w:cs="Arial"/>
                <w:color w:val="000000"/>
                <w:sz w:val="20"/>
                <w:szCs w:val="16"/>
              </w:rPr>
              <w:t>Ver Anexo 1.2</w:t>
            </w:r>
          </w:p>
        </w:tc>
      </w:tr>
    </w:tbl>
    <w:p w14:paraId="3E2EADEF" w14:textId="77777777" w:rsidR="00EB5B76" w:rsidRDefault="00EB5B76" w:rsidP="00FC3EE5">
      <w:pPr>
        <w:pStyle w:val="Textosinformato"/>
        <w:spacing w:line="276" w:lineRule="auto"/>
        <w:jc w:val="center"/>
      </w:pPr>
    </w:p>
    <w:p w14:paraId="1FD3829E" w14:textId="77777777" w:rsidR="00EB5B76" w:rsidRDefault="00EB5B76" w:rsidP="00FC3EE5">
      <w:pPr>
        <w:pStyle w:val="Textosinformato"/>
        <w:spacing w:line="276" w:lineRule="auto"/>
        <w:jc w:val="center"/>
      </w:pPr>
      <w:r>
        <w:br w:type="page"/>
      </w:r>
    </w:p>
    <w:tbl>
      <w:tblPr>
        <w:tblW w:w="14758" w:type="dxa"/>
        <w:tblInd w:w="55" w:type="dxa"/>
        <w:tblLayout w:type="fixed"/>
        <w:tblCellMar>
          <w:left w:w="70" w:type="dxa"/>
          <w:right w:w="70" w:type="dxa"/>
        </w:tblCellMar>
        <w:tblLook w:val="04A0" w:firstRow="1" w:lastRow="0" w:firstColumn="1" w:lastColumn="0" w:noHBand="0" w:noVBand="1"/>
      </w:tblPr>
      <w:tblGrid>
        <w:gridCol w:w="1578"/>
        <w:gridCol w:w="5241"/>
        <w:gridCol w:w="2127"/>
        <w:gridCol w:w="1041"/>
        <w:gridCol w:w="1227"/>
        <w:gridCol w:w="992"/>
        <w:gridCol w:w="1418"/>
        <w:gridCol w:w="1134"/>
      </w:tblGrid>
      <w:tr w:rsidR="00EB5B76" w:rsidRPr="00EB5B76" w14:paraId="68251FF9" w14:textId="77777777" w:rsidTr="00AF7262">
        <w:trPr>
          <w:trHeight w:val="510"/>
        </w:trPr>
        <w:tc>
          <w:tcPr>
            <w:tcW w:w="1578"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1046A43E" w14:textId="77777777" w:rsidR="00EB5B76" w:rsidRPr="00EB5B76" w:rsidRDefault="00EB5B76" w:rsidP="00AF7262">
            <w:pPr>
              <w:jc w:val="center"/>
              <w:rPr>
                <w:rFonts w:ascii="Arial" w:hAnsi="Arial" w:cs="Arial"/>
                <w:b/>
                <w:bCs/>
                <w:color w:val="FFFFFF"/>
                <w:sz w:val="20"/>
              </w:rPr>
            </w:pPr>
            <w:r w:rsidRPr="00EB5B76">
              <w:rPr>
                <w:rFonts w:ascii="Arial" w:hAnsi="Arial" w:cs="Arial"/>
                <w:b/>
                <w:sz w:val="20"/>
              </w:rPr>
              <w:br w:type="page"/>
            </w:r>
            <w:r w:rsidRPr="00EB5B76">
              <w:rPr>
                <w:rFonts w:ascii="Arial" w:hAnsi="Arial" w:cs="Arial"/>
                <w:b/>
                <w:bCs/>
                <w:color w:val="FFFFFF"/>
                <w:sz w:val="20"/>
              </w:rPr>
              <w:t>Proceso</w:t>
            </w:r>
          </w:p>
        </w:tc>
        <w:tc>
          <w:tcPr>
            <w:tcW w:w="5241" w:type="dxa"/>
            <w:tcBorders>
              <w:top w:val="single" w:sz="4" w:space="0" w:color="auto"/>
              <w:left w:val="nil"/>
              <w:bottom w:val="single" w:sz="4" w:space="0" w:color="auto"/>
              <w:right w:val="single" w:sz="4" w:space="0" w:color="auto"/>
            </w:tcBorders>
            <w:shd w:val="clear" w:color="000000" w:fill="4F81BD"/>
            <w:vAlign w:val="center"/>
            <w:hideMark/>
          </w:tcPr>
          <w:p w14:paraId="0117A4E3" w14:textId="77777777" w:rsidR="00EB5B76" w:rsidRPr="00EB5B76" w:rsidRDefault="00EB5B76" w:rsidP="00AF7262">
            <w:pPr>
              <w:jc w:val="center"/>
              <w:rPr>
                <w:rFonts w:ascii="Arial" w:hAnsi="Arial" w:cs="Arial"/>
                <w:b/>
                <w:bCs/>
                <w:color w:val="FFFFFF"/>
                <w:sz w:val="20"/>
              </w:rPr>
            </w:pPr>
            <w:r w:rsidRPr="00EB5B76">
              <w:rPr>
                <w:rFonts w:ascii="Arial" w:hAnsi="Arial" w:cs="Arial"/>
                <w:b/>
                <w:bCs/>
                <w:color w:val="FFFFFF"/>
                <w:sz w:val="20"/>
              </w:rPr>
              <w:t>Riesgo identificado</w:t>
            </w:r>
          </w:p>
        </w:tc>
        <w:tc>
          <w:tcPr>
            <w:tcW w:w="2127" w:type="dxa"/>
            <w:tcBorders>
              <w:top w:val="single" w:sz="4" w:space="0" w:color="auto"/>
              <w:left w:val="nil"/>
              <w:bottom w:val="single" w:sz="4" w:space="0" w:color="auto"/>
              <w:right w:val="single" w:sz="4" w:space="0" w:color="auto"/>
            </w:tcBorders>
            <w:shd w:val="clear" w:color="000000" w:fill="4F81BD"/>
            <w:vAlign w:val="center"/>
            <w:hideMark/>
          </w:tcPr>
          <w:p w14:paraId="031D3B16" w14:textId="77777777" w:rsidR="00EB5B76" w:rsidRPr="00EB5B76" w:rsidRDefault="00EB5B76" w:rsidP="00AF7262">
            <w:pPr>
              <w:jc w:val="center"/>
              <w:rPr>
                <w:rFonts w:ascii="Arial" w:hAnsi="Arial" w:cs="Arial"/>
                <w:b/>
                <w:bCs/>
                <w:color w:val="FFFFFF"/>
                <w:sz w:val="20"/>
              </w:rPr>
            </w:pPr>
            <w:r w:rsidRPr="00EB5B76">
              <w:rPr>
                <w:rFonts w:ascii="Arial" w:hAnsi="Arial" w:cs="Arial"/>
                <w:b/>
                <w:bCs/>
                <w:color w:val="FFFFFF"/>
                <w:sz w:val="20"/>
              </w:rPr>
              <w:t>Posible consecuencia</w:t>
            </w:r>
          </w:p>
        </w:tc>
        <w:tc>
          <w:tcPr>
            <w:tcW w:w="1041" w:type="dxa"/>
            <w:tcBorders>
              <w:top w:val="single" w:sz="4" w:space="0" w:color="auto"/>
              <w:left w:val="nil"/>
              <w:bottom w:val="single" w:sz="4" w:space="0" w:color="auto"/>
              <w:right w:val="single" w:sz="4" w:space="0" w:color="auto"/>
            </w:tcBorders>
            <w:shd w:val="clear" w:color="000000" w:fill="4F81BD"/>
            <w:vAlign w:val="center"/>
            <w:hideMark/>
          </w:tcPr>
          <w:p w14:paraId="13706B53" w14:textId="77777777" w:rsidR="00EB5B76" w:rsidRPr="00EB5B76" w:rsidRDefault="00EB5B76" w:rsidP="00AF7262">
            <w:pPr>
              <w:jc w:val="center"/>
              <w:rPr>
                <w:rFonts w:ascii="Arial" w:hAnsi="Arial" w:cs="Arial"/>
                <w:b/>
                <w:bCs/>
                <w:color w:val="FFFFFF"/>
                <w:sz w:val="20"/>
              </w:rPr>
            </w:pPr>
            <w:r w:rsidRPr="00EB5B76">
              <w:rPr>
                <w:rFonts w:ascii="Arial" w:hAnsi="Arial" w:cs="Arial"/>
                <w:b/>
                <w:bCs/>
                <w:color w:val="FFFFFF"/>
                <w:sz w:val="20"/>
              </w:rPr>
              <w:t>Riesgo inherente</w:t>
            </w:r>
          </w:p>
        </w:tc>
        <w:tc>
          <w:tcPr>
            <w:tcW w:w="1227" w:type="dxa"/>
            <w:tcBorders>
              <w:top w:val="single" w:sz="4" w:space="0" w:color="auto"/>
              <w:left w:val="nil"/>
              <w:bottom w:val="single" w:sz="4" w:space="0" w:color="auto"/>
              <w:right w:val="single" w:sz="4" w:space="0" w:color="auto"/>
            </w:tcBorders>
            <w:shd w:val="clear" w:color="000000" w:fill="4F81BD"/>
            <w:vAlign w:val="center"/>
            <w:hideMark/>
          </w:tcPr>
          <w:p w14:paraId="5AD21432" w14:textId="77777777" w:rsidR="00EB5B76" w:rsidRPr="00EB5B76" w:rsidRDefault="00EB5B76" w:rsidP="00AF7262">
            <w:pPr>
              <w:jc w:val="center"/>
              <w:rPr>
                <w:rFonts w:ascii="Arial" w:hAnsi="Arial" w:cs="Arial"/>
                <w:b/>
                <w:bCs/>
                <w:color w:val="FFFFFF"/>
                <w:sz w:val="20"/>
              </w:rPr>
            </w:pPr>
            <w:r w:rsidRPr="00EB5B76">
              <w:rPr>
                <w:rFonts w:ascii="Arial" w:hAnsi="Arial" w:cs="Arial"/>
                <w:b/>
                <w:bCs/>
                <w:color w:val="FFFFFF"/>
                <w:sz w:val="20"/>
              </w:rPr>
              <w:t>Control existente</w:t>
            </w:r>
          </w:p>
        </w:tc>
        <w:tc>
          <w:tcPr>
            <w:tcW w:w="992" w:type="dxa"/>
            <w:tcBorders>
              <w:top w:val="single" w:sz="4" w:space="0" w:color="auto"/>
              <w:left w:val="nil"/>
              <w:bottom w:val="single" w:sz="4" w:space="0" w:color="auto"/>
              <w:right w:val="single" w:sz="4" w:space="0" w:color="auto"/>
            </w:tcBorders>
            <w:shd w:val="clear" w:color="000000" w:fill="4F81BD"/>
            <w:vAlign w:val="center"/>
            <w:hideMark/>
          </w:tcPr>
          <w:p w14:paraId="485DA6D4" w14:textId="77777777" w:rsidR="00EB5B76" w:rsidRPr="00EB5B76" w:rsidRDefault="00EB5B76" w:rsidP="00AF7262">
            <w:pPr>
              <w:jc w:val="center"/>
              <w:rPr>
                <w:rFonts w:ascii="Arial" w:hAnsi="Arial" w:cs="Arial"/>
                <w:b/>
                <w:bCs/>
                <w:color w:val="FFFFFF"/>
                <w:sz w:val="20"/>
              </w:rPr>
            </w:pPr>
            <w:r w:rsidRPr="00EB5B76">
              <w:rPr>
                <w:rFonts w:ascii="Arial" w:hAnsi="Arial" w:cs="Arial"/>
                <w:b/>
                <w:bCs/>
                <w:color w:val="FFFFFF"/>
                <w:sz w:val="20"/>
              </w:rPr>
              <w:t>Riesgo residual</w:t>
            </w:r>
          </w:p>
        </w:tc>
        <w:tc>
          <w:tcPr>
            <w:tcW w:w="1418" w:type="dxa"/>
            <w:tcBorders>
              <w:top w:val="single" w:sz="4" w:space="0" w:color="auto"/>
              <w:left w:val="nil"/>
              <w:bottom w:val="single" w:sz="4" w:space="0" w:color="auto"/>
              <w:right w:val="single" w:sz="4" w:space="0" w:color="auto"/>
            </w:tcBorders>
            <w:shd w:val="clear" w:color="000000" w:fill="4F81BD"/>
            <w:vAlign w:val="center"/>
            <w:hideMark/>
          </w:tcPr>
          <w:p w14:paraId="4BD6014F" w14:textId="77777777" w:rsidR="00EB5B76" w:rsidRPr="00EB5B76" w:rsidRDefault="00EB5B76" w:rsidP="00AF7262">
            <w:pPr>
              <w:jc w:val="center"/>
              <w:rPr>
                <w:rFonts w:ascii="Arial" w:hAnsi="Arial" w:cs="Arial"/>
                <w:b/>
                <w:bCs/>
                <w:color w:val="FFFFFF"/>
                <w:sz w:val="20"/>
              </w:rPr>
            </w:pPr>
            <w:r w:rsidRPr="00EB5B76">
              <w:rPr>
                <w:rFonts w:ascii="Arial" w:hAnsi="Arial" w:cs="Arial"/>
                <w:b/>
                <w:bCs/>
                <w:color w:val="FFFFFF"/>
                <w:sz w:val="20"/>
              </w:rPr>
              <w:t>Impacto económico</w:t>
            </w:r>
          </w:p>
        </w:tc>
        <w:tc>
          <w:tcPr>
            <w:tcW w:w="1134" w:type="dxa"/>
            <w:tcBorders>
              <w:top w:val="single" w:sz="4" w:space="0" w:color="auto"/>
              <w:left w:val="nil"/>
              <w:bottom w:val="single" w:sz="4" w:space="0" w:color="auto"/>
              <w:right w:val="single" w:sz="4" w:space="0" w:color="auto"/>
            </w:tcBorders>
            <w:shd w:val="clear" w:color="000000" w:fill="4F81BD"/>
            <w:vAlign w:val="center"/>
            <w:hideMark/>
          </w:tcPr>
          <w:p w14:paraId="6BFD1BEC" w14:textId="77777777" w:rsidR="00EB5B76" w:rsidRPr="00EB5B76" w:rsidRDefault="00EB5B76" w:rsidP="00AF7262">
            <w:pPr>
              <w:jc w:val="center"/>
              <w:rPr>
                <w:rFonts w:ascii="Arial" w:hAnsi="Arial" w:cs="Arial"/>
                <w:b/>
                <w:bCs/>
                <w:color w:val="FFFFFF"/>
                <w:sz w:val="20"/>
              </w:rPr>
            </w:pPr>
            <w:r w:rsidRPr="00EB5B76">
              <w:rPr>
                <w:rFonts w:ascii="Arial" w:hAnsi="Arial" w:cs="Arial"/>
                <w:b/>
                <w:bCs/>
                <w:color w:val="FFFFFF"/>
                <w:sz w:val="20"/>
              </w:rPr>
              <w:t>Proc. de auditoría</w:t>
            </w:r>
          </w:p>
        </w:tc>
      </w:tr>
      <w:tr w:rsidR="00EB5B76" w:rsidRPr="00EB5B76" w14:paraId="189DE386" w14:textId="77777777" w:rsidTr="00AF7262">
        <w:trPr>
          <w:trHeight w:val="885"/>
        </w:trPr>
        <w:tc>
          <w:tcPr>
            <w:tcW w:w="1578" w:type="dxa"/>
            <w:vMerge w:val="restart"/>
            <w:tcBorders>
              <w:top w:val="nil"/>
              <w:left w:val="single" w:sz="4" w:space="0" w:color="auto"/>
              <w:bottom w:val="single" w:sz="4" w:space="0" w:color="auto"/>
              <w:right w:val="single" w:sz="4" w:space="0" w:color="auto"/>
            </w:tcBorders>
            <w:shd w:val="clear" w:color="auto" w:fill="auto"/>
            <w:vAlign w:val="center"/>
            <w:hideMark/>
          </w:tcPr>
          <w:p w14:paraId="73487B61" w14:textId="77777777" w:rsidR="00EB5B76" w:rsidRPr="00EB5B76" w:rsidRDefault="00EB5B76" w:rsidP="00AF7262">
            <w:pPr>
              <w:rPr>
                <w:rFonts w:ascii="Arial" w:hAnsi="Arial" w:cs="Arial"/>
                <w:sz w:val="20"/>
              </w:rPr>
            </w:pPr>
            <w:r w:rsidRPr="00EB5B76">
              <w:rPr>
                <w:rFonts w:ascii="Arial" w:hAnsi="Arial" w:cs="Arial"/>
                <w:sz w:val="20"/>
              </w:rPr>
              <w:t>Recursos Humanos</w:t>
            </w:r>
          </w:p>
        </w:tc>
        <w:tc>
          <w:tcPr>
            <w:tcW w:w="5241" w:type="dxa"/>
            <w:tcBorders>
              <w:top w:val="nil"/>
              <w:left w:val="nil"/>
              <w:bottom w:val="single" w:sz="4" w:space="0" w:color="auto"/>
              <w:right w:val="single" w:sz="4" w:space="0" w:color="auto"/>
            </w:tcBorders>
            <w:shd w:val="clear" w:color="auto" w:fill="auto"/>
            <w:vAlign w:val="center"/>
            <w:hideMark/>
          </w:tcPr>
          <w:p w14:paraId="3EB235F8" w14:textId="77777777" w:rsidR="00EB5B76" w:rsidRPr="00EB5B76" w:rsidRDefault="00EB5B76" w:rsidP="00AF7262">
            <w:pPr>
              <w:rPr>
                <w:rFonts w:ascii="Arial" w:hAnsi="Arial" w:cs="Arial"/>
                <w:sz w:val="20"/>
              </w:rPr>
            </w:pPr>
            <w:r w:rsidRPr="00EB5B76">
              <w:rPr>
                <w:rFonts w:ascii="Arial" w:hAnsi="Arial" w:cs="Arial"/>
                <w:sz w:val="20"/>
              </w:rPr>
              <w:t>Falta de Encuestas de clima organizacional al personal</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14:paraId="55CD3D24" w14:textId="77777777" w:rsidR="00EB5B76" w:rsidRPr="00EB5B76" w:rsidRDefault="00EB5B76" w:rsidP="00AF7262">
            <w:pPr>
              <w:rPr>
                <w:rFonts w:ascii="Arial" w:hAnsi="Arial" w:cs="Arial"/>
                <w:sz w:val="20"/>
              </w:rPr>
            </w:pPr>
            <w:r w:rsidRPr="00EB5B76">
              <w:rPr>
                <w:rFonts w:ascii="Arial" w:hAnsi="Arial" w:cs="Arial"/>
                <w:sz w:val="20"/>
              </w:rPr>
              <w:t>Desmoralización del personal. Ausencia de indicadores de gestión en RRHH</w:t>
            </w:r>
          </w:p>
        </w:tc>
        <w:tc>
          <w:tcPr>
            <w:tcW w:w="1041"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3DAF63F2" w14:textId="77777777" w:rsidR="00EB5B76" w:rsidRPr="00EB5B76" w:rsidRDefault="00EB5B76" w:rsidP="00AF7262">
            <w:pPr>
              <w:jc w:val="center"/>
              <w:rPr>
                <w:rFonts w:ascii="Arial" w:hAnsi="Arial" w:cs="Arial"/>
                <w:b/>
                <w:bCs/>
                <w:color w:val="000000"/>
                <w:sz w:val="20"/>
              </w:rPr>
            </w:pPr>
            <w:r w:rsidRPr="00EB5B76">
              <w:rPr>
                <w:rFonts w:ascii="Arial" w:hAnsi="Arial" w:cs="Arial"/>
                <w:b/>
                <w:bCs/>
                <w:color w:val="000000"/>
                <w:sz w:val="20"/>
              </w:rPr>
              <w:t>MEDIO</w:t>
            </w:r>
          </w:p>
        </w:tc>
        <w:tc>
          <w:tcPr>
            <w:tcW w:w="1227" w:type="dxa"/>
            <w:tcBorders>
              <w:top w:val="nil"/>
              <w:left w:val="nil"/>
              <w:bottom w:val="single" w:sz="4" w:space="0" w:color="auto"/>
              <w:right w:val="single" w:sz="4" w:space="0" w:color="auto"/>
            </w:tcBorders>
            <w:shd w:val="clear" w:color="auto" w:fill="auto"/>
            <w:noWrap/>
            <w:vAlign w:val="center"/>
            <w:hideMark/>
          </w:tcPr>
          <w:p w14:paraId="0C9A1AE7" w14:textId="77777777" w:rsidR="00EB5B76" w:rsidRPr="00EB5B76" w:rsidRDefault="00EB5B76" w:rsidP="00AF7262">
            <w:pPr>
              <w:jc w:val="center"/>
              <w:rPr>
                <w:rFonts w:ascii="Arial" w:hAnsi="Arial" w:cs="Arial"/>
                <w:color w:val="000000"/>
                <w:sz w:val="20"/>
              </w:rPr>
            </w:pPr>
            <w:r w:rsidRPr="00EB5B76">
              <w:rPr>
                <w:rFonts w:ascii="Arial" w:hAnsi="Arial" w:cs="Arial"/>
                <w:color w:val="000000"/>
                <w:sz w:val="20"/>
              </w:rPr>
              <w:t>NO EXISTE</w:t>
            </w:r>
          </w:p>
        </w:tc>
        <w:tc>
          <w:tcPr>
            <w:tcW w:w="992"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0F06B72F" w14:textId="77777777" w:rsidR="00EB5B76" w:rsidRPr="00EB5B76" w:rsidRDefault="00EB5B76" w:rsidP="00AF7262">
            <w:pPr>
              <w:jc w:val="center"/>
              <w:rPr>
                <w:rFonts w:ascii="Arial" w:hAnsi="Arial" w:cs="Arial"/>
                <w:b/>
                <w:bCs/>
                <w:color w:val="000000"/>
                <w:sz w:val="20"/>
              </w:rPr>
            </w:pPr>
            <w:r w:rsidRPr="00EB5B76">
              <w:rPr>
                <w:rFonts w:ascii="Arial" w:hAnsi="Arial" w:cs="Arial"/>
                <w:b/>
                <w:bCs/>
                <w:color w:val="000000"/>
                <w:sz w:val="20"/>
              </w:rPr>
              <w:t>MEDIO</w:t>
            </w:r>
          </w:p>
        </w:tc>
        <w:tc>
          <w:tcPr>
            <w:tcW w:w="1418" w:type="dxa"/>
            <w:tcBorders>
              <w:top w:val="nil"/>
              <w:left w:val="nil"/>
              <w:bottom w:val="single" w:sz="4" w:space="0" w:color="auto"/>
              <w:right w:val="nil"/>
            </w:tcBorders>
            <w:shd w:val="clear" w:color="auto" w:fill="auto"/>
            <w:hideMark/>
          </w:tcPr>
          <w:p w14:paraId="0FAE4072" w14:textId="77777777" w:rsidR="00EB5B76" w:rsidRPr="00EB5B76" w:rsidRDefault="00EB5B76" w:rsidP="00AF7262">
            <w:pPr>
              <w:jc w:val="right"/>
              <w:rPr>
                <w:rFonts w:ascii="Arial" w:hAnsi="Arial" w:cs="Arial"/>
                <w:sz w:val="20"/>
              </w:rPr>
            </w:pPr>
            <w:r w:rsidRPr="00EB5B76">
              <w:rPr>
                <w:rFonts w:ascii="Arial" w:hAnsi="Arial" w:cs="Arial"/>
                <w:sz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AEB1C00" w14:textId="77777777" w:rsidR="00EB5B76" w:rsidRPr="00EB5B76" w:rsidRDefault="00EB5B76" w:rsidP="00AF7262">
            <w:pPr>
              <w:jc w:val="center"/>
              <w:rPr>
                <w:rFonts w:ascii="Arial" w:hAnsi="Arial" w:cs="Arial"/>
                <w:color w:val="000000"/>
                <w:sz w:val="20"/>
                <w:szCs w:val="16"/>
              </w:rPr>
            </w:pPr>
            <w:r w:rsidRPr="00EB5B76">
              <w:rPr>
                <w:rFonts w:ascii="Arial" w:hAnsi="Arial" w:cs="Arial"/>
                <w:color w:val="000000"/>
                <w:sz w:val="20"/>
                <w:szCs w:val="16"/>
              </w:rPr>
              <w:t>Ver Anexo 1.2</w:t>
            </w:r>
          </w:p>
        </w:tc>
      </w:tr>
      <w:tr w:rsidR="00EB5B76" w:rsidRPr="00EB5B76" w14:paraId="5B14C512" w14:textId="77777777" w:rsidTr="00AF7262">
        <w:trPr>
          <w:trHeight w:val="841"/>
        </w:trPr>
        <w:tc>
          <w:tcPr>
            <w:tcW w:w="1578" w:type="dxa"/>
            <w:vMerge/>
            <w:tcBorders>
              <w:top w:val="nil"/>
              <w:left w:val="single" w:sz="4" w:space="0" w:color="auto"/>
              <w:bottom w:val="single" w:sz="4" w:space="0" w:color="auto"/>
              <w:right w:val="single" w:sz="4" w:space="0" w:color="auto"/>
            </w:tcBorders>
            <w:vAlign w:val="center"/>
            <w:hideMark/>
          </w:tcPr>
          <w:p w14:paraId="7C2E5601" w14:textId="77777777" w:rsidR="00EB5B76" w:rsidRPr="00EB5B76" w:rsidRDefault="00EB5B76" w:rsidP="00AF7262">
            <w:pPr>
              <w:rPr>
                <w:rFonts w:ascii="Arial" w:hAnsi="Arial" w:cs="Arial"/>
                <w:sz w:val="20"/>
              </w:rPr>
            </w:pPr>
          </w:p>
        </w:tc>
        <w:tc>
          <w:tcPr>
            <w:tcW w:w="5241" w:type="dxa"/>
            <w:tcBorders>
              <w:top w:val="nil"/>
              <w:left w:val="nil"/>
              <w:bottom w:val="single" w:sz="4" w:space="0" w:color="auto"/>
              <w:right w:val="single" w:sz="4" w:space="0" w:color="auto"/>
            </w:tcBorders>
            <w:shd w:val="clear" w:color="auto" w:fill="auto"/>
            <w:vAlign w:val="center"/>
            <w:hideMark/>
          </w:tcPr>
          <w:p w14:paraId="18A66BC3" w14:textId="77777777" w:rsidR="00EB5B76" w:rsidRPr="00EB5B76" w:rsidRDefault="00EB5B76" w:rsidP="00AF7262">
            <w:pPr>
              <w:rPr>
                <w:rFonts w:ascii="Arial" w:hAnsi="Arial" w:cs="Arial"/>
                <w:sz w:val="20"/>
              </w:rPr>
            </w:pPr>
            <w:r w:rsidRPr="00EB5B76">
              <w:rPr>
                <w:rFonts w:ascii="Arial" w:hAnsi="Arial" w:cs="Arial"/>
                <w:sz w:val="20"/>
              </w:rPr>
              <w:t>Falta de Política de Asignación Salarial</w:t>
            </w:r>
          </w:p>
        </w:tc>
        <w:tc>
          <w:tcPr>
            <w:tcW w:w="2127" w:type="dxa"/>
            <w:vMerge/>
            <w:tcBorders>
              <w:top w:val="nil"/>
              <w:left w:val="single" w:sz="4" w:space="0" w:color="auto"/>
              <w:bottom w:val="single" w:sz="4" w:space="0" w:color="auto"/>
              <w:right w:val="single" w:sz="4" w:space="0" w:color="auto"/>
            </w:tcBorders>
            <w:vAlign w:val="center"/>
            <w:hideMark/>
          </w:tcPr>
          <w:p w14:paraId="4380D402" w14:textId="77777777" w:rsidR="00EB5B76" w:rsidRPr="00EB5B76" w:rsidRDefault="00EB5B76" w:rsidP="00AF7262">
            <w:pPr>
              <w:rPr>
                <w:rFonts w:ascii="Arial" w:hAnsi="Arial" w:cs="Arial"/>
                <w:sz w:val="20"/>
              </w:rPr>
            </w:pPr>
          </w:p>
        </w:tc>
        <w:tc>
          <w:tcPr>
            <w:tcW w:w="1041" w:type="dxa"/>
            <w:vMerge/>
            <w:tcBorders>
              <w:top w:val="nil"/>
              <w:left w:val="single" w:sz="4" w:space="0" w:color="auto"/>
              <w:bottom w:val="single" w:sz="4" w:space="0" w:color="000000"/>
              <w:right w:val="single" w:sz="4" w:space="0" w:color="auto"/>
            </w:tcBorders>
            <w:vAlign w:val="center"/>
            <w:hideMark/>
          </w:tcPr>
          <w:p w14:paraId="40522519" w14:textId="77777777" w:rsidR="00EB5B76" w:rsidRPr="00EB5B76" w:rsidRDefault="00EB5B76" w:rsidP="00AF7262">
            <w:pPr>
              <w:rPr>
                <w:rFonts w:ascii="Arial" w:hAnsi="Arial" w:cs="Arial"/>
                <w:b/>
                <w:bCs/>
                <w:color w:val="000000"/>
                <w:sz w:val="20"/>
              </w:rPr>
            </w:pPr>
          </w:p>
        </w:tc>
        <w:tc>
          <w:tcPr>
            <w:tcW w:w="1227" w:type="dxa"/>
            <w:tcBorders>
              <w:top w:val="nil"/>
              <w:left w:val="nil"/>
              <w:bottom w:val="single" w:sz="4" w:space="0" w:color="auto"/>
              <w:right w:val="single" w:sz="4" w:space="0" w:color="auto"/>
            </w:tcBorders>
            <w:shd w:val="clear" w:color="auto" w:fill="auto"/>
            <w:noWrap/>
            <w:vAlign w:val="center"/>
            <w:hideMark/>
          </w:tcPr>
          <w:p w14:paraId="2A65F7CA" w14:textId="77777777" w:rsidR="00EB5B76" w:rsidRPr="00EB5B76" w:rsidRDefault="00EB5B76" w:rsidP="00AF7262">
            <w:pPr>
              <w:jc w:val="center"/>
              <w:rPr>
                <w:rFonts w:ascii="Arial" w:hAnsi="Arial" w:cs="Arial"/>
                <w:color w:val="000000"/>
                <w:sz w:val="20"/>
              </w:rPr>
            </w:pPr>
            <w:r w:rsidRPr="00EB5B76">
              <w:rPr>
                <w:rFonts w:ascii="Arial" w:hAnsi="Arial" w:cs="Arial"/>
                <w:color w:val="000000"/>
                <w:sz w:val="20"/>
              </w:rPr>
              <w:t>NO EXISTE</w:t>
            </w:r>
          </w:p>
        </w:tc>
        <w:tc>
          <w:tcPr>
            <w:tcW w:w="992" w:type="dxa"/>
            <w:vMerge/>
            <w:tcBorders>
              <w:top w:val="nil"/>
              <w:left w:val="single" w:sz="4" w:space="0" w:color="auto"/>
              <w:bottom w:val="single" w:sz="4" w:space="0" w:color="000000"/>
              <w:right w:val="single" w:sz="4" w:space="0" w:color="auto"/>
            </w:tcBorders>
            <w:vAlign w:val="center"/>
            <w:hideMark/>
          </w:tcPr>
          <w:p w14:paraId="24DFD3B4" w14:textId="77777777" w:rsidR="00EB5B76" w:rsidRPr="00EB5B76" w:rsidRDefault="00EB5B76" w:rsidP="00AF7262">
            <w:pPr>
              <w:rPr>
                <w:rFonts w:ascii="Arial" w:hAnsi="Arial" w:cs="Arial"/>
                <w:b/>
                <w:bCs/>
                <w:color w:val="000000"/>
                <w:sz w:val="20"/>
              </w:rPr>
            </w:pPr>
          </w:p>
        </w:tc>
        <w:tc>
          <w:tcPr>
            <w:tcW w:w="1418" w:type="dxa"/>
            <w:tcBorders>
              <w:top w:val="nil"/>
              <w:left w:val="nil"/>
              <w:bottom w:val="single" w:sz="4" w:space="0" w:color="auto"/>
              <w:right w:val="nil"/>
            </w:tcBorders>
            <w:shd w:val="clear" w:color="auto" w:fill="auto"/>
            <w:hideMark/>
          </w:tcPr>
          <w:p w14:paraId="39C979A2" w14:textId="77777777" w:rsidR="00EB5B76" w:rsidRPr="00EB5B76" w:rsidRDefault="00EB5B76" w:rsidP="00AF7262">
            <w:pPr>
              <w:jc w:val="right"/>
              <w:rPr>
                <w:rFonts w:ascii="Arial" w:hAnsi="Arial" w:cs="Arial"/>
                <w:sz w:val="20"/>
              </w:rPr>
            </w:pPr>
            <w:r w:rsidRPr="00EB5B76">
              <w:rPr>
                <w:rFonts w:ascii="Arial" w:hAnsi="Arial" w:cs="Arial"/>
                <w:sz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14BFC25" w14:textId="77777777" w:rsidR="00EB5B76" w:rsidRPr="00EB5B76" w:rsidRDefault="00EB5B76" w:rsidP="00AF7262">
            <w:pPr>
              <w:jc w:val="center"/>
              <w:rPr>
                <w:rFonts w:ascii="Arial" w:hAnsi="Arial" w:cs="Arial"/>
                <w:color w:val="000000"/>
                <w:sz w:val="20"/>
                <w:szCs w:val="16"/>
              </w:rPr>
            </w:pPr>
            <w:r w:rsidRPr="00EB5B76">
              <w:rPr>
                <w:rFonts w:ascii="Arial" w:hAnsi="Arial" w:cs="Arial"/>
                <w:color w:val="000000"/>
                <w:sz w:val="20"/>
                <w:szCs w:val="16"/>
              </w:rPr>
              <w:t>Ver Anexo 1.2</w:t>
            </w:r>
          </w:p>
        </w:tc>
      </w:tr>
      <w:tr w:rsidR="00EB5B76" w:rsidRPr="00EB5B76" w14:paraId="2A7FFD94" w14:textId="77777777" w:rsidTr="00AF7262">
        <w:trPr>
          <w:trHeight w:val="697"/>
        </w:trPr>
        <w:tc>
          <w:tcPr>
            <w:tcW w:w="1578" w:type="dxa"/>
            <w:vMerge w:val="restart"/>
            <w:tcBorders>
              <w:top w:val="nil"/>
              <w:left w:val="single" w:sz="4" w:space="0" w:color="auto"/>
              <w:bottom w:val="single" w:sz="4" w:space="0" w:color="000000"/>
              <w:right w:val="single" w:sz="4" w:space="0" w:color="auto"/>
            </w:tcBorders>
            <w:shd w:val="clear" w:color="auto" w:fill="auto"/>
            <w:vAlign w:val="center"/>
            <w:hideMark/>
          </w:tcPr>
          <w:p w14:paraId="46D93522" w14:textId="77777777" w:rsidR="00EB5B76" w:rsidRPr="00EB5B76" w:rsidRDefault="00EB5B76" w:rsidP="00AF7262">
            <w:pPr>
              <w:rPr>
                <w:rFonts w:ascii="Arial" w:hAnsi="Arial" w:cs="Arial"/>
                <w:sz w:val="20"/>
              </w:rPr>
            </w:pPr>
            <w:r w:rsidRPr="00EB5B76">
              <w:rPr>
                <w:rFonts w:ascii="Arial" w:hAnsi="Arial" w:cs="Arial"/>
                <w:sz w:val="20"/>
              </w:rPr>
              <w:t>Cumplimiento Normativo</w:t>
            </w:r>
          </w:p>
        </w:tc>
        <w:tc>
          <w:tcPr>
            <w:tcW w:w="5241" w:type="dxa"/>
            <w:tcBorders>
              <w:top w:val="nil"/>
              <w:left w:val="nil"/>
              <w:bottom w:val="single" w:sz="4" w:space="0" w:color="auto"/>
              <w:right w:val="single" w:sz="4" w:space="0" w:color="auto"/>
            </w:tcBorders>
            <w:shd w:val="clear" w:color="auto" w:fill="auto"/>
            <w:noWrap/>
            <w:vAlign w:val="center"/>
            <w:hideMark/>
          </w:tcPr>
          <w:p w14:paraId="15D82661" w14:textId="77777777" w:rsidR="00EB5B76" w:rsidRPr="00EB5B76" w:rsidRDefault="00EB5B76" w:rsidP="00AF7262">
            <w:pPr>
              <w:rPr>
                <w:rFonts w:ascii="Arial" w:hAnsi="Arial" w:cs="Arial"/>
                <w:color w:val="000000"/>
                <w:sz w:val="20"/>
              </w:rPr>
            </w:pPr>
            <w:r w:rsidRPr="00EB5B76">
              <w:rPr>
                <w:rFonts w:ascii="Arial" w:hAnsi="Arial" w:cs="Arial"/>
                <w:color w:val="000000"/>
                <w:sz w:val="20"/>
              </w:rPr>
              <w:t xml:space="preserve">Incumplimiento normas INCOOP </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14:paraId="20452697" w14:textId="77777777" w:rsidR="00EB5B76" w:rsidRPr="00EB5B76" w:rsidRDefault="00EB5B76" w:rsidP="00AF7262">
            <w:pPr>
              <w:rPr>
                <w:rFonts w:ascii="Arial" w:hAnsi="Arial" w:cs="Arial"/>
                <w:color w:val="000000"/>
                <w:sz w:val="20"/>
              </w:rPr>
            </w:pPr>
            <w:r w:rsidRPr="00EB5B76">
              <w:rPr>
                <w:rFonts w:ascii="Arial" w:hAnsi="Arial" w:cs="Arial"/>
                <w:color w:val="000000"/>
                <w:sz w:val="20"/>
              </w:rPr>
              <w:t>Sanciones normativas. Riesgo reputacional</w:t>
            </w:r>
          </w:p>
        </w:tc>
        <w:tc>
          <w:tcPr>
            <w:tcW w:w="1041" w:type="dxa"/>
            <w:vMerge w:val="restart"/>
            <w:tcBorders>
              <w:top w:val="nil"/>
              <w:left w:val="single" w:sz="4" w:space="0" w:color="auto"/>
              <w:bottom w:val="single" w:sz="4" w:space="0" w:color="000000"/>
              <w:right w:val="single" w:sz="4" w:space="0" w:color="auto"/>
            </w:tcBorders>
            <w:shd w:val="clear" w:color="000000" w:fill="FF0000"/>
            <w:vAlign w:val="center"/>
            <w:hideMark/>
          </w:tcPr>
          <w:p w14:paraId="17E6300C" w14:textId="77777777" w:rsidR="00EB5B76" w:rsidRPr="00EB5B76" w:rsidRDefault="00EB5B76" w:rsidP="00AF7262">
            <w:pPr>
              <w:jc w:val="center"/>
              <w:rPr>
                <w:rFonts w:ascii="Arial" w:hAnsi="Arial" w:cs="Arial"/>
                <w:b/>
                <w:bCs/>
                <w:color w:val="000000"/>
                <w:sz w:val="20"/>
              </w:rPr>
            </w:pPr>
            <w:r w:rsidRPr="00EB5B76">
              <w:rPr>
                <w:rFonts w:ascii="Arial" w:hAnsi="Arial" w:cs="Arial"/>
                <w:b/>
                <w:bCs/>
                <w:color w:val="000000"/>
                <w:sz w:val="20"/>
              </w:rPr>
              <w:t>ALTO</w:t>
            </w:r>
          </w:p>
        </w:tc>
        <w:tc>
          <w:tcPr>
            <w:tcW w:w="1227" w:type="dxa"/>
            <w:tcBorders>
              <w:top w:val="nil"/>
              <w:left w:val="nil"/>
              <w:bottom w:val="single" w:sz="4" w:space="0" w:color="auto"/>
              <w:right w:val="single" w:sz="4" w:space="0" w:color="auto"/>
            </w:tcBorders>
            <w:shd w:val="clear" w:color="auto" w:fill="auto"/>
            <w:noWrap/>
            <w:vAlign w:val="center"/>
            <w:hideMark/>
          </w:tcPr>
          <w:p w14:paraId="74CDF0E2" w14:textId="77777777" w:rsidR="00EB5B76" w:rsidRPr="00EB5B76" w:rsidRDefault="00EB5B76" w:rsidP="00AF7262">
            <w:pPr>
              <w:jc w:val="center"/>
              <w:rPr>
                <w:rFonts w:ascii="Arial" w:hAnsi="Arial" w:cs="Arial"/>
                <w:color w:val="000000"/>
                <w:sz w:val="20"/>
              </w:rPr>
            </w:pPr>
            <w:r w:rsidRPr="00EB5B76">
              <w:rPr>
                <w:rFonts w:ascii="Arial" w:hAnsi="Arial" w:cs="Arial"/>
                <w:color w:val="000000"/>
                <w:sz w:val="20"/>
              </w:rPr>
              <w:t>Control Efectivo</w:t>
            </w:r>
          </w:p>
        </w:tc>
        <w:tc>
          <w:tcPr>
            <w:tcW w:w="992" w:type="dxa"/>
            <w:tcBorders>
              <w:top w:val="nil"/>
              <w:left w:val="nil"/>
              <w:bottom w:val="single" w:sz="4" w:space="0" w:color="auto"/>
              <w:right w:val="single" w:sz="4" w:space="0" w:color="auto"/>
            </w:tcBorders>
            <w:shd w:val="clear" w:color="000000" w:fill="FFFF00"/>
            <w:noWrap/>
            <w:vAlign w:val="center"/>
            <w:hideMark/>
          </w:tcPr>
          <w:p w14:paraId="1B9EF49B" w14:textId="77777777" w:rsidR="00EB5B76" w:rsidRPr="00EB5B76" w:rsidRDefault="00EB5B76" w:rsidP="00AF7262">
            <w:pPr>
              <w:jc w:val="center"/>
              <w:rPr>
                <w:rFonts w:ascii="Arial" w:hAnsi="Arial" w:cs="Arial"/>
                <w:b/>
                <w:bCs/>
                <w:color w:val="000000"/>
                <w:sz w:val="20"/>
              </w:rPr>
            </w:pPr>
            <w:r w:rsidRPr="00EB5B76">
              <w:rPr>
                <w:rFonts w:ascii="Arial" w:hAnsi="Arial" w:cs="Arial"/>
                <w:b/>
                <w:bCs/>
                <w:color w:val="000000"/>
                <w:sz w:val="20"/>
              </w:rPr>
              <w:t>MEDIO</w:t>
            </w:r>
          </w:p>
        </w:tc>
        <w:tc>
          <w:tcPr>
            <w:tcW w:w="1418" w:type="dxa"/>
            <w:tcBorders>
              <w:top w:val="nil"/>
              <w:left w:val="nil"/>
              <w:bottom w:val="single" w:sz="4" w:space="0" w:color="auto"/>
              <w:right w:val="nil"/>
            </w:tcBorders>
            <w:shd w:val="clear" w:color="auto" w:fill="auto"/>
            <w:noWrap/>
            <w:vAlign w:val="bottom"/>
            <w:hideMark/>
          </w:tcPr>
          <w:p w14:paraId="3C1AA45E" w14:textId="77777777" w:rsidR="00EB5B76" w:rsidRPr="00EB5B76" w:rsidRDefault="00EB5B76" w:rsidP="00AF7262">
            <w:pPr>
              <w:jc w:val="right"/>
              <w:rPr>
                <w:rFonts w:ascii="Arial" w:hAnsi="Arial" w:cs="Arial"/>
                <w:color w:val="000000"/>
                <w:sz w:val="20"/>
              </w:rPr>
            </w:pPr>
            <w:r w:rsidRPr="00EB5B76">
              <w:rPr>
                <w:rFonts w:ascii="Arial" w:hAnsi="Arial" w:cs="Arial"/>
                <w:color w:val="000000"/>
                <w:sz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5207D9E" w14:textId="77777777" w:rsidR="00EB5B76" w:rsidRPr="00EB5B76" w:rsidRDefault="00EB5B76" w:rsidP="00AF7262">
            <w:pPr>
              <w:jc w:val="center"/>
              <w:rPr>
                <w:rFonts w:ascii="Arial" w:hAnsi="Arial" w:cs="Arial"/>
                <w:color w:val="000000"/>
                <w:sz w:val="20"/>
                <w:szCs w:val="16"/>
              </w:rPr>
            </w:pPr>
            <w:r w:rsidRPr="00EB5B76">
              <w:rPr>
                <w:rFonts w:ascii="Arial" w:hAnsi="Arial" w:cs="Arial"/>
                <w:color w:val="000000"/>
                <w:sz w:val="20"/>
                <w:szCs w:val="16"/>
              </w:rPr>
              <w:t>Ver Anexo 1.2</w:t>
            </w:r>
          </w:p>
        </w:tc>
      </w:tr>
      <w:tr w:rsidR="00EB5B76" w:rsidRPr="00EB5B76" w14:paraId="696E0715" w14:textId="77777777" w:rsidTr="00AF7262">
        <w:trPr>
          <w:trHeight w:val="693"/>
        </w:trPr>
        <w:tc>
          <w:tcPr>
            <w:tcW w:w="1578" w:type="dxa"/>
            <w:vMerge/>
            <w:tcBorders>
              <w:top w:val="nil"/>
              <w:left w:val="single" w:sz="4" w:space="0" w:color="auto"/>
              <w:bottom w:val="single" w:sz="4" w:space="0" w:color="000000"/>
              <w:right w:val="single" w:sz="4" w:space="0" w:color="auto"/>
            </w:tcBorders>
            <w:vAlign w:val="center"/>
            <w:hideMark/>
          </w:tcPr>
          <w:p w14:paraId="0B2FCED1" w14:textId="77777777" w:rsidR="00EB5B76" w:rsidRPr="00EB5B76" w:rsidRDefault="00EB5B76" w:rsidP="00AF7262">
            <w:pPr>
              <w:rPr>
                <w:rFonts w:ascii="Arial" w:hAnsi="Arial" w:cs="Arial"/>
                <w:sz w:val="20"/>
              </w:rPr>
            </w:pPr>
          </w:p>
        </w:tc>
        <w:tc>
          <w:tcPr>
            <w:tcW w:w="5241" w:type="dxa"/>
            <w:tcBorders>
              <w:top w:val="nil"/>
              <w:left w:val="nil"/>
              <w:bottom w:val="single" w:sz="4" w:space="0" w:color="auto"/>
              <w:right w:val="single" w:sz="4" w:space="0" w:color="auto"/>
            </w:tcBorders>
            <w:shd w:val="clear" w:color="auto" w:fill="auto"/>
            <w:noWrap/>
            <w:vAlign w:val="center"/>
            <w:hideMark/>
          </w:tcPr>
          <w:p w14:paraId="441DD64E" w14:textId="77777777" w:rsidR="00EB5B76" w:rsidRPr="00EB5B76" w:rsidRDefault="00EB5B76" w:rsidP="00AF7262">
            <w:pPr>
              <w:rPr>
                <w:rFonts w:ascii="Arial" w:hAnsi="Arial" w:cs="Arial"/>
                <w:color w:val="000000"/>
                <w:sz w:val="20"/>
              </w:rPr>
            </w:pPr>
            <w:r w:rsidRPr="00EB5B76">
              <w:rPr>
                <w:rFonts w:ascii="Arial" w:hAnsi="Arial" w:cs="Arial"/>
                <w:color w:val="000000"/>
                <w:sz w:val="20"/>
              </w:rPr>
              <w:t>Incumplimiento normas SEPRELAD</w:t>
            </w:r>
          </w:p>
        </w:tc>
        <w:tc>
          <w:tcPr>
            <w:tcW w:w="2127" w:type="dxa"/>
            <w:vMerge/>
            <w:tcBorders>
              <w:top w:val="nil"/>
              <w:left w:val="single" w:sz="4" w:space="0" w:color="auto"/>
              <w:bottom w:val="single" w:sz="4" w:space="0" w:color="000000"/>
              <w:right w:val="single" w:sz="4" w:space="0" w:color="auto"/>
            </w:tcBorders>
            <w:vAlign w:val="center"/>
            <w:hideMark/>
          </w:tcPr>
          <w:p w14:paraId="47B358E2" w14:textId="77777777" w:rsidR="00EB5B76" w:rsidRPr="00EB5B76" w:rsidRDefault="00EB5B76" w:rsidP="00AF7262">
            <w:pPr>
              <w:rPr>
                <w:rFonts w:ascii="Arial" w:hAnsi="Arial" w:cs="Arial"/>
                <w:color w:val="000000"/>
                <w:sz w:val="20"/>
              </w:rPr>
            </w:pPr>
          </w:p>
        </w:tc>
        <w:tc>
          <w:tcPr>
            <w:tcW w:w="1041" w:type="dxa"/>
            <w:vMerge/>
            <w:tcBorders>
              <w:top w:val="nil"/>
              <w:left w:val="single" w:sz="4" w:space="0" w:color="auto"/>
              <w:bottom w:val="single" w:sz="4" w:space="0" w:color="000000"/>
              <w:right w:val="single" w:sz="4" w:space="0" w:color="auto"/>
            </w:tcBorders>
            <w:vAlign w:val="center"/>
            <w:hideMark/>
          </w:tcPr>
          <w:p w14:paraId="4665BB2E" w14:textId="77777777" w:rsidR="00EB5B76" w:rsidRPr="00EB5B76" w:rsidRDefault="00EB5B76" w:rsidP="00AF7262">
            <w:pPr>
              <w:rPr>
                <w:rFonts w:ascii="Arial" w:hAnsi="Arial" w:cs="Arial"/>
                <w:b/>
                <w:bCs/>
                <w:color w:val="000000"/>
                <w:sz w:val="20"/>
              </w:rPr>
            </w:pPr>
          </w:p>
        </w:tc>
        <w:tc>
          <w:tcPr>
            <w:tcW w:w="1227" w:type="dxa"/>
            <w:tcBorders>
              <w:top w:val="nil"/>
              <w:left w:val="nil"/>
              <w:bottom w:val="single" w:sz="4" w:space="0" w:color="auto"/>
              <w:right w:val="single" w:sz="4" w:space="0" w:color="auto"/>
            </w:tcBorders>
            <w:shd w:val="clear" w:color="auto" w:fill="auto"/>
            <w:noWrap/>
            <w:vAlign w:val="center"/>
            <w:hideMark/>
          </w:tcPr>
          <w:p w14:paraId="47CAAED3" w14:textId="77777777" w:rsidR="00EB5B76" w:rsidRPr="00EB5B76" w:rsidRDefault="00EB5B76" w:rsidP="00AF7262">
            <w:pPr>
              <w:jc w:val="center"/>
              <w:rPr>
                <w:rFonts w:ascii="Arial" w:hAnsi="Arial" w:cs="Arial"/>
                <w:color w:val="000000"/>
                <w:sz w:val="20"/>
              </w:rPr>
            </w:pPr>
            <w:r w:rsidRPr="00EB5B76">
              <w:rPr>
                <w:rFonts w:ascii="Arial" w:hAnsi="Arial" w:cs="Arial"/>
                <w:color w:val="000000"/>
                <w:sz w:val="20"/>
              </w:rPr>
              <w:t>Control Inefectivo</w:t>
            </w:r>
          </w:p>
        </w:tc>
        <w:tc>
          <w:tcPr>
            <w:tcW w:w="992" w:type="dxa"/>
            <w:tcBorders>
              <w:top w:val="nil"/>
              <w:left w:val="nil"/>
              <w:bottom w:val="single" w:sz="4" w:space="0" w:color="auto"/>
              <w:right w:val="single" w:sz="4" w:space="0" w:color="auto"/>
            </w:tcBorders>
            <w:shd w:val="clear" w:color="000000" w:fill="FFFF00"/>
            <w:noWrap/>
            <w:vAlign w:val="center"/>
            <w:hideMark/>
          </w:tcPr>
          <w:p w14:paraId="45A1A9B2" w14:textId="77777777" w:rsidR="00EB5B76" w:rsidRPr="00EB5B76" w:rsidRDefault="00EB5B76" w:rsidP="00AF7262">
            <w:pPr>
              <w:jc w:val="center"/>
              <w:rPr>
                <w:rFonts w:ascii="Arial" w:hAnsi="Arial" w:cs="Arial"/>
                <w:b/>
                <w:bCs/>
                <w:color w:val="000000"/>
                <w:sz w:val="20"/>
              </w:rPr>
            </w:pPr>
            <w:r w:rsidRPr="00EB5B76">
              <w:rPr>
                <w:rFonts w:ascii="Arial" w:hAnsi="Arial" w:cs="Arial"/>
                <w:b/>
                <w:bCs/>
                <w:color w:val="000000"/>
                <w:sz w:val="20"/>
              </w:rPr>
              <w:t>ALTO</w:t>
            </w:r>
          </w:p>
        </w:tc>
        <w:tc>
          <w:tcPr>
            <w:tcW w:w="1418" w:type="dxa"/>
            <w:tcBorders>
              <w:top w:val="nil"/>
              <w:left w:val="nil"/>
              <w:bottom w:val="single" w:sz="4" w:space="0" w:color="auto"/>
              <w:right w:val="nil"/>
            </w:tcBorders>
            <w:shd w:val="clear" w:color="auto" w:fill="auto"/>
            <w:noWrap/>
            <w:vAlign w:val="bottom"/>
            <w:hideMark/>
          </w:tcPr>
          <w:p w14:paraId="65F7F1B8" w14:textId="77777777" w:rsidR="00EB5B76" w:rsidRPr="00EB5B76" w:rsidRDefault="00EB5B76" w:rsidP="00AF7262">
            <w:pPr>
              <w:jc w:val="right"/>
              <w:rPr>
                <w:rFonts w:ascii="Arial" w:hAnsi="Arial" w:cs="Arial"/>
                <w:color w:val="000000"/>
                <w:sz w:val="20"/>
              </w:rPr>
            </w:pPr>
            <w:r w:rsidRPr="00EB5B76">
              <w:rPr>
                <w:rFonts w:ascii="Arial" w:hAnsi="Arial" w:cs="Arial"/>
                <w:color w:val="000000"/>
                <w:sz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011ACC" w14:textId="77777777" w:rsidR="00EB5B76" w:rsidRPr="00EB5B76" w:rsidRDefault="00EB5B76" w:rsidP="00AF7262">
            <w:pPr>
              <w:jc w:val="center"/>
              <w:rPr>
                <w:rFonts w:ascii="Arial" w:hAnsi="Arial" w:cs="Arial"/>
                <w:color w:val="000000"/>
                <w:sz w:val="20"/>
                <w:szCs w:val="16"/>
              </w:rPr>
            </w:pPr>
            <w:r w:rsidRPr="00EB5B76">
              <w:rPr>
                <w:rFonts w:ascii="Arial" w:hAnsi="Arial" w:cs="Arial"/>
                <w:color w:val="000000"/>
                <w:sz w:val="20"/>
                <w:szCs w:val="16"/>
              </w:rPr>
              <w:t>Ver Anexo 1.2</w:t>
            </w:r>
          </w:p>
        </w:tc>
      </w:tr>
      <w:tr w:rsidR="00EB5B76" w:rsidRPr="00EB5B76" w14:paraId="4227511C" w14:textId="77777777" w:rsidTr="00AF7262">
        <w:trPr>
          <w:trHeight w:val="703"/>
        </w:trPr>
        <w:tc>
          <w:tcPr>
            <w:tcW w:w="1578" w:type="dxa"/>
            <w:vMerge/>
            <w:tcBorders>
              <w:top w:val="nil"/>
              <w:left w:val="single" w:sz="4" w:space="0" w:color="auto"/>
              <w:bottom w:val="single" w:sz="4" w:space="0" w:color="000000"/>
              <w:right w:val="single" w:sz="4" w:space="0" w:color="auto"/>
            </w:tcBorders>
            <w:vAlign w:val="center"/>
            <w:hideMark/>
          </w:tcPr>
          <w:p w14:paraId="3D129DF3" w14:textId="77777777" w:rsidR="00EB5B76" w:rsidRPr="00EB5B76" w:rsidRDefault="00EB5B76" w:rsidP="00AF7262">
            <w:pPr>
              <w:rPr>
                <w:rFonts w:ascii="Arial" w:hAnsi="Arial" w:cs="Arial"/>
                <w:sz w:val="20"/>
              </w:rPr>
            </w:pPr>
          </w:p>
        </w:tc>
        <w:tc>
          <w:tcPr>
            <w:tcW w:w="5241" w:type="dxa"/>
            <w:tcBorders>
              <w:top w:val="nil"/>
              <w:left w:val="nil"/>
              <w:bottom w:val="single" w:sz="4" w:space="0" w:color="auto"/>
              <w:right w:val="single" w:sz="4" w:space="0" w:color="auto"/>
            </w:tcBorders>
            <w:shd w:val="clear" w:color="auto" w:fill="auto"/>
            <w:noWrap/>
            <w:vAlign w:val="center"/>
            <w:hideMark/>
          </w:tcPr>
          <w:p w14:paraId="0E424DA5" w14:textId="77777777" w:rsidR="00EB5B76" w:rsidRPr="00EB5B76" w:rsidRDefault="00EB5B76" w:rsidP="00AF7262">
            <w:pPr>
              <w:rPr>
                <w:rFonts w:ascii="Arial" w:hAnsi="Arial" w:cs="Arial"/>
                <w:color w:val="000000"/>
                <w:sz w:val="20"/>
              </w:rPr>
            </w:pPr>
            <w:r w:rsidRPr="00EB5B76">
              <w:rPr>
                <w:rFonts w:ascii="Arial" w:hAnsi="Arial" w:cs="Arial"/>
                <w:color w:val="000000"/>
                <w:sz w:val="20"/>
              </w:rPr>
              <w:t>Incumplimiento normas Ministerio de Hacienda</w:t>
            </w:r>
          </w:p>
        </w:tc>
        <w:tc>
          <w:tcPr>
            <w:tcW w:w="2127" w:type="dxa"/>
            <w:vMerge/>
            <w:tcBorders>
              <w:top w:val="nil"/>
              <w:left w:val="single" w:sz="4" w:space="0" w:color="auto"/>
              <w:bottom w:val="single" w:sz="4" w:space="0" w:color="000000"/>
              <w:right w:val="single" w:sz="4" w:space="0" w:color="auto"/>
            </w:tcBorders>
            <w:vAlign w:val="center"/>
            <w:hideMark/>
          </w:tcPr>
          <w:p w14:paraId="20A968AB" w14:textId="77777777" w:rsidR="00EB5B76" w:rsidRPr="00EB5B76" w:rsidRDefault="00EB5B76" w:rsidP="00AF7262">
            <w:pPr>
              <w:rPr>
                <w:rFonts w:ascii="Arial" w:hAnsi="Arial" w:cs="Arial"/>
                <w:color w:val="000000"/>
                <w:sz w:val="20"/>
              </w:rPr>
            </w:pPr>
          </w:p>
        </w:tc>
        <w:tc>
          <w:tcPr>
            <w:tcW w:w="1041" w:type="dxa"/>
            <w:vMerge w:val="restart"/>
            <w:tcBorders>
              <w:top w:val="nil"/>
              <w:left w:val="single" w:sz="4" w:space="0" w:color="auto"/>
              <w:bottom w:val="single" w:sz="4" w:space="0" w:color="000000"/>
              <w:right w:val="single" w:sz="4" w:space="0" w:color="auto"/>
            </w:tcBorders>
            <w:shd w:val="clear" w:color="000000" w:fill="FF0000"/>
            <w:vAlign w:val="center"/>
            <w:hideMark/>
          </w:tcPr>
          <w:p w14:paraId="1E2124AA" w14:textId="77777777" w:rsidR="00EB5B76" w:rsidRPr="00EB5B76" w:rsidRDefault="00EB5B76" w:rsidP="00AF7262">
            <w:pPr>
              <w:jc w:val="center"/>
              <w:rPr>
                <w:rFonts w:ascii="Arial" w:hAnsi="Arial" w:cs="Arial"/>
                <w:b/>
                <w:bCs/>
                <w:color w:val="000000"/>
                <w:sz w:val="20"/>
              </w:rPr>
            </w:pPr>
            <w:r w:rsidRPr="00EB5B76">
              <w:rPr>
                <w:rFonts w:ascii="Arial" w:hAnsi="Arial" w:cs="Arial"/>
                <w:b/>
                <w:bCs/>
                <w:color w:val="000000"/>
                <w:sz w:val="20"/>
              </w:rPr>
              <w:t>ALTO</w:t>
            </w:r>
          </w:p>
        </w:tc>
        <w:tc>
          <w:tcPr>
            <w:tcW w:w="1227" w:type="dxa"/>
            <w:tcBorders>
              <w:top w:val="nil"/>
              <w:left w:val="nil"/>
              <w:bottom w:val="single" w:sz="4" w:space="0" w:color="auto"/>
              <w:right w:val="single" w:sz="4" w:space="0" w:color="auto"/>
            </w:tcBorders>
            <w:shd w:val="clear" w:color="auto" w:fill="auto"/>
            <w:noWrap/>
            <w:vAlign w:val="center"/>
            <w:hideMark/>
          </w:tcPr>
          <w:p w14:paraId="78885E9A" w14:textId="77777777" w:rsidR="00EB5B76" w:rsidRPr="00EB5B76" w:rsidRDefault="00EB5B76" w:rsidP="00AF7262">
            <w:pPr>
              <w:jc w:val="center"/>
              <w:rPr>
                <w:rFonts w:ascii="Arial" w:hAnsi="Arial" w:cs="Arial"/>
                <w:color w:val="000000"/>
                <w:sz w:val="20"/>
              </w:rPr>
            </w:pPr>
            <w:r w:rsidRPr="00EB5B76">
              <w:rPr>
                <w:rFonts w:ascii="Arial" w:hAnsi="Arial" w:cs="Arial"/>
                <w:color w:val="000000"/>
                <w:sz w:val="20"/>
              </w:rPr>
              <w:t>Control Efectivo</w:t>
            </w:r>
          </w:p>
        </w:tc>
        <w:tc>
          <w:tcPr>
            <w:tcW w:w="992" w:type="dxa"/>
            <w:tcBorders>
              <w:top w:val="nil"/>
              <w:left w:val="nil"/>
              <w:bottom w:val="single" w:sz="4" w:space="0" w:color="auto"/>
              <w:right w:val="single" w:sz="4" w:space="0" w:color="auto"/>
            </w:tcBorders>
            <w:shd w:val="clear" w:color="000000" w:fill="FFFF00"/>
            <w:noWrap/>
            <w:vAlign w:val="center"/>
            <w:hideMark/>
          </w:tcPr>
          <w:p w14:paraId="22A239C6" w14:textId="77777777" w:rsidR="00EB5B76" w:rsidRPr="00EB5B76" w:rsidRDefault="00EB5B76" w:rsidP="00AF7262">
            <w:pPr>
              <w:jc w:val="center"/>
              <w:rPr>
                <w:rFonts w:ascii="Arial" w:hAnsi="Arial" w:cs="Arial"/>
                <w:b/>
                <w:bCs/>
                <w:color w:val="000000"/>
                <w:sz w:val="20"/>
              </w:rPr>
            </w:pPr>
            <w:r w:rsidRPr="00EB5B76">
              <w:rPr>
                <w:rFonts w:ascii="Arial" w:hAnsi="Arial" w:cs="Arial"/>
                <w:b/>
                <w:bCs/>
                <w:color w:val="000000"/>
                <w:sz w:val="20"/>
              </w:rPr>
              <w:t>MEDIO</w:t>
            </w:r>
          </w:p>
        </w:tc>
        <w:tc>
          <w:tcPr>
            <w:tcW w:w="1418" w:type="dxa"/>
            <w:tcBorders>
              <w:top w:val="nil"/>
              <w:left w:val="nil"/>
              <w:bottom w:val="single" w:sz="4" w:space="0" w:color="auto"/>
              <w:right w:val="nil"/>
            </w:tcBorders>
            <w:shd w:val="clear" w:color="auto" w:fill="auto"/>
            <w:noWrap/>
            <w:vAlign w:val="bottom"/>
            <w:hideMark/>
          </w:tcPr>
          <w:p w14:paraId="448F3646" w14:textId="77777777" w:rsidR="00EB5B76" w:rsidRPr="00EB5B76" w:rsidRDefault="00EB5B76" w:rsidP="00AF7262">
            <w:pPr>
              <w:jc w:val="right"/>
              <w:rPr>
                <w:rFonts w:ascii="Arial" w:hAnsi="Arial" w:cs="Arial"/>
                <w:color w:val="000000"/>
                <w:sz w:val="20"/>
              </w:rPr>
            </w:pPr>
            <w:r w:rsidRPr="00EB5B76">
              <w:rPr>
                <w:rFonts w:ascii="Arial" w:hAnsi="Arial" w:cs="Arial"/>
                <w:color w:val="000000"/>
                <w:sz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21F0FF" w14:textId="77777777" w:rsidR="00EB5B76" w:rsidRPr="00EB5B76" w:rsidRDefault="00EB5B76" w:rsidP="00AF7262">
            <w:pPr>
              <w:jc w:val="center"/>
              <w:rPr>
                <w:rFonts w:ascii="Arial" w:hAnsi="Arial" w:cs="Arial"/>
                <w:color w:val="000000"/>
                <w:sz w:val="20"/>
                <w:szCs w:val="16"/>
              </w:rPr>
            </w:pPr>
            <w:r w:rsidRPr="00EB5B76">
              <w:rPr>
                <w:rFonts w:ascii="Arial" w:hAnsi="Arial" w:cs="Arial"/>
                <w:color w:val="000000"/>
                <w:sz w:val="20"/>
                <w:szCs w:val="16"/>
              </w:rPr>
              <w:t>Ver Anexo 1.2</w:t>
            </w:r>
          </w:p>
        </w:tc>
      </w:tr>
      <w:tr w:rsidR="00EB5B76" w:rsidRPr="00EB5B76" w14:paraId="280231D0" w14:textId="77777777" w:rsidTr="00AF7262">
        <w:trPr>
          <w:trHeight w:val="699"/>
        </w:trPr>
        <w:tc>
          <w:tcPr>
            <w:tcW w:w="1578" w:type="dxa"/>
            <w:vMerge/>
            <w:tcBorders>
              <w:top w:val="nil"/>
              <w:left w:val="single" w:sz="4" w:space="0" w:color="auto"/>
              <w:bottom w:val="single" w:sz="4" w:space="0" w:color="000000"/>
              <w:right w:val="single" w:sz="4" w:space="0" w:color="auto"/>
            </w:tcBorders>
            <w:vAlign w:val="center"/>
            <w:hideMark/>
          </w:tcPr>
          <w:p w14:paraId="795F7D47" w14:textId="77777777" w:rsidR="00EB5B76" w:rsidRPr="00EB5B76" w:rsidRDefault="00EB5B76" w:rsidP="00AF7262">
            <w:pPr>
              <w:rPr>
                <w:rFonts w:ascii="Arial" w:hAnsi="Arial" w:cs="Arial"/>
                <w:sz w:val="20"/>
              </w:rPr>
            </w:pPr>
          </w:p>
        </w:tc>
        <w:tc>
          <w:tcPr>
            <w:tcW w:w="5241" w:type="dxa"/>
            <w:tcBorders>
              <w:top w:val="nil"/>
              <w:left w:val="nil"/>
              <w:bottom w:val="single" w:sz="4" w:space="0" w:color="auto"/>
              <w:right w:val="single" w:sz="4" w:space="0" w:color="auto"/>
            </w:tcBorders>
            <w:shd w:val="clear" w:color="auto" w:fill="auto"/>
            <w:noWrap/>
            <w:vAlign w:val="center"/>
            <w:hideMark/>
          </w:tcPr>
          <w:p w14:paraId="5F561263" w14:textId="77777777" w:rsidR="00EB5B76" w:rsidRPr="00EB5B76" w:rsidRDefault="00EB5B76" w:rsidP="00AF7262">
            <w:pPr>
              <w:rPr>
                <w:rFonts w:ascii="Arial" w:hAnsi="Arial" w:cs="Arial"/>
                <w:color w:val="000000"/>
                <w:sz w:val="20"/>
              </w:rPr>
            </w:pPr>
            <w:r w:rsidRPr="00EB5B76">
              <w:rPr>
                <w:rFonts w:ascii="Arial" w:hAnsi="Arial" w:cs="Arial"/>
                <w:color w:val="000000"/>
                <w:sz w:val="20"/>
              </w:rPr>
              <w:t>Incumplimiento normas SET</w:t>
            </w:r>
          </w:p>
        </w:tc>
        <w:tc>
          <w:tcPr>
            <w:tcW w:w="2127" w:type="dxa"/>
            <w:vMerge/>
            <w:tcBorders>
              <w:top w:val="nil"/>
              <w:left w:val="single" w:sz="4" w:space="0" w:color="auto"/>
              <w:bottom w:val="single" w:sz="4" w:space="0" w:color="000000"/>
              <w:right w:val="single" w:sz="4" w:space="0" w:color="auto"/>
            </w:tcBorders>
            <w:vAlign w:val="center"/>
            <w:hideMark/>
          </w:tcPr>
          <w:p w14:paraId="040C5B13" w14:textId="77777777" w:rsidR="00EB5B76" w:rsidRPr="00EB5B76" w:rsidRDefault="00EB5B76" w:rsidP="00AF7262">
            <w:pPr>
              <w:rPr>
                <w:rFonts w:ascii="Arial" w:hAnsi="Arial" w:cs="Arial"/>
                <w:color w:val="000000"/>
                <w:sz w:val="20"/>
              </w:rPr>
            </w:pPr>
          </w:p>
        </w:tc>
        <w:tc>
          <w:tcPr>
            <w:tcW w:w="1041" w:type="dxa"/>
            <w:vMerge/>
            <w:tcBorders>
              <w:top w:val="nil"/>
              <w:left w:val="single" w:sz="4" w:space="0" w:color="auto"/>
              <w:bottom w:val="single" w:sz="4" w:space="0" w:color="000000"/>
              <w:right w:val="single" w:sz="4" w:space="0" w:color="auto"/>
            </w:tcBorders>
            <w:vAlign w:val="center"/>
            <w:hideMark/>
          </w:tcPr>
          <w:p w14:paraId="690EAC16" w14:textId="77777777" w:rsidR="00EB5B76" w:rsidRPr="00EB5B76" w:rsidRDefault="00EB5B76" w:rsidP="00AF7262">
            <w:pPr>
              <w:rPr>
                <w:rFonts w:ascii="Arial" w:hAnsi="Arial" w:cs="Arial"/>
                <w:b/>
                <w:bCs/>
                <w:color w:val="000000"/>
                <w:sz w:val="20"/>
              </w:rPr>
            </w:pPr>
          </w:p>
        </w:tc>
        <w:tc>
          <w:tcPr>
            <w:tcW w:w="1227" w:type="dxa"/>
            <w:tcBorders>
              <w:top w:val="nil"/>
              <w:left w:val="nil"/>
              <w:bottom w:val="single" w:sz="4" w:space="0" w:color="auto"/>
              <w:right w:val="single" w:sz="4" w:space="0" w:color="auto"/>
            </w:tcBorders>
            <w:shd w:val="clear" w:color="auto" w:fill="auto"/>
            <w:noWrap/>
            <w:vAlign w:val="center"/>
            <w:hideMark/>
          </w:tcPr>
          <w:p w14:paraId="72ECAD11" w14:textId="77777777" w:rsidR="00EB5B76" w:rsidRPr="00EB5B76" w:rsidRDefault="00EB5B76" w:rsidP="00AF7262">
            <w:pPr>
              <w:jc w:val="center"/>
              <w:rPr>
                <w:rFonts w:ascii="Arial" w:hAnsi="Arial" w:cs="Arial"/>
                <w:color w:val="000000"/>
                <w:sz w:val="20"/>
              </w:rPr>
            </w:pPr>
            <w:r w:rsidRPr="00EB5B76">
              <w:rPr>
                <w:rFonts w:ascii="Arial" w:hAnsi="Arial" w:cs="Arial"/>
                <w:color w:val="000000"/>
                <w:sz w:val="20"/>
              </w:rPr>
              <w:t>Control Efectivo</w:t>
            </w:r>
          </w:p>
        </w:tc>
        <w:tc>
          <w:tcPr>
            <w:tcW w:w="992" w:type="dxa"/>
            <w:tcBorders>
              <w:top w:val="nil"/>
              <w:left w:val="nil"/>
              <w:bottom w:val="single" w:sz="4" w:space="0" w:color="auto"/>
              <w:right w:val="single" w:sz="4" w:space="0" w:color="auto"/>
            </w:tcBorders>
            <w:shd w:val="clear" w:color="000000" w:fill="FFFF00"/>
            <w:noWrap/>
            <w:vAlign w:val="center"/>
            <w:hideMark/>
          </w:tcPr>
          <w:p w14:paraId="7CB866A6" w14:textId="77777777" w:rsidR="00EB5B76" w:rsidRPr="00EB5B76" w:rsidRDefault="00EB5B76" w:rsidP="00AF7262">
            <w:pPr>
              <w:jc w:val="center"/>
              <w:rPr>
                <w:rFonts w:ascii="Arial" w:hAnsi="Arial" w:cs="Arial"/>
                <w:b/>
                <w:bCs/>
                <w:color w:val="000000"/>
                <w:sz w:val="20"/>
              </w:rPr>
            </w:pPr>
            <w:r w:rsidRPr="00EB5B76">
              <w:rPr>
                <w:rFonts w:ascii="Arial" w:hAnsi="Arial" w:cs="Arial"/>
                <w:b/>
                <w:bCs/>
                <w:color w:val="000000"/>
                <w:sz w:val="20"/>
              </w:rPr>
              <w:t>MEDIO</w:t>
            </w:r>
          </w:p>
        </w:tc>
        <w:tc>
          <w:tcPr>
            <w:tcW w:w="1418" w:type="dxa"/>
            <w:tcBorders>
              <w:top w:val="nil"/>
              <w:left w:val="nil"/>
              <w:bottom w:val="single" w:sz="4" w:space="0" w:color="auto"/>
              <w:right w:val="nil"/>
            </w:tcBorders>
            <w:shd w:val="clear" w:color="auto" w:fill="auto"/>
            <w:noWrap/>
            <w:vAlign w:val="bottom"/>
            <w:hideMark/>
          </w:tcPr>
          <w:p w14:paraId="4946E9B6" w14:textId="77777777" w:rsidR="00EB5B76" w:rsidRPr="00EB5B76" w:rsidRDefault="00EB5B76" w:rsidP="00AF7262">
            <w:pPr>
              <w:jc w:val="right"/>
              <w:rPr>
                <w:rFonts w:ascii="Arial" w:hAnsi="Arial" w:cs="Arial"/>
                <w:color w:val="000000"/>
                <w:sz w:val="20"/>
              </w:rPr>
            </w:pPr>
            <w:r w:rsidRPr="00EB5B76">
              <w:rPr>
                <w:rFonts w:ascii="Arial" w:hAnsi="Arial" w:cs="Arial"/>
                <w:color w:val="000000"/>
                <w:sz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80CB40" w14:textId="77777777" w:rsidR="00EB5B76" w:rsidRPr="00EB5B76" w:rsidRDefault="00EB5B76" w:rsidP="00AF7262">
            <w:pPr>
              <w:jc w:val="center"/>
              <w:rPr>
                <w:rFonts w:ascii="Arial" w:hAnsi="Arial" w:cs="Arial"/>
                <w:color w:val="000000"/>
                <w:sz w:val="20"/>
                <w:szCs w:val="16"/>
              </w:rPr>
            </w:pPr>
            <w:r w:rsidRPr="00EB5B76">
              <w:rPr>
                <w:rFonts w:ascii="Arial" w:hAnsi="Arial" w:cs="Arial"/>
                <w:color w:val="000000"/>
                <w:sz w:val="20"/>
                <w:szCs w:val="16"/>
              </w:rPr>
              <w:t>Ver Anexo 1.2</w:t>
            </w:r>
          </w:p>
        </w:tc>
      </w:tr>
    </w:tbl>
    <w:p w14:paraId="773DD10D" w14:textId="77777777" w:rsidR="0039769A" w:rsidRDefault="0039769A" w:rsidP="0039769A">
      <w:pPr>
        <w:pStyle w:val="Textosinformato"/>
        <w:spacing w:line="276" w:lineRule="auto"/>
        <w:jc w:val="center"/>
        <w:sectPr w:rsidR="0039769A" w:rsidSect="00173AF6">
          <w:footerReference w:type="first" r:id="rId26"/>
          <w:pgSz w:w="16839" w:h="11907" w:orient="landscape" w:code="9"/>
          <w:pgMar w:top="1701" w:right="964" w:bottom="1134" w:left="1418" w:header="425" w:footer="709" w:gutter="0"/>
          <w:pgNumType w:start="87"/>
          <w:cols w:space="708"/>
          <w:titlePg/>
          <w:docGrid w:linePitch="360"/>
        </w:sectPr>
      </w:pPr>
    </w:p>
    <w:p w14:paraId="1989CD6C" w14:textId="77777777" w:rsidR="0058533A" w:rsidRDefault="0058533A" w:rsidP="0058533A">
      <w:pPr>
        <w:ind w:left="284"/>
        <w:jc w:val="both"/>
        <w:rPr>
          <w:rFonts w:ascii="Arial" w:hAnsi="Arial" w:cs="Arial"/>
          <w:lang w:val="en-US"/>
        </w:rPr>
      </w:pPr>
    </w:p>
    <w:p w14:paraId="569A58B6" w14:textId="77777777" w:rsidR="0058533A" w:rsidRPr="00762F4B" w:rsidRDefault="0058533A" w:rsidP="0058533A">
      <w:pPr>
        <w:pStyle w:val="Ttulo1"/>
        <w:jc w:val="both"/>
        <w:rPr>
          <w:rFonts w:ascii="Arial" w:hAnsi="Arial" w:cs="Arial"/>
          <w:sz w:val="22"/>
          <w:szCs w:val="22"/>
        </w:rPr>
      </w:pPr>
      <w:bookmarkStart w:id="46" w:name="_Toc515636470"/>
      <w:r w:rsidRPr="00762F4B">
        <w:rPr>
          <w:rFonts w:ascii="Arial" w:hAnsi="Arial" w:cs="Arial"/>
          <w:sz w:val="22"/>
          <w:szCs w:val="22"/>
        </w:rPr>
        <w:t>BIBLIOGRAFÍA</w:t>
      </w:r>
      <w:bookmarkEnd w:id="46"/>
    </w:p>
    <w:p w14:paraId="7A4A2BF5" w14:textId="77777777" w:rsidR="0058533A" w:rsidRPr="00762F4B" w:rsidRDefault="0058533A" w:rsidP="0058533A">
      <w:pPr>
        <w:ind w:left="644"/>
        <w:jc w:val="both"/>
        <w:rPr>
          <w:rFonts w:ascii="Arial" w:hAnsi="Arial" w:cs="Arial"/>
        </w:rPr>
      </w:pPr>
    </w:p>
    <w:p w14:paraId="0A856126" w14:textId="77777777" w:rsidR="0058533A" w:rsidRPr="00762F4B" w:rsidRDefault="0058533A" w:rsidP="00AF7262">
      <w:pPr>
        <w:numPr>
          <w:ilvl w:val="0"/>
          <w:numId w:val="1"/>
        </w:numPr>
        <w:jc w:val="both"/>
        <w:rPr>
          <w:rFonts w:ascii="Arial" w:hAnsi="Arial" w:cs="Arial"/>
        </w:rPr>
      </w:pPr>
      <w:r w:rsidRPr="00762F4B">
        <w:rPr>
          <w:rFonts w:ascii="Arial" w:hAnsi="Arial" w:cs="Arial"/>
        </w:rPr>
        <w:t>Resolución N° 16.847/17 Instituto Nacional de Cooperativismo</w:t>
      </w:r>
    </w:p>
    <w:p w14:paraId="39ECAE1F" w14:textId="77777777" w:rsidR="0058533A" w:rsidRPr="00762F4B" w:rsidRDefault="0058533A" w:rsidP="00AF7262">
      <w:pPr>
        <w:numPr>
          <w:ilvl w:val="0"/>
          <w:numId w:val="1"/>
        </w:numPr>
        <w:jc w:val="both"/>
        <w:rPr>
          <w:rFonts w:ascii="Arial" w:hAnsi="Arial" w:cs="Arial"/>
        </w:rPr>
      </w:pPr>
      <w:r w:rsidRPr="00762F4B">
        <w:rPr>
          <w:rFonts w:ascii="Arial" w:hAnsi="Arial" w:cs="Arial"/>
        </w:rPr>
        <w:t>Normas Internacionales para el Ejercicio de la Auditoría Interna. Versión 2017 emitidas por el The Institute of Internal Auditors ( IIA ).</w:t>
      </w:r>
    </w:p>
    <w:p w14:paraId="47E0A165" w14:textId="77777777" w:rsidR="0058533A" w:rsidRPr="00762F4B" w:rsidRDefault="0058533A" w:rsidP="00AF7262">
      <w:pPr>
        <w:numPr>
          <w:ilvl w:val="0"/>
          <w:numId w:val="1"/>
        </w:numPr>
        <w:jc w:val="both"/>
        <w:rPr>
          <w:rFonts w:ascii="Arial" w:hAnsi="Arial" w:cs="Arial"/>
          <w:lang w:val="en-US"/>
        </w:rPr>
      </w:pPr>
      <w:r w:rsidRPr="00762F4B">
        <w:rPr>
          <w:rFonts w:ascii="Arial" w:hAnsi="Arial" w:cs="Arial"/>
          <w:lang w:val="en-US"/>
        </w:rPr>
        <w:t>2017 COSO-ERM. Executive Summary. Emitido por el Committe of Sponsoring Organizations of the Treadway Comission.</w:t>
      </w:r>
    </w:p>
    <w:p w14:paraId="0F9C7A22" w14:textId="77777777" w:rsidR="0058533A" w:rsidRPr="00762F4B" w:rsidRDefault="0058533A" w:rsidP="00AF7262">
      <w:pPr>
        <w:numPr>
          <w:ilvl w:val="0"/>
          <w:numId w:val="1"/>
        </w:numPr>
        <w:jc w:val="both"/>
        <w:rPr>
          <w:rFonts w:ascii="Arial" w:hAnsi="Arial" w:cs="Arial"/>
          <w:lang w:val="en-US"/>
        </w:rPr>
      </w:pPr>
      <w:r w:rsidRPr="00762F4B">
        <w:rPr>
          <w:rFonts w:ascii="Arial" w:hAnsi="Arial" w:cs="Arial"/>
          <w:lang w:val="en-US"/>
        </w:rPr>
        <w:t>COSO Model 2013. Emitido por el Committe of Sponsoring Organizations of the Treadway Comission.</w:t>
      </w:r>
    </w:p>
    <w:p w14:paraId="0106270C" w14:textId="77777777" w:rsidR="0058533A" w:rsidRDefault="0058533A" w:rsidP="0058533A">
      <w:pPr>
        <w:jc w:val="both"/>
        <w:rPr>
          <w:rFonts w:ascii="Arial" w:hAnsi="Arial" w:cs="Arial"/>
          <w:lang w:val="en-US"/>
        </w:rPr>
      </w:pPr>
    </w:p>
    <w:sectPr w:rsidR="0058533A" w:rsidSect="00C1101A">
      <w:pgSz w:w="11907" w:h="16839" w:code="9"/>
      <w:pgMar w:top="963" w:right="1134" w:bottom="1417" w:left="1701" w:header="426" w:footer="711" w:gutter="0"/>
      <w:pgNumType w:start="9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32AB5" w14:textId="77777777" w:rsidR="00BF00F2" w:rsidRDefault="00BF00F2" w:rsidP="005C1C92">
      <w:pPr>
        <w:spacing w:after="0" w:line="240" w:lineRule="auto"/>
      </w:pPr>
      <w:r>
        <w:separator/>
      </w:r>
    </w:p>
  </w:endnote>
  <w:endnote w:type="continuationSeparator" w:id="0">
    <w:p w14:paraId="03B0D61F" w14:textId="77777777" w:rsidR="00BF00F2" w:rsidRDefault="00BF00F2" w:rsidP="005C1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9B873" w14:textId="77777777" w:rsidR="00BF00F2" w:rsidRDefault="00BF00F2">
    <w:pPr>
      <w:pStyle w:val="Piedepgina"/>
      <w:jc w:val="right"/>
    </w:pPr>
  </w:p>
  <w:p w14:paraId="40A5C5E8" w14:textId="77777777" w:rsidR="00BF00F2" w:rsidRDefault="00BF00F2" w:rsidP="00FB1975">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7430291"/>
      <w:docPartObj>
        <w:docPartGallery w:val="Page Numbers (Bottom of Page)"/>
        <w:docPartUnique/>
      </w:docPartObj>
    </w:sdtPr>
    <w:sdtEndPr>
      <w:rPr>
        <w:rFonts w:ascii="Arial" w:hAnsi="Arial" w:cs="Arial"/>
      </w:rPr>
    </w:sdtEndPr>
    <w:sdtContent>
      <w:p w14:paraId="647CC3F1" w14:textId="77777777" w:rsidR="00BF00F2" w:rsidRPr="00C1101A" w:rsidRDefault="00BF00F2" w:rsidP="009C027F">
        <w:pPr>
          <w:pStyle w:val="Piedepgina"/>
          <w:pBdr>
            <w:top w:val="single" w:sz="4" w:space="1" w:color="auto"/>
          </w:pBdr>
          <w:jc w:val="right"/>
          <w:rPr>
            <w:rFonts w:ascii="Arial" w:hAnsi="Arial" w:cs="Arial"/>
          </w:rPr>
        </w:pPr>
        <w:r w:rsidRPr="00C1101A">
          <w:rPr>
            <w:rFonts w:ascii="Arial" w:hAnsi="Arial" w:cs="Arial"/>
          </w:rPr>
          <w:fldChar w:fldCharType="begin"/>
        </w:r>
        <w:r w:rsidRPr="00C1101A">
          <w:rPr>
            <w:rFonts w:ascii="Arial" w:hAnsi="Arial" w:cs="Arial"/>
          </w:rPr>
          <w:instrText>PAGE   \* MERGEFORMAT</w:instrText>
        </w:r>
        <w:r w:rsidRPr="00C1101A">
          <w:rPr>
            <w:rFonts w:ascii="Arial" w:hAnsi="Arial" w:cs="Arial"/>
          </w:rPr>
          <w:fldChar w:fldCharType="separate"/>
        </w:r>
        <w:r w:rsidR="00741688" w:rsidRPr="00741688">
          <w:rPr>
            <w:rFonts w:ascii="Arial" w:hAnsi="Arial" w:cs="Arial"/>
            <w:noProof/>
            <w:lang w:val="es-ES"/>
          </w:rPr>
          <w:t>3</w:t>
        </w:r>
        <w:r w:rsidRPr="00C1101A">
          <w:rPr>
            <w:rFonts w:ascii="Arial" w:hAnsi="Arial" w:cs="Arial"/>
          </w:rPr>
          <w:fldChar w:fldCharType="end"/>
        </w:r>
      </w:p>
    </w:sdtContent>
  </w:sdt>
  <w:p w14:paraId="2175D6DC" w14:textId="77777777" w:rsidR="00BF00F2" w:rsidRPr="00C1101A" w:rsidRDefault="00BF00F2" w:rsidP="00FB1975">
    <w:pPr>
      <w:pStyle w:val="Piedepgina"/>
      <w:jc w:val="right"/>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3B974" w14:textId="71F1CA65" w:rsidR="00BF00F2" w:rsidRDefault="00BF00F2">
    <w:pPr>
      <w:pStyle w:val="Piedepgina"/>
      <w:pBdr>
        <w:bottom w:val="single" w:sz="6" w:space="1" w:color="auto"/>
      </w:pBdr>
      <w:rPr>
        <w:lang w:val="es-MX"/>
      </w:rPr>
    </w:pPr>
  </w:p>
  <w:p w14:paraId="396983C7" w14:textId="68BFFBCA" w:rsidR="00BF00F2" w:rsidRPr="00135B1A" w:rsidRDefault="00BF00F2" w:rsidP="00135B1A">
    <w:pPr>
      <w:pStyle w:val="Piedepgina"/>
      <w:jc w:val="right"/>
      <w:rPr>
        <w:lang w:val="es-MX"/>
      </w:rPr>
    </w:pPr>
    <w:r>
      <w:rPr>
        <w:lang w:val="es-MX"/>
      </w:rPr>
      <w:t>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0455069"/>
      <w:docPartObj>
        <w:docPartGallery w:val="Page Numbers (Bottom of Page)"/>
        <w:docPartUnique/>
      </w:docPartObj>
    </w:sdtPr>
    <w:sdtEndPr>
      <w:rPr>
        <w:rFonts w:ascii="Arial" w:hAnsi="Arial" w:cs="Arial"/>
      </w:rPr>
    </w:sdtEndPr>
    <w:sdtContent>
      <w:p w14:paraId="230B1B09" w14:textId="77777777" w:rsidR="00BF00F2" w:rsidRPr="00C1101A" w:rsidRDefault="00BF00F2">
        <w:pPr>
          <w:pStyle w:val="Piedepgina"/>
          <w:jc w:val="right"/>
          <w:rPr>
            <w:rFonts w:ascii="Arial" w:hAnsi="Arial" w:cs="Arial"/>
          </w:rPr>
        </w:pPr>
        <w:r w:rsidRPr="00C1101A">
          <w:rPr>
            <w:rFonts w:ascii="Arial" w:hAnsi="Arial" w:cs="Arial"/>
          </w:rPr>
          <w:fldChar w:fldCharType="begin"/>
        </w:r>
        <w:r w:rsidRPr="00C1101A">
          <w:rPr>
            <w:rFonts w:ascii="Arial" w:hAnsi="Arial" w:cs="Arial"/>
          </w:rPr>
          <w:instrText>PAGE   \* MERGEFORMAT</w:instrText>
        </w:r>
        <w:r w:rsidRPr="00C1101A">
          <w:rPr>
            <w:rFonts w:ascii="Arial" w:hAnsi="Arial" w:cs="Arial"/>
          </w:rPr>
          <w:fldChar w:fldCharType="separate"/>
        </w:r>
        <w:r w:rsidR="00741688" w:rsidRPr="00741688">
          <w:rPr>
            <w:rFonts w:ascii="Arial" w:hAnsi="Arial" w:cs="Arial"/>
            <w:noProof/>
            <w:lang w:val="es-ES"/>
          </w:rPr>
          <w:t>87</w:t>
        </w:r>
        <w:r w:rsidRPr="00C1101A">
          <w:rPr>
            <w:rFonts w:ascii="Arial" w:hAnsi="Arial" w:cs="Arial"/>
          </w:rPr>
          <w:fldChar w:fldCharType="end"/>
        </w:r>
      </w:p>
    </w:sdtContent>
  </w:sdt>
  <w:p w14:paraId="7C190002" w14:textId="77777777" w:rsidR="00BF00F2" w:rsidRDefault="00BF00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DB144" w14:textId="77777777" w:rsidR="00BF00F2" w:rsidRDefault="00BF00F2" w:rsidP="005C1C92">
      <w:pPr>
        <w:spacing w:after="0" w:line="240" w:lineRule="auto"/>
      </w:pPr>
      <w:r>
        <w:separator/>
      </w:r>
    </w:p>
  </w:footnote>
  <w:footnote w:type="continuationSeparator" w:id="0">
    <w:p w14:paraId="537AD375" w14:textId="77777777" w:rsidR="00BF00F2" w:rsidRDefault="00BF00F2" w:rsidP="005C1C92">
      <w:pPr>
        <w:spacing w:after="0" w:line="240" w:lineRule="auto"/>
      </w:pPr>
      <w:r>
        <w:continuationSeparator/>
      </w:r>
    </w:p>
  </w:footnote>
  <w:footnote w:id="1">
    <w:p w14:paraId="4480C807" w14:textId="77777777" w:rsidR="00BF00F2" w:rsidRPr="00901E81" w:rsidRDefault="00BF00F2" w:rsidP="00F212E9">
      <w:pPr>
        <w:pStyle w:val="Textonotapie"/>
        <w:rPr>
          <w:lang w:val="en-US"/>
        </w:rPr>
      </w:pPr>
      <w:r>
        <w:rPr>
          <w:rStyle w:val="Refdenotaalpie"/>
        </w:rPr>
        <w:footnoteRef/>
      </w:r>
      <w:r w:rsidRPr="00901E81">
        <w:rPr>
          <w:lang w:val="en-US"/>
        </w:rPr>
        <w:t xml:space="preserve"> </w:t>
      </w:r>
      <w:r w:rsidRPr="009C3511">
        <w:rPr>
          <w:rFonts w:ascii="Arial" w:hAnsi="Arial" w:cs="Arial"/>
          <w:sz w:val="18"/>
          <w:lang w:val="en-US"/>
        </w:rPr>
        <w:t>Committtee Of Sponsoring Organizations Of The Treadway Commission</w:t>
      </w:r>
    </w:p>
  </w:footnote>
  <w:footnote w:id="2">
    <w:p w14:paraId="1B868744" w14:textId="77777777" w:rsidR="00BF00F2" w:rsidRPr="009C027F" w:rsidRDefault="00BF00F2">
      <w:pPr>
        <w:pStyle w:val="Textonotapie"/>
        <w:rPr>
          <w:lang w:val="en-US"/>
        </w:rPr>
      </w:pPr>
      <w:r w:rsidRPr="009C027F">
        <w:rPr>
          <w:rStyle w:val="Refdenotaalpie"/>
        </w:rPr>
        <w:footnoteRef/>
      </w:r>
      <w:r w:rsidRPr="009C027F">
        <w:rPr>
          <w:lang w:val="en-US"/>
        </w:rPr>
        <w:t xml:space="preserve"> </w:t>
      </w:r>
      <w:hyperlink r:id="rId1" w:history="1">
        <w:r w:rsidRPr="009C027F">
          <w:rPr>
            <w:rStyle w:val="Hipervnculo"/>
            <w:rFonts w:ascii="Arial" w:hAnsi="Arial" w:cs="Arial"/>
            <w:color w:val="auto"/>
            <w:sz w:val="12"/>
            <w:szCs w:val="12"/>
            <w:lang w:val="en-US"/>
          </w:rPr>
          <w:t>https://global.theiia.org/.../GPI-Distinctive-Roles-in-Organizational-Governance-Spanish</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356D3" w14:textId="6715D76B" w:rsidR="00BF00F2" w:rsidRPr="003F620F" w:rsidRDefault="00BF00F2" w:rsidP="004A1BA8">
    <w:pPr>
      <w:pStyle w:val="Encabezado"/>
      <w:tabs>
        <w:tab w:val="left" w:pos="7662"/>
        <w:tab w:val="right" w:pos="9072"/>
      </w:tabs>
      <w:jc w:val="right"/>
      <w:rPr>
        <w:rFonts w:ascii="Arial" w:hAnsi="Arial" w:cs="Arial"/>
      </w:rPr>
    </w:pPr>
    <w:r w:rsidRPr="003F620F">
      <w:rPr>
        <w:rFonts w:ascii="Arial" w:hAnsi="Arial" w:cs="Arial"/>
        <w:noProof/>
        <w:lang w:val="es-ES_tradnl" w:eastAsia="es-ES_tradnl"/>
      </w:rPr>
      <mc:AlternateContent>
        <mc:Choice Requires="wps">
          <w:drawing>
            <wp:anchor distT="0" distB="0" distL="114300" distR="114300" simplePos="0" relativeHeight="251659264" behindDoc="0" locked="0" layoutInCell="1" allowOverlap="1" wp14:anchorId="7D112035" wp14:editId="150D9102">
              <wp:simplePos x="0" y="0"/>
              <wp:positionH relativeFrom="margin">
                <wp:align>right</wp:align>
              </wp:positionH>
              <wp:positionV relativeFrom="paragraph">
                <wp:posOffset>310515</wp:posOffset>
              </wp:positionV>
              <wp:extent cx="5753100" cy="1905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753100" cy="190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699C5FA" id="Conector recto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1.8pt,24.45pt" to="854.8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" strokecolor="black [3200]" strokeweight="1pt">
              <v:stroke joinstyle="miter"/>
              <w10:wrap anchorx="margin"/>
            </v:line>
          </w:pict>
        </mc:Fallback>
      </mc:AlternateContent>
    </w:r>
    <w:r w:rsidRPr="003F620F">
      <w:rPr>
        <w:rFonts w:ascii="Arial" w:hAnsi="Arial" w:cs="Arial"/>
      </w:rPr>
      <w:fldChar w:fldCharType="begin"/>
    </w:r>
    <w:r w:rsidRPr="003F620F">
      <w:rPr>
        <w:rFonts w:ascii="Arial" w:hAnsi="Arial" w:cs="Arial"/>
      </w:rPr>
      <w:instrText xml:space="preserve"> STYLEREF  "Título 1"  \* MERGEFORMAT </w:instrText>
    </w:r>
    <w:r w:rsidRPr="003F620F">
      <w:rPr>
        <w:rFonts w:ascii="Arial" w:hAnsi="Arial" w:cs="Arial"/>
      </w:rPr>
      <w:fldChar w:fldCharType="separate"/>
    </w:r>
    <w:r w:rsidR="00741688">
      <w:rPr>
        <w:rFonts w:ascii="Arial" w:hAnsi="Arial" w:cs="Arial"/>
        <w:noProof/>
      </w:rPr>
      <w:t>ÍNDICE</w:t>
    </w:r>
    <w:r w:rsidRPr="003F620F">
      <w:rPr>
        <w:rFonts w:ascii="Arial" w:hAnsi="Arial" w:cs="Arial"/>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489E1" w14:textId="55B2E2DA" w:rsidR="00BF00F2" w:rsidRPr="0058533A" w:rsidRDefault="00BF00F2" w:rsidP="0058533A">
    <w:pPr>
      <w:pStyle w:val="Encabezado"/>
      <w:pBdr>
        <w:bottom w:val="single" w:sz="4" w:space="1" w:color="auto"/>
      </w:pBdr>
      <w:jc w:val="right"/>
      <w:rPr>
        <w:rFonts w:ascii="Arial" w:hAnsi="Arial" w:cs="Arial"/>
        <w:b/>
        <w:i/>
        <w:noProof/>
        <w:sz w:val="20"/>
      </w:rPr>
    </w:pPr>
    <w:r w:rsidRPr="0058533A">
      <w:rPr>
        <w:rFonts w:ascii="Arial" w:hAnsi="Arial" w:cs="Arial"/>
        <w:b/>
        <w:i/>
        <w:noProof/>
        <w:sz w:val="20"/>
      </w:rPr>
      <w:fldChar w:fldCharType="begin"/>
    </w:r>
    <w:r w:rsidRPr="0058533A">
      <w:rPr>
        <w:rFonts w:ascii="Arial" w:hAnsi="Arial" w:cs="Arial"/>
        <w:b/>
        <w:i/>
        <w:noProof/>
        <w:sz w:val="20"/>
      </w:rPr>
      <w:instrText xml:space="preserve"> STYLEREF  "Título 1"  \* MERGEFORMAT </w:instrText>
    </w:r>
    <w:r w:rsidRPr="0058533A">
      <w:rPr>
        <w:rFonts w:ascii="Arial" w:hAnsi="Arial" w:cs="Arial"/>
        <w:b/>
        <w:i/>
        <w:noProof/>
        <w:sz w:val="20"/>
      </w:rPr>
      <w:fldChar w:fldCharType="separate"/>
    </w:r>
    <w:r w:rsidR="00741688">
      <w:rPr>
        <w:rFonts w:ascii="Arial" w:hAnsi="Arial" w:cs="Arial"/>
        <w:b/>
        <w:i/>
        <w:noProof/>
        <w:sz w:val="20"/>
      </w:rPr>
      <w:t>ETAPAS DE LA AUDITORIA INTERNA</w:t>
    </w:r>
    <w:r w:rsidRPr="0058533A">
      <w:rPr>
        <w:rFonts w:ascii="Arial" w:hAnsi="Arial" w:cs="Arial"/>
        <w:b/>
        <w:i/>
        <w:noProof/>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7FD1F" w14:textId="053ACFDD" w:rsidR="00BF00F2" w:rsidRDefault="00BF00F2" w:rsidP="009C027F">
    <w:pPr>
      <w:pStyle w:val="Encabezado"/>
      <w:pBdr>
        <w:bottom w:val="single" w:sz="4" w:space="1" w:color="auto"/>
      </w:pBdr>
      <w:tabs>
        <w:tab w:val="left" w:pos="7662"/>
        <w:tab w:val="right" w:pos="9072"/>
      </w:tabs>
      <w:jc w:val="right"/>
      <w:rPr>
        <w:rFonts w:ascii="Arial" w:hAnsi="Arial" w:cs="Arial"/>
        <w:noProof/>
      </w:rPr>
    </w:pPr>
    <w:r w:rsidRPr="003F620F">
      <w:rPr>
        <w:rFonts w:ascii="Arial" w:hAnsi="Arial" w:cs="Arial"/>
      </w:rPr>
      <w:fldChar w:fldCharType="begin"/>
    </w:r>
    <w:r w:rsidRPr="003F620F">
      <w:rPr>
        <w:rFonts w:ascii="Arial" w:hAnsi="Arial" w:cs="Arial"/>
      </w:rPr>
      <w:instrText xml:space="preserve"> STYLEREF  "Título 1"  \* MERGEFORMAT </w:instrText>
    </w:r>
    <w:r w:rsidRPr="003F620F">
      <w:rPr>
        <w:rFonts w:ascii="Arial" w:hAnsi="Arial" w:cs="Arial"/>
        <w:noProof/>
      </w:rPr>
      <w:fldChar w:fldCharType="end"/>
    </w:r>
  </w:p>
  <w:p w14:paraId="4D2673DD" w14:textId="77777777" w:rsidR="00BF00F2" w:rsidRDefault="00BF00F2" w:rsidP="004A1BA8">
    <w:pPr>
      <w:pStyle w:val="Encabezado"/>
      <w:tabs>
        <w:tab w:val="left" w:pos="7662"/>
        <w:tab w:val="right" w:pos="9072"/>
      </w:tabs>
      <w:jc w:val="right"/>
      <w:rPr>
        <w:rFonts w:ascii="Arial" w:hAnsi="Arial" w:cs="Arial"/>
        <w:noProof/>
      </w:rPr>
    </w:pPr>
  </w:p>
  <w:p w14:paraId="5737CAD0" w14:textId="4107E52A" w:rsidR="00BF00F2" w:rsidRPr="003F620F" w:rsidRDefault="00BF00F2" w:rsidP="004A1BA8">
    <w:pPr>
      <w:pStyle w:val="Encabezado"/>
      <w:tabs>
        <w:tab w:val="left" w:pos="7662"/>
        <w:tab w:val="right" w:pos="9072"/>
      </w:tabs>
      <w:jc w:val="right"/>
      <w:rPr>
        <w:rFonts w:ascii="Arial" w:hAnsi="Arial" w:cs="Arial"/>
      </w:rPr>
    </w:pPr>
    <w:r w:rsidRPr="003F620F">
      <w:rPr>
        <w:rFonts w:ascii="Arial" w:hAnsi="Arial" w:cs="Arial"/>
      </w:rPr>
      <w:fldChar w:fldCharType="begin"/>
    </w:r>
    <w:r w:rsidRPr="003F620F">
      <w:rPr>
        <w:rFonts w:ascii="Arial" w:hAnsi="Arial" w:cs="Arial"/>
      </w:rPr>
      <w:instrText xml:space="preserve"> STYLEREF  "Título 2"  \* MERGEFORMAT </w:instrText>
    </w:r>
    <w:r w:rsidRPr="003F620F">
      <w:rPr>
        <w:rFonts w:ascii="Arial" w:hAnsi="Arial" w:cs="Aria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42B09" w14:textId="3055D356" w:rsidR="00BF00F2" w:rsidRDefault="00BF00F2" w:rsidP="009C027F">
    <w:pPr>
      <w:pStyle w:val="Encabezado"/>
      <w:pBdr>
        <w:bottom w:val="single" w:sz="4" w:space="1" w:color="auto"/>
      </w:pBdr>
      <w:tabs>
        <w:tab w:val="left" w:pos="7662"/>
        <w:tab w:val="right" w:pos="9072"/>
      </w:tabs>
      <w:jc w:val="right"/>
    </w:pPr>
    <w:r>
      <w:rPr>
        <w:noProof/>
      </w:rPr>
      <w:fldChar w:fldCharType="begin"/>
    </w:r>
    <w:r>
      <w:rPr>
        <w:noProof/>
      </w:rPr>
      <w:instrText xml:space="preserve"> STYLEREF  "Título 1" \n  \* MERGEFORMAT </w:instrText>
    </w:r>
    <w:r>
      <w:rPr>
        <w:noProof/>
      </w:rPr>
      <w:fldChar w:fldCharType="separate"/>
    </w:r>
    <w:r w:rsidR="00741688">
      <w:rPr>
        <w:noProof/>
      </w:rPr>
      <w:t>V-</w:t>
    </w:r>
    <w:r>
      <w:rPr>
        <w:noProof/>
      </w:rPr>
      <w:fldChar w:fldCharType="end"/>
    </w:r>
    <w:r>
      <w:rPr>
        <w:noProof/>
      </w:rPr>
      <w:fldChar w:fldCharType="begin"/>
    </w:r>
    <w:r>
      <w:rPr>
        <w:noProof/>
      </w:rPr>
      <w:instrText xml:space="preserve"> STYLEREF  "Título 1"  \* MERGEFORMAT </w:instrText>
    </w:r>
    <w:r>
      <w:rPr>
        <w:noProof/>
      </w:rPr>
      <w:fldChar w:fldCharType="separate"/>
    </w:r>
    <w:r w:rsidR="00741688">
      <w:rPr>
        <w:noProof/>
      </w:rPr>
      <w:t>ETAPAS DE LA AUDITORIA INTERNA</w:t>
    </w:r>
    <w:r>
      <w:rPr>
        <w:noProof/>
      </w:rPr>
      <w:fldChar w:fldCharType="end"/>
    </w:r>
    <w:r>
      <w:t xml:space="preserve"> - </w:t>
    </w:r>
    <w:r>
      <w:rPr>
        <w:noProof/>
      </w:rPr>
      <w:fldChar w:fldCharType="begin"/>
    </w:r>
    <w:r>
      <w:rPr>
        <w:noProof/>
      </w:rPr>
      <w:instrText xml:space="preserve"> STYLEREF  "Título 2"  \* MERGEFORMAT </w:instrText>
    </w:r>
    <w:r>
      <w:rPr>
        <w:noProof/>
      </w:rPr>
      <w:fldChar w:fldCharType="separate"/>
    </w:r>
    <w:r w:rsidR="00741688">
      <w:rPr>
        <w:noProof/>
      </w:rPr>
      <w:t>FASE 1 - PLANIFICACION</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83745"/>
    <w:multiLevelType w:val="hybridMultilevel"/>
    <w:tmpl w:val="D44CFE3A"/>
    <w:lvl w:ilvl="0" w:tplc="3C0A0019">
      <w:start w:val="1"/>
      <w:numFmt w:val="lowerLetter"/>
      <w:lvlText w:val="%1."/>
      <w:lvlJc w:val="left"/>
      <w:pPr>
        <w:ind w:left="644" w:hanging="360"/>
      </w:pPr>
      <w:rPr>
        <w:rFonts w:hint="default"/>
      </w:rPr>
    </w:lvl>
    <w:lvl w:ilvl="1" w:tplc="3C0A0019">
      <w:start w:val="1"/>
      <w:numFmt w:val="lowerLetter"/>
      <w:lvlText w:val="%2."/>
      <w:lvlJc w:val="left"/>
      <w:pPr>
        <w:ind w:left="1364" w:hanging="360"/>
      </w:pPr>
    </w:lvl>
    <w:lvl w:ilvl="2" w:tplc="3C0A001B" w:tentative="1">
      <w:start w:val="1"/>
      <w:numFmt w:val="lowerRoman"/>
      <w:lvlText w:val="%3."/>
      <w:lvlJc w:val="right"/>
      <w:pPr>
        <w:ind w:left="2084" w:hanging="180"/>
      </w:pPr>
    </w:lvl>
    <w:lvl w:ilvl="3" w:tplc="3C0A000F" w:tentative="1">
      <w:start w:val="1"/>
      <w:numFmt w:val="decimal"/>
      <w:lvlText w:val="%4."/>
      <w:lvlJc w:val="left"/>
      <w:pPr>
        <w:ind w:left="2804" w:hanging="360"/>
      </w:pPr>
    </w:lvl>
    <w:lvl w:ilvl="4" w:tplc="3C0A0019" w:tentative="1">
      <w:start w:val="1"/>
      <w:numFmt w:val="lowerLetter"/>
      <w:lvlText w:val="%5."/>
      <w:lvlJc w:val="left"/>
      <w:pPr>
        <w:ind w:left="3524" w:hanging="360"/>
      </w:pPr>
    </w:lvl>
    <w:lvl w:ilvl="5" w:tplc="3C0A001B" w:tentative="1">
      <w:start w:val="1"/>
      <w:numFmt w:val="lowerRoman"/>
      <w:lvlText w:val="%6."/>
      <w:lvlJc w:val="right"/>
      <w:pPr>
        <w:ind w:left="4244" w:hanging="180"/>
      </w:pPr>
    </w:lvl>
    <w:lvl w:ilvl="6" w:tplc="3C0A000F" w:tentative="1">
      <w:start w:val="1"/>
      <w:numFmt w:val="decimal"/>
      <w:lvlText w:val="%7."/>
      <w:lvlJc w:val="left"/>
      <w:pPr>
        <w:ind w:left="4964" w:hanging="360"/>
      </w:pPr>
    </w:lvl>
    <w:lvl w:ilvl="7" w:tplc="3C0A0019" w:tentative="1">
      <w:start w:val="1"/>
      <w:numFmt w:val="lowerLetter"/>
      <w:lvlText w:val="%8."/>
      <w:lvlJc w:val="left"/>
      <w:pPr>
        <w:ind w:left="5684" w:hanging="360"/>
      </w:pPr>
    </w:lvl>
    <w:lvl w:ilvl="8" w:tplc="3C0A001B" w:tentative="1">
      <w:start w:val="1"/>
      <w:numFmt w:val="lowerRoman"/>
      <w:lvlText w:val="%9."/>
      <w:lvlJc w:val="right"/>
      <w:pPr>
        <w:ind w:left="6404" w:hanging="180"/>
      </w:pPr>
    </w:lvl>
  </w:abstractNum>
  <w:abstractNum w:abstractNumId="1">
    <w:nsid w:val="075E522D"/>
    <w:multiLevelType w:val="hybridMultilevel"/>
    <w:tmpl w:val="5DA61BDC"/>
    <w:lvl w:ilvl="0" w:tplc="0A3ABE06">
      <w:start w:val="1"/>
      <w:numFmt w:val="lowerLetter"/>
      <w:lvlText w:val="%1)"/>
      <w:lvlJc w:val="left"/>
      <w:pPr>
        <w:ind w:left="720" w:hanging="360"/>
      </w:pPr>
      <w:rPr>
        <w:b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nsid w:val="086A6B32"/>
    <w:multiLevelType w:val="hybridMultilevel"/>
    <w:tmpl w:val="6B925142"/>
    <w:lvl w:ilvl="0" w:tplc="C29082C0">
      <w:start w:val="4"/>
      <w:numFmt w:val="decimal"/>
      <w:lvlText w:val="%1."/>
      <w:lvlJc w:val="left"/>
      <w:pPr>
        <w:ind w:left="720" w:hanging="360"/>
      </w:pPr>
      <w:rPr>
        <w:rFonts w:hint="default"/>
        <w:color w:val="222222"/>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nsid w:val="08BF2DFD"/>
    <w:multiLevelType w:val="hybridMultilevel"/>
    <w:tmpl w:val="206E9C24"/>
    <w:lvl w:ilvl="0" w:tplc="8318BA54">
      <w:start w:val="1"/>
      <w:numFmt w:val="bullet"/>
      <w:lvlText w:val=""/>
      <w:lvlJc w:val="left"/>
      <w:pPr>
        <w:ind w:left="1065" w:hanging="360"/>
      </w:pPr>
      <w:rPr>
        <w:rFonts w:ascii="Symbol" w:eastAsia="Calibri" w:hAnsi="Symbol" w:cs="Times New Roman" w:hint="default"/>
      </w:rPr>
    </w:lvl>
    <w:lvl w:ilvl="1" w:tplc="3C0A0001">
      <w:start w:val="1"/>
      <w:numFmt w:val="bullet"/>
      <w:lvlText w:val=""/>
      <w:lvlJc w:val="left"/>
      <w:pPr>
        <w:ind w:left="1785" w:hanging="360"/>
      </w:pPr>
      <w:rPr>
        <w:rFonts w:ascii="Symbol" w:hAnsi="Symbol" w:hint="default"/>
      </w:rPr>
    </w:lvl>
    <w:lvl w:ilvl="2" w:tplc="3C0A0005" w:tentative="1">
      <w:start w:val="1"/>
      <w:numFmt w:val="bullet"/>
      <w:lvlText w:val=""/>
      <w:lvlJc w:val="left"/>
      <w:pPr>
        <w:ind w:left="2505" w:hanging="360"/>
      </w:pPr>
      <w:rPr>
        <w:rFonts w:ascii="Wingdings" w:hAnsi="Wingdings" w:hint="default"/>
      </w:rPr>
    </w:lvl>
    <w:lvl w:ilvl="3" w:tplc="3C0A0001" w:tentative="1">
      <w:start w:val="1"/>
      <w:numFmt w:val="bullet"/>
      <w:lvlText w:val=""/>
      <w:lvlJc w:val="left"/>
      <w:pPr>
        <w:ind w:left="3225" w:hanging="360"/>
      </w:pPr>
      <w:rPr>
        <w:rFonts w:ascii="Symbol" w:hAnsi="Symbol" w:hint="default"/>
      </w:rPr>
    </w:lvl>
    <w:lvl w:ilvl="4" w:tplc="3C0A0003" w:tentative="1">
      <w:start w:val="1"/>
      <w:numFmt w:val="bullet"/>
      <w:lvlText w:val="o"/>
      <w:lvlJc w:val="left"/>
      <w:pPr>
        <w:ind w:left="3945" w:hanging="360"/>
      </w:pPr>
      <w:rPr>
        <w:rFonts w:ascii="Courier New" w:hAnsi="Courier New" w:cs="Courier New" w:hint="default"/>
      </w:rPr>
    </w:lvl>
    <w:lvl w:ilvl="5" w:tplc="3C0A0005" w:tentative="1">
      <w:start w:val="1"/>
      <w:numFmt w:val="bullet"/>
      <w:lvlText w:val=""/>
      <w:lvlJc w:val="left"/>
      <w:pPr>
        <w:ind w:left="4665" w:hanging="360"/>
      </w:pPr>
      <w:rPr>
        <w:rFonts w:ascii="Wingdings" w:hAnsi="Wingdings" w:hint="default"/>
      </w:rPr>
    </w:lvl>
    <w:lvl w:ilvl="6" w:tplc="3C0A0001" w:tentative="1">
      <w:start w:val="1"/>
      <w:numFmt w:val="bullet"/>
      <w:lvlText w:val=""/>
      <w:lvlJc w:val="left"/>
      <w:pPr>
        <w:ind w:left="5385" w:hanging="360"/>
      </w:pPr>
      <w:rPr>
        <w:rFonts w:ascii="Symbol" w:hAnsi="Symbol" w:hint="default"/>
      </w:rPr>
    </w:lvl>
    <w:lvl w:ilvl="7" w:tplc="3C0A0003" w:tentative="1">
      <w:start w:val="1"/>
      <w:numFmt w:val="bullet"/>
      <w:lvlText w:val="o"/>
      <w:lvlJc w:val="left"/>
      <w:pPr>
        <w:ind w:left="6105" w:hanging="360"/>
      </w:pPr>
      <w:rPr>
        <w:rFonts w:ascii="Courier New" w:hAnsi="Courier New" w:cs="Courier New" w:hint="default"/>
      </w:rPr>
    </w:lvl>
    <w:lvl w:ilvl="8" w:tplc="3C0A0005" w:tentative="1">
      <w:start w:val="1"/>
      <w:numFmt w:val="bullet"/>
      <w:lvlText w:val=""/>
      <w:lvlJc w:val="left"/>
      <w:pPr>
        <w:ind w:left="6825" w:hanging="360"/>
      </w:pPr>
      <w:rPr>
        <w:rFonts w:ascii="Wingdings" w:hAnsi="Wingdings" w:hint="default"/>
      </w:rPr>
    </w:lvl>
  </w:abstractNum>
  <w:abstractNum w:abstractNumId="4">
    <w:nsid w:val="0940015D"/>
    <w:multiLevelType w:val="hybridMultilevel"/>
    <w:tmpl w:val="1B9EFE7A"/>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nsid w:val="0A190F3D"/>
    <w:multiLevelType w:val="multilevel"/>
    <w:tmpl w:val="B24A7252"/>
    <w:lvl w:ilvl="0">
      <w:start w:val="1"/>
      <w:numFmt w:val="upperRoman"/>
      <w:pStyle w:val="Ttulo1"/>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463612F"/>
    <w:multiLevelType w:val="multilevel"/>
    <w:tmpl w:val="6BA06B4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8B1DD7"/>
    <w:multiLevelType w:val="multilevel"/>
    <w:tmpl w:val="E176EE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5EF1BA7"/>
    <w:multiLevelType w:val="hybridMultilevel"/>
    <w:tmpl w:val="15F470A8"/>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9">
    <w:nsid w:val="1908756F"/>
    <w:multiLevelType w:val="multilevel"/>
    <w:tmpl w:val="D85CEBCA"/>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1C9E0510"/>
    <w:multiLevelType w:val="hybridMultilevel"/>
    <w:tmpl w:val="BE50AAD4"/>
    <w:lvl w:ilvl="0" w:tplc="F62CAE62">
      <w:start w:val="1"/>
      <w:numFmt w:val="bullet"/>
      <w:lvlText w:val="-"/>
      <w:lvlJc w:val="left"/>
      <w:pPr>
        <w:tabs>
          <w:tab w:val="num" w:pos="720"/>
        </w:tabs>
        <w:ind w:left="720" w:hanging="360"/>
      </w:pPr>
      <w:rPr>
        <w:rFonts w:ascii="Times New Roman" w:hAnsi="Times New Roman" w:hint="default"/>
      </w:rPr>
    </w:lvl>
    <w:lvl w:ilvl="1" w:tplc="5450F5B0" w:tentative="1">
      <w:start w:val="1"/>
      <w:numFmt w:val="bullet"/>
      <w:lvlText w:val="-"/>
      <w:lvlJc w:val="left"/>
      <w:pPr>
        <w:tabs>
          <w:tab w:val="num" w:pos="1440"/>
        </w:tabs>
        <w:ind w:left="1440" w:hanging="360"/>
      </w:pPr>
      <w:rPr>
        <w:rFonts w:ascii="Times New Roman" w:hAnsi="Times New Roman" w:hint="default"/>
      </w:rPr>
    </w:lvl>
    <w:lvl w:ilvl="2" w:tplc="EED05428" w:tentative="1">
      <w:start w:val="1"/>
      <w:numFmt w:val="bullet"/>
      <w:lvlText w:val="-"/>
      <w:lvlJc w:val="left"/>
      <w:pPr>
        <w:tabs>
          <w:tab w:val="num" w:pos="2160"/>
        </w:tabs>
        <w:ind w:left="2160" w:hanging="360"/>
      </w:pPr>
      <w:rPr>
        <w:rFonts w:ascii="Times New Roman" w:hAnsi="Times New Roman" w:hint="default"/>
      </w:rPr>
    </w:lvl>
    <w:lvl w:ilvl="3" w:tplc="DF626F6A" w:tentative="1">
      <w:start w:val="1"/>
      <w:numFmt w:val="bullet"/>
      <w:lvlText w:val="-"/>
      <w:lvlJc w:val="left"/>
      <w:pPr>
        <w:tabs>
          <w:tab w:val="num" w:pos="2880"/>
        </w:tabs>
        <w:ind w:left="2880" w:hanging="360"/>
      </w:pPr>
      <w:rPr>
        <w:rFonts w:ascii="Times New Roman" w:hAnsi="Times New Roman" w:hint="default"/>
      </w:rPr>
    </w:lvl>
    <w:lvl w:ilvl="4" w:tplc="B0509E4A" w:tentative="1">
      <w:start w:val="1"/>
      <w:numFmt w:val="bullet"/>
      <w:lvlText w:val="-"/>
      <w:lvlJc w:val="left"/>
      <w:pPr>
        <w:tabs>
          <w:tab w:val="num" w:pos="3600"/>
        </w:tabs>
        <w:ind w:left="3600" w:hanging="360"/>
      </w:pPr>
      <w:rPr>
        <w:rFonts w:ascii="Times New Roman" w:hAnsi="Times New Roman" w:hint="default"/>
      </w:rPr>
    </w:lvl>
    <w:lvl w:ilvl="5" w:tplc="2178807C" w:tentative="1">
      <w:start w:val="1"/>
      <w:numFmt w:val="bullet"/>
      <w:lvlText w:val="-"/>
      <w:lvlJc w:val="left"/>
      <w:pPr>
        <w:tabs>
          <w:tab w:val="num" w:pos="4320"/>
        </w:tabs>
        <w:ind w:left="4320" w:hanging="360"/>
      </w:pPr>
      <w:rPr>
        <w:rFonts w:ascii="Times New Roman" w:hAnsi="Times New Roman" w:hint="default"/>
      </w:rPr>
    </w:lvl>
    <w:lvl w:ilvl="6" w:tplc="BE0085B0" w:tentative="1">
      <w:start w:val="1"/>
      <w:numFmt w:val="bullet"/>
      <w:lvlText w:val="-"/>
      <w:lvlJc w:val="left"/>
      <w:pPr>
        <w:tabs>
          <w:tab w:val="num" w:pos="5040"/>
        </w:tabs>
        <w:ind w:left="5040" w:hanging="360"/>
      </w:pPr>
      <w:rPr>
        <w:rFonts w:ascii="Times New Roman" w:hAnsi="Times New Roman" w:hint="default"/>
      </w:rPr>
    </w:lvl>
    <w:lvl w:ilvl="7" w:tplc="15189A28" w:tentative="1">
      <w:start w:val="1"/>
      <w:numFmt w:val="bullet"/>
      <w:lvlText w:val="-"/>
      <w:lvlJc w:val="left"/>
      <w:pPr>
        <w:tabs>
          <w:tab w:val="num" w:pos="5760"/>
        </w:tabs>
        <w:ind w:left="5760" w:hanging="360"/>
      </w:pPr>
      <w:rPr>
        <w:rFonts w:ascii="Times New Roman" w:hAnsi="Times New Roman" w:hint="default"/>
      </w:rPr>
    </w:lvl>
    <w:lvl w:ilvl="8" w:tplc="803C17E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CC611A2"/>
    <w:multiLevelType w:val="hybridMultilevel"/>
    <w:tmpl w:val="0262DD02"/>
    <w:lvl w:ilvl="0" w:tplc="750E31D8">
      <w:start w:val="1"/>
      <w:numFmt w:val="bullet"/>
      <w:lvlText w:val="-"/>
      <w:lvlJc w:val="left"/>
      <w:pPr>
        <w:ind w:left="1080" w:hanging="360"/>
      </w:pPr>
      <w:rPr>
        <w:rFonts w:ascii="Times New Roman" w:eastAsia="Times New Roman" w:hAnsi="Times New Roman" w:cs="Times New Roman"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12">
    <w:nsid w:val="1DAE605A"/>
    <w:multiLevelType w:val="hybridMultilevel"/>
    <w:tmpl w:val="47702AD0"/>
    <w:lvl w:ilvl="0" w:tplc="3C0A0001">
      <w:start w:val="1"/>
      <w:numFmt w:val="bullet"/>
      <w:lvlText w:val=""/>
      <w:lvlJc w:val="left"/>
      <w:pPr>
        <w:ind w:left="360" w:hanging="360"/>
      </w:pPr>
      <w:rPr>
        <w:rFonts w:ascii="Symbol" w:hAnsi="Symbol" w:hint="default"/>
      </w:rPr>
    </w:lvl>
    <w:lvl w:ilvl="1" w:tplc="3C0A0003" w:tentative="1">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13">
    <w:nsid w:val="21F4586D"/>
    <w:multiLevelType w:val="hybridMultilevel"/>
    <w:tmpl w:val="9A5A0844"/>
    <w:lvl w:ilvl="0" w:tplc="029455CA">
      <w:start w:val="1"/>
      <w:numFmt w:val="decimal"/>
      <w:lvlText w:val="%1."/>
      <w:lvlJc w:val="left"/>
      <w:pPr>
        <w:ind w:left="720" w:hanging="360"/>
      </w:pPr>
      <w:rPr>
        <w:rFonts w:hint="default"/>
        <w:color w:val="222222"/>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nsid w:val="27465749"/>
    <w:multiLevelType w:val="hybridMultilevel"/>
    <w:tmpl w:val="8DAA2822"/>
    <w:lvl w:ilvl="0" w:tplc="0C0A000F">
      <w:start w:val="1"/>
      <w:numFmt w:val="decimal"/>
      <w:lvlText w:val="%1."/>
      <w:lvlJc w:val="left"/>
      <w:pPr>
        <w:tabs>
          <w:tab w:val="num" w:pos="720"/>
        </w:tabs>
        <w:ind w:left="720" w:hanging="360"/>
      </w:pPr>
    </w:lvl>
    <w:lvl w:ilvl="1" w:tplc="EDB84218">
      <w:start w:val="1"/>
      <w:numFmt w:val="lowerRoman"/>
      <w:lvlText w:val="%2."/>
      <w:lvlJc w:val="left"/>
      <w:pPr>
        <w:tabs>
          <w:tab w:val="num" w:pos="1440"/>
        </w:tabs>
        <w:ind w:left="1440" w:hanging="360"/>
      </w:pPr>
      <w:rPr>
        <w:rFonts w:ascii="Arial" w:eastAsia="Times New Roman" w:hAnsi="Arial" w:cs="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87A7BD1"/>
    <w:multiLevelType w:val="hybridMultilevel"/>
    <w:tmpl w:val="83745D34"/>
    <w:lvl w:ilvl="0" w:tplc="3C0A0017">
      <w:start w:val="1"/>
      <w:numFmt w:val="lowerLetter"/>
      <w:lvlText w:val="%1)"/>
      <w:lvlJc w:val="left"/>
      <w:pPr>
        <w:tabs>
          <w:tab w:val="num" w:pos="720"/>
        </w:tabs>
        <w:ind w:left="720" w:hanging="360"/>
      </w:pPr>
      <w:rPr>
        <w:rFonts w:hint="default"/>
      </w:rPr>
    </w:lvl>
    <w:lvl w:ilvl="1" w:tplc="76564CC8" w:tentative="1">
      <w:start w:val="1"/>
      <w:numFmt w:val="lowerLetter"/>
      <w:lvlText w:val="%2."/>
      <w:lvlJc w:val="left"/>
      <w:pPr>
        <w:tabs>
          <w:tab w:val="num" w:pos="1440"/>
        </w:tabs>
        <w:ind w:left="1440" w:hanging="360"/>
      </w:pPr>
    </w:lvl>
    <w:lvl w:ilvl="2" w:tplc="0BB46B40" w:tentative="1">
      <w:start w:val="1"/>
      <w:numFmt w:val="lowerRoman"/>
      <w:lvlText w:val="%3."/>
      <w:lvlJc w:val="right"/>
      <w:pPr>
        <w:tabs>
          <w:tab w:val="num" w:pos="2160"/>
        </w:tabs>
        <w:ind w:left="2160" w:hanging="180"/>
      </w:pPr>
    </w:lvl>
    <w:lvl w:ilvl="3" w:tplc="0FDA6268" w:tentative="1">
      <w:start w:val="1"/>
      <w:numFmt w:val="decimal"/>
      <w:lvlText w:val="%4."/>
      <w:lvlJc w:val="left"/>
      <w:pPr>
        <w:tabs>
          <w:tab w:val="num" w:pos="2880"/>
        </w:tabs>
        <w:ind w:left="2880" w:hanging="360"/>
      </w:pPr>
    </w:lvl>
    <w:lvl w:ilvl="4" w:tplc="B40E195A" w:tentative="1">
      <w:start w:val="1"/>
      <w:numFmt w:val="lowerLetter"/>
      <w:lvlText w:val="%5."/>
      <w:lvlJc w:val="left"/>
      <w:pPr>
        <w:tabs>
          <w:tab w:val="num" w:pos="3600"/>
        </w:tabs>
        <w:ind w:left="3600" w:hanging="360"/>
      </w:pPr>
    </w:lvl>
    <w:lvl w:ilvl="5" w:tplc="01C0998C" w:tentative="1">
      <w:start w:val="1"/>
      <w:numFmt w:val="lowerRoman"/>
      <w:lvlText w:val="%6."/>
      <w:lvlJc w:val="right"/>
      <w:pPr>
        <w:tabs>
          <w:tab w:val="num" w:pos="4320"/>
        </w:tabs>
        <w:ind w:left="4320" w:hanging="180"/>
      </w:pPr>
    </w:lvl>
    <w:lvl w:ilvl="6" w:tplc="23E0B0F2" w:tentative="1">
      <w:start w:val="1"/>
      <w:numFmt w:val="decimal"/>
      <w:lvlText w:val="%7."/>
      <w:lvlJc w:val="left"/>
      <w:pPr>
        <w:tabs>
          <w:tab w:val="num" w:pos="5040"/>
        </w:tabs>
        <w:ind w:left="5040" w:hanging="360"/>
      </w:pPr>
    </w:lvl>
    <w:lvl w:ilvl="7" w:tplc="E36A1230" w:tentative="1">
      <w:start w:val="1"/>
      <w:numFmt w:val="lowerLetter"/>
      <w:lvlText w:val="%8."/>
      <w:lvlJc w:val="left"/>
      <w:pPr>
        <w:tabs>
          <w:tab w:val="num" w:pos="5760"/>
        </w:tabs>
        <w:ind w:left="5760" w:hanging="360"/>
      </w:pPr>
    </w:lvl>
    <w:lvl w:ilvl="8" w:tplc="2F9E1790" w:tentative="1">
      <w:start w:val="1"/>
      <w:numFmt w:val="lowerRoman"/>
      <w:lvlText w:val="%9."/>
      <w:lvlJc w:val="right"/>
      <w:pPr>
        <w:tabs>
          <w:tab w:val="num" w:pos="6480"/>
        </w:tabs>
        <w:ind w:left="6480" w:hanging="180"/>
      </w:pPr>
    </w:lvl>
  </w:abstractNum>
  <w:abstractNum w:abstractNumId="16">
    <w:nsid w:val="28E76403"/>
    <w:multiLevelType w:val="hybridMultilevel"/>
    <w:tmpl w:val="09545716"/>
    <w:lvl w:ilvl="0" w:tplc="3C0A000F">
      <w:start w:val="1"/>
      <w:numFmt w:val="decimal"/>
      <w:lvlText w:val="%1."/>
      <w:lvlJc w:val="left"/>
      <w:pPr>
        <w:ind w:left="786" w:hanging="360"/>
      </w:pPr>
      <w:rPr>
        <w:rFonts w:hint="default"/>
      </w:rPr>
    </w:lvl>
    <w:lvl w:ilvl="1" w:tplc="3C0A0003" w:tentative="1">
      <w:start w:val="1"/>
      <w:numFmt w:val="bullet"/>
      <w:lvlText w:val="o"/>
      <w:lvlJc w:val="left"/>
      <w:pPr>
        <w:ind w:left="1506" w:hanging="360"/>
      </w:pPr>
      <w:rPr>
        <w:rFonts w:ascii="Courier New" w:hAnsi="Courier New" w:cs="Courier New" w:hint="default"/>
      </w:rPr>
    </w:lvl>
    <w:lvl w:ilvl="2" w:tplc="3C0A0005" w:tentative="1">
      <w:start w:val="1"/>
      <w:numFmt w:val="bullet"/>
      <w:lvlText w:val=""/>
      <w:lvlJc w:val="left"/>
      <w:pPr>
        <w:ind w:left="2226" w:hanging="360"/>
      </w:pPr>
      <w:rPr>
        <w:rFonts w:ascii="Wingdings" w:hAnsi="Wingdings" w:hint="default"/>
      </w:rPr>
    </w:lvl>
    <w:lvl w:ilvl="3" w:tplc="3C0A0001" w:tentative="1">
      <w:start w:val="1"/>
      <w:numFmt w:val="bullet"/>
      <w:lvlText w:val=""/>
      <w:lvlJc w:val="left"/>
      <w:pPr>
        <w:ind w:left="2946" w:hanging="360"/>
      </w:pPr>
      <w:rPr>
        <w:rFonts w:ascii="Symbol" w:hAnsi="Symbol" w:hint="default"/>
      </w:rPr>
    </w:lvl>
    <w:lvl w:ilvl="4" w:tplc="3C0A0003" w:tentative="1">
      <w:start w:val="1"/>
      <w:numFmt w:val="bullet"/>
      <w:lvlText w:val="o"/>
      <w:lvlJc w:val="left"/>
      <w:pPr>
        <w:ind w:left="3666" w:hanging="360"/>
      </w:pPr>
      <w:rPr>
        <w:rFonts w:ascii="Courier New" w:hAnsi="Courier New" w:cs="Courier New" w:hint="default"/>
      </w:rPr>
    </w:lvl>
    <w:lvl w:ilvl="5" w:tplc="3C0A0005" w:tentative="1">
      <w:start w:val="1"/>
      <w:numFmt w:val="bullet"/>
      <w:lvlText w:val=""/>
      <w:lvlJc w:val="left"/>
      <w:pPr>
        <w:ind w:left="4386" w:hanging="360"/>
      </w:pPr>
      <w:rPr>
        <w:rFonts w:ascii="Wingdings" w:hAnsi="Wingdings" w:hint="default"/>
      </w:rPr>
    </w:lvl>
    <w:lvl w:ilvl="6" w:tplc="3C0A0001" w:tentative="1">
      <w:start w:val="1"/>
      <w:numFmt w:val="bullet"/>
      <w:lvlText w:val=""/>
      <w:lvlJc w:val="left"/>
      <w:pPr>
        <w:ind w:left="5106" w:hanging="360"/>
      </w:pPr>
      <w:rPr>
        <w:rFonts w:ascii="Symbol" w:hAnsi="Symbol" w:hint="default"/>
      </w:rPr>
    </w:lvl>
    <w:lvl w:ilvl="7" w:tplc="3C0A0003" w:tentative="1">
      <w:start w:val="1"/>
      <w:numFmt w:val="bullet"/>
      <w:lvlText w:val="o"/>
      <w:lvlJc w:val="left"/>
      <w:pPr>
        <w:ind w:left="5826" w:hanging="360"/>
      </w:pPr>
      <w:rPr>
        <w:rFonts w:ascii="Courier New" w:hAnsi="Courier New" w:cs="Courier New" w:hint="default"/>
      </w:rPr>
    </w:lvl>
    <w:lvl w:ilvl="8" w:tplc="3C0A0005" w:tentative="1">
      <w:start w:val="1"/>
      <w:numFmt w:val="bullet"/>
      <w:lvlText w:val=""/>
      <w:lvlJc w:val="left"/>
      <w:pPr>
        <w:ind w:left="6546" w:hanging="360"/>
      </w:pPr>
      <w:rPr>
        <w:rFonts w:ascii="Wingdings" w:hAnsi="Wingdings" w:hint="default"/>
      </w:rPr>
    </w:lvl>
  </w:abstractNum>
  <w:abstractNum w:abstractNumId="17">
    <w:nsid w:val="29C10DB4"/>
    <w:multiLevelType w:val="hybridMultilevel"/>
    <w:tmpl w:val="E64EF2A8"/>
    <w:lvl w:ilvl="0" w:tplc="3C0A0017">
      <w:start w:val="1"/>
      <w:numFmt w:val="lowerLetter"/>
      <w:lvlText w:val="%1)"/>
      <w:lvlJc w:val="left"/>
      <w:pPr>
        <w:ind w:left="360" w:hanging="360"/>
      </w:pPr>
    </w:lvl>
    <w:lvl w:ilvl="1" w:tplc="3C0A0019">
      <w:start w:val="1"/>
      <w:numFmt w:val="lowerLetter"/>
      <w:lvlText w:val="%2."/>
      <w:lvlJc w:val="left"/>
      <w:pPr>
        <w:ind w:left="1080" w:hanging="360"/>
      </w:pPr>
    </w:lvl>
    <w:lvl w:ilvl="2" w:tplc="3C0A001B">
      <w:start w:val="1"/>
      <w:numFmt w:val="lowerRoman"/>
      <w:lvlText w:val="%3."/>
      <w:lvlJc w:val="right"/>
      <w:pPr>
        <w:ind w:left="1800" w:hanging="180"/>
      </w:pPr>
    </w:lvl>
    <w:lvl w:ilvl="3" w:tplc="3C0A000F">
      <w:start w:val="1"/>
      <w:numFmt w:val="decimal"/>
      <w:lvlText w:val="%4."/>
      <w:lvlJc w:val="left"/>
      <w:pPr>
        <w:ind w:left="2520" w:hanging="360"/>
      </w:pPr>
    </w:lvl>
    <w:lvl w:ilvl="4" w:tplc="3C0A0019">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18">
    <w:nsid w:val="29EA2366"/>
    <w:multiLevelType w:val="multilevel"/>
    <w:tmpl w:val="2BF6E3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C9C2366"/>
    <w:multiLevelType w:val="hybridMultilevel"/>
    <w:tmpl w:val="8B6650FC"/>
    <w:lvl w:ilvl="0" w:tplc="3C0A0019">
      <w:start w:val="1"/>
      <w:numFmt w:val="lowerLetter"/>
      <w:lvlText w:val="%1."/>
      <w:lvlJc w:val="left"/>
      <w:pPr>
        <w:tabs>
          <w:tab w:val="num" w:pos="927"/>
        </w:tabs>
        <w:ind w:left="927" w:hanging="360"/>
      </w:pPr>
      <w:rPr>
        <w:rFonts w:hint="default"/>
      </w:rPr>
    </w:lvl>
    <w:lvl w:ilvl="1" w:tplc="946670A2" w:tentative="1">
      <w:start w:val="1"/>
      <w:numFmt w:val="lowerLetter"/>
      <w:lvlText w:val="%2."/>
      <w:lvlJc w:val="left"/>
      <w:pPr>
        <w:tabs>
          <w:tab w:val="num" w:pos="1647"/>
        </w:tabs>
        <w:ind w:left="1647" w:hanging="360"/>
      </w:pPr>
    </w:lvl>
    <w:lvl w:ilvl="2" w:tplc="41C812A8"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0">
    <w:nsid w:val="2EF35B9B"/>
    <w:multiLevelType w:val="multilevel"/>
    <w:tmpl w:val="138A07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4AE3198"/>
    <w:multiLevelType w:val="hybridMultilevel"/>
    <w:tmpl w:val="A8E4C76C"/>
    <w:lvl w:ilvl="0" w:tplc="0C0A0017">
      <w:start w:val="1"/>
      <w:numFmt w:val="lowerLetter"/>
      <w:lvlText w:val="%1)"/>
      <w:lvlJc w:val="left"/>
      <w:pPr>
        <w:ind w:left="720" w:hanging="360"/>
      </w:pPr>
      <w:rPr>
        <w:rFont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2">
    <w:nsid w:val="363E216B"/>
    <w:multiLevelType w:val="hybridMultilevel"/>
    <w:tmpl w:val="8B6E68EE"/>
    <w:lvl w:ilvl="0" w:tplc="3C0A0001">
      <w:start w:val="1"/>
      <w:numFmt w:val="bullet"/>
      <w:lvlText w:val=""/>
      <w:lvlJc w:val="left"/>
      <w:pPr>
        <w:ind w:left="360" w:hanging="360"/>
      </w:pPr>
      <w:rPr>
        <w:rFonts w:ascii="Symbol" w:hAnsi="Symbol"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nsid w:val="369D745E"/>
    <w:multiLevelType w:val="hybridMultilevel"/>
    <w:tmpl w:val="A2CCF39A"/>
    <w:lvl w:ilvl="0" w:tplc="3C0A0019">
      <w:start w:val="1"/>
      <w:numFmt w:val="lowerLetter"/>
      <w:lvlText w:val="%1."/>
      <w:lvlJc w:val="left"/>
      <w:pPr>
        <w:ind w:left="720" w:hanging="360"/>
      </w:pPr>
      <w:rPr>
        <w:rFonts w:hint="default"/>
      </w:rPr>
    </w:lvl>
    <w:lvl w:ilvl="1" w:tplc="3C0A0019">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37D11974"/>
    <w:multiLevelType w:val="hybridMultilevel"/>
    <w:tmpl w:val="49DA9182"/>
    <w:lvl w:ilvl="0" w:tplc="66A09332">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nsid w:val="3B892D52"/>
    <w:multiLevelType w:val="hybridMultilevel"/>
    <w:tmpl w:val="BE323132"/>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nsid w:val="3C1C3D50"/>
    <w:multiLevelType w:val="hybridMultilevel"/>
    <w:tmpl w:val="CCD0FD88"/>
    <w:lvl w:ilvl="0" w:tplc="0A82757E">
      <w:start w:val="1"/>
      <w:numFmt w:val="bullet"/>
      <w:lvlText w:val=""/>
      <w:lvlJc w:val="left"/>
      <w:pPr>
        <w:ind w:left="720" w:hanging="360"/>
      </w:pPr>
      <w:rPr>
        <w:rFonts w:ascii="Symbol" w:eastAsia="Times New Roman" w:hAnsi="Symbol" w:cs="Arial" w:hint="default"/>
      </w:rPr>
    </w:lvl>
    <w:lvl w:ilvl="1" w:tplc="3C0A0003">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7">
    <w:nsid w:val="3DB74E85"/>
    <w:multiLevelType w:val="multilevel"/>
    <w:tmpl w:val="1946E4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8291CC5"/>
    <w:multiLevelType w:val="hybridMultilevel"/>
    <w:tmpl w:val="DA5A58E4"/>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9">
    <w:nsid w:val="48727DC7"/>
    <w:multiLevelType w:val="multilevel"/>
    <w:tmpl w:val="30D265F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C0101D5"/>
    <w:multiLevelType w:val="multilevel"/>
    <w:tmpl w:val="E9E0C274"/>
    <w:lvl w:ilvl="0">
      <w:start w:val="3"/>
      <w:numFmt w:val="decimal"/>
      <w:lvlText w:val="%1"/>
      <w:lvlJc w:val="left"/>
      <w:pPr>
        <w:ind w:left="360" w:hanging="360"/>
      </w:pPr>
      <w:rPr>
        <w:rFonts w:eastAsiaTheme="minorEastAsia" w:hint="default"/>
        <w:b/>
        <w:color w:val="000000" w:themeColor="text1"/>
        <w:u w:val="single"/>
      </w:rPr>
    </w:lvl>
    <w:lvl w:ilvl="1">
      <w:start w:val="1"/>
      <w:numFmt w:val="decimal"/>
      <w:lvlText w:val="%1.%2"/>
      <w:lvlJc w:val="left"/>
      <w:pPr>
        <w:ind w:left="360" w:hanging="360"/>
      </w:pPr>
      <w:rPr>
        <w:rFonts w:eastAsiaTheme="minorEastAsia" w:hint="default"/>
        <w:b/>
        <w:color w:val="000000" w:themeColor="text1"/>
        <w:u w:val="single"/>
      </w:rPr>
    </w:lvl>
    <w:lvl w:ilvl="2">
      <w:start w:val="1"/>
      <w:numFmt w:val="decimal"/>
      <w:lvlText w:val="%1.%2.%3"/>
      <w:lvlJc w:val="left"/>
      <w:pPr>
        <w:ind w:left="720" w:hanging="720"/>
      </w:pPr>
      <w:rPr>
        <w:rFonts w:eastAsiaTheme="minorEastAsia" w:hint="default"/>
        <w:b/>
        <w:color w:val="000000" w:themeColor="text1"/>
        <w:u w:val="single"/>
      </w:rPr>
    </w:lvl>
    <w:lvl w:ilvl="3">
      <w:start w:val="1"/>
      <w:numFmt w:val="decimal"/>
      <w:lvlText w:val="%1.%2.%3.%4"/>
      <w:lvlJc w:val="left"/>
      <w:pPr>
        <w:ind w:left="720" w:hanging="720"/>
      </w:pPr>
      <w:rPr>
        <w:rFonts w:eastAsiaTheme="minorEastAsia" w:hint="default"/>
        <w:b/>
        <w:color w:val="000000" w:themeColor="text1"/>
        <w:u w:val="single"/>
      </w:rPr>
    </w:lvl>
    <w:lvl w:ilvl="4">
      <w:start w:val="1"/>
      <w:numFmt w:val="decimal"/>
      <w:lvlText w:val="%1.%2.%3.%4.%5"/>
      <w:lvlJc w:val="left"/>
      <w:pPr>
        <w:ind w:left="1080" w:hanging="1080"/>
      </w:pPr>
      <w:rPr>
        <w:rFonts w:eastAsiaTheme="minorEastAsia" w:hint="default"/>
        <w:b/>
        <w:color w:val="000000" w:themeColor="text1"/>
        <w:u w:val="single"/>
      </w:rPr>
    </w:lvl>
    <w:lvl w:ilvl="5">
      <w:start w:val="1"/>
      <w:numFmt w:val="decimal"/>
      <w:lvlText w:val="%1.%2.%3.%4.%5.%6"/>
      <w:lvlJc w:val="left"/>
      <w:pPr>
        <w:ind w:left="1080" w:hanging="1080"/>
      </w:pPr>
      <w:rPr>
        <w:rFonts w:eastAsiaTheme="minorEastAsia" w:hint="default"/>
        <w:b/>
        <w:color w:val="000000" w:themeColor="text1"/>
        <w:u w:val="single"/>
      </w:rPr>
    </w:lvl>
    <w:lvl w:ilvl="6">
      <w:start w:val="1"/>
      <w:numFmt w:val="decimal"/>
      <w:lvlText w:val="%1.%2.%3.%4.%5.%6.%7"/>
      <w:lvlJc w:val="left"/>
      <w:pPr>
        <w:ind w:left="1440" w:hanging="1440"/>
      </w:pPr>
      <w:rPr>
        <w:rFonts w:eastAsiaTheme="minorEastAsia" w:hint="default"/>
        <w:b/>
        <w:color w:val="000000" w:themeColor="text1"/>
        <w:u w:val="single"/>
      </w:rPr>
    </w:lvl>
    <w:lvl w:ilvl="7">
      <w:start w:val="1"/>
      <w:numFmt w:val="decimal"/>
      <w:lvlText w:val="%1.%2.%3.%4.%5.%6.%7.%8"/>
      <w:lvlJc w:val="left"/>
      <w:pPr>
        <w:ind w:left="1440" w:hanging="1440"/>
      </w:pPr>
      <w:rPr>
        <w:rFonts w:eastAsiaTheme="minorEastAsia" w:hint="default"/>
        <w:b/>
        <w:color w:val="000000" w:themeColor="text1"/>
        <w:u w:val="single"/>
      </w:rPr>
    </w:lvl>
    <w:lvl w:ilvl="8">
      <w:start w:val="1"/>
      <w:numFmt w:val="decimal"/>
      <w:lvlText w:val="%1.%2.%3.%4.%5.%6.%7.%8.%9"/>
      <w:lvlJc w:val="left"/>
      <w:pPr>
        <w:ind w:left="1800" w:hanging="1800"/>
      </w:pPr>
      <w:rPr>
        <w:rFonts w:eastAsiaTheme="minorEastAsia" w:hint="default"/>
        <w:b/>
        <w:color w:val="000000" w:themeColor="text1"/>
        <w:u w:val="single"/>
      </w:rPr>
    </w:lvl>
  </w:abstractNum>
  <w:abstractNum w:abstractNumId="31">
    <w:nsid w:val="4F4549E3"/>
    <w:multiLevelType w:val="hybridMultilevel"/>
    <w:tmpl w:val="8DB01DA2"/>
    <w:lvl w:ilvl="0" w:tplc="0C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4F5F2577"/>
    <w:multiLevelType w:val="hybridMultilevel"/>
    <w:tmpl w:val="1B60A620"/>
    <w:lvl w:ilvl="0" w:tplc="3C0A000F">
      <w:start w:val="1"/>
      <w:numFmt w:val="decimal"/>
      <w:lvlText w:val="%1."/>
      <w:lvlJc w:val="left"/>
      <w:pPr>
        <w:ind w:left="786" w:hanging="360"/>
      </w:pPr>
    </w:lvl>
    <w:lvl w:ilvl="1" w:tplc="3C0A0019" w:tentative="1">
      <w:start w:val="1"/>
      <w:numFmt w:val="lowerLetter"/>
      <w:lvlText w:val="%2."/>
      <w:lvlJc w:val="left"/>
      <w:pPr>
        <w:ind w:left="1506" w:hanging="360"/>
      </w:pPr>
    </w:lvl>
    <w:lvl w:ilvl="2" w:tplc="3C0A001B" w:tentative="1">
      <w:start w:val="1"/>
      <w:numFmt w:val="lowerRoman"/>
      <w:lvlText w:val="%3."/>
      <w:lvlJc w:val="right"/>
      <w:pPr>
        <w:ind w:left="2226" w:hanging="180"/>
      </w:pPr>
    </w:lvl>
    <w:lvl w:ilvl="3" w:tplc="3C0A000F" w:tentative="1">
      <w:start w:val="1"/>
      <w:numFmt w:val="decimal"/>
      <w:lvlText w:val="%4."/>
      <w:lvlJc w:val="left"/>
      <w:pPr>
        <w:ind w:left="2946" w:hanging="360"/>
      </w:pPr>
    </w:lvl>
    <w:lvl w:ilvl="4" w:tplc="3C0A0019" w:tentative="1">
      <w:start w:val="1"/>
      <w:numFmt w:val="lowerLetter"/>
      <w:lvlText w:val="%5."/>
      <w:lvlJc w:val="left"/>
      <w:pPr>
        <w:ind w:left="3666" w:hanging="360"/>
      </w:pPr>
    </w:lvl>
    <w:lvl w:ilvl="5" w:tplc="3C0A001B" w:tentative="1">
      <w:start w:val="1"/>
      <w:numFmt w:val="lowerRoman"/>
      <w:lvlText w:val="%6."/>
      <w:lvlJc w:val="right"/>
      <w:pPr>
        <w:ind w:left="4386" w:hanging="180"/>
      </w:pPr>
    </w:lvl>
    <w:lvl w:ilvl="6" w:tplc="3C0A000F" w:tentative="1">
      <w:start w:val="1"/>
      <w:numFmt w:val="decimal"/>
      <w:lvlText w:val="%7."/>
      <w:lvlJc w:val="left"/>
      <w:pPr>
        <w:ind w:left="5106" w:hanging="360"/>
      </w:pPr>
    </w:lvl>
    <w:lvl w:ilvl="7" w:tplc="3C0A0019" w:tentative="1">
      <w:start w:val="1"/>
      <w:numFmt w:val="lowerLetter"/>
      <w:lvlText w:val="%8."/>
      <w:lvlJc w:val="left"/>
      <w:pPr>
        <w:ind w:left="5826" w:hanging="360"/>
      </w:pPr>
    </w:lvl>
    <w:lvl w:ilvl="8" w:tplc="3C0A001B" w:tentative="1">
      <w:start w:val="1"/>
      <w:numFmt w:val="lowerRoman"/>
      <w:lvlText w:val="%9."/>
      <w:lvlJc w:val="right"/>
      <w:pPr>
        <w:ind w:left="6546" w:hanging="180"/>
      </w:pPr>
    </w:lvl>
  </w:abstractNum>
  <w:abstractNum w:abstractNumId="33">
    <w:nsid w:val="54FB76F7"/>
    <w:multiLevelType w:val="hybridMultilevel"/>
    <w:tmpl w:val="4796CCDA"/>
    <w:lvl w:ilvl="0" w:tplc="5CA21088">
      <w:start w:val="1"/>
      <w:numFmt w:val="lowerLetter"/>
      <w:lvlText w:val="%1."/>
      <w:lvlJc w:val="left"/>
      <w:pPr>
        <w:ind w:left="720" w:hanging="360"/>
      </w:pPr>
      <w:rPr>
        <w:rFonts w:ascii="Arial" w:eastAsia="Calibri" w:hAnsi="Arial" w:cs="Aria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4">
    <w:nsid w:val="57092AF9"/>
    <w:multiLevelType w:val="hybridMultilevel"/>
    <w:tmpl w:val="AA96BFD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5">
    <w:nsid w:val="5C212B22"/>
    <w:multiLevelType w:val="hybridMultilevel"/>
    <w:tmpl w:val="70E0BC02"/>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6">
    <w:nsid w:val="5C740679"/>
    <w:multiLevelType w:val="hybridMultilevel"/>
    <w:tmpl w:val="D7964686"/>
    <w:lvl w:ilvl="0" w:tplc="48A0B338">
      <w:start w:val="3"/>
      <w:numFmt w:val="bullet"/>
      <w:lvlText w:val=""/>
      <w:lvlJc w:val="left"/>
      <w:pPr>
        <w:ind w:left="720" w:hanging="360"/>
      </w:pPr>
      <w:rPr>
        <w:rFonts w:ascii="Symbol" w:eastAsia="Times New Roman" w:hAnsi="Symbol" w:cs="Aria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7">
    <w:nsid w:val="5C8637AB"/>
    <w:multiLevelType w:val="hybridMultilevel"/>
    <w:tmpl w:val="D2CA23DC"/>
    <w:lvl w:ilvl="0" w:tplc="3C0A0001">
      <w:start w:val="1"/>
      <w:numFmt w:val="bullet"/>
      <w:lvlText w:val=""/>
      <w:lvlJc w:val="left"/>
      <w:pPr>
        <w:ind w:left="644"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8">
    <w:nsid w:val="5F3F3D6D"/>
    <w:multiLevelType w:val="hybridMultilevel"/>
    <w:tmpl w:val="8B189FB6"/>
    <w:lvl w:ilvl="0" w:tplc="3C0A000F">
      <w:start w:val="1"/>
      <w:numFmt w:val="decimal"/>
      <w:lvlText w:val="%1."/>
      <w:lvlJc w:val="left"/>
      <w:pPr>
        <w:ind w:left="786" w:hanging="360"/>
      </w:pPr>
    </w:lvl>
    <w:lvl w:ilvl="1" w:tplc="3C0A0019" w:tentative="1">
      <w:start w:val="1"/>
      <w:numFmt w:val="lowerLetter"/>
      <w:lvlText w:val="%2."/>
      <w:lvlJc w:val="left"/>
      <w:pPr>
        <w:ind w:left="1506" w:hanging="360"/>
      </w:pPr>
    </w:lvl>
    <w:lvl w:ilvl="2" w:tplc="3C0A001B" w:tentative="1">
      <w:start w:val="1"/>
      <w:numFmt w:val="lowerRoman"/>
      <w:lvlText w:val="%3."/>
      <w:lvlJc w:val="right"/>
      <w:pPr>
        <w:ind w:left="2226" w:hanging="180"/>
      </w:pPr>
    </w:lvl>
    <w:lvl w:ilvl="3" w:tplc="3C0A000F" w:tentative="1">
      <w:start w:val="1"/>
      <w:numFmt w:val="decimal"/>
      <w:lvlText w:val="%4."/>
      <w:lvlJc w:val="left"/>
      <w:pPr>
        <w:ind w:left="2946" w:hanging="360"/>
      </w:pPr>
    </w:lvl>
    <w:lvl w:ilvl="4" w:tplc="3C0A0019" w:tentative="1">
      <w:start w:val="1"/>
      <w:numFmt w:val="lowerLetter"/>
      <w:lvlText w:val="%5."/>
      <w:lvlJc w:val="left"/>
      <w:pPr>
        <w:ind w:left="3666" w:hanging="360"/>
      </w:pPr>
    </w:lvl>
    <w:lvl w:ilvl="5" w:tplc="3C0A001B" w:tentative="1">
      <w:start w:val="1"/>
      <w:numFmt w:val="lowerRoman"/>
      <w:lvlText w:val="%6."/>
      <w:lvlJc w:val="right"/>
      <w:pPr>
        <w:ind w:left="4386" w:hanging="180"/>
      </w:pPr>
    </w:lvl>
    <w:lvl w:ilvl="6" w:tplc="3C0A000F" w:tentative="1">
      <w:start w:val="1"/>
      <w:numFmt w:val="decimal"/>
      <w:lvlText w:val="%7."/>
      <w:lvlJc w:val="left"/>
      <w:pPr>
        <w:ind w:left="5106" w:hanging="360"/>
      </w:pPr>
    </w:lvl>
    <w:lvl w:ilvl="7" w:tplc="3C0A0019" w:tentative="1">
      <w:start w:val="1"/>
      <w:numFmt w:val="lowerLetter"/>
      <w:lvlText w:val="%8."/>
      <w:lvlJc w:val="left"/>
      <w:pPr>
        <w:ind w:left="5826" w:hanging="360"/>
      </w:pPr>
    </w:lvl>
    <w:lvl w:ilvl="8" w:tplc="3C0A001B" w:tentative="1">
      <w:start w:val="1"/>
      <w:numFmt w:val="lowerRoman"/>
      <w:lvlText w:val="%9."/>
      <w:lvlJc w:val="right"/>
      <w:pPr>
        <w:ind w:left="6546" w:hanging="180"/>
      </w:pPr>
    </w:lvl>
  </w:abstractNum>
  <w:abstractNum w:abstractNumId="39">
    <w:nsid w:val="63307A38"/>
    <w:multiLevelType w:val="hybridMultilevel"/>
    <w:tmpl w:val="F2E26742"/>
    <w:lvl w:ilvl="0" w:tplc="3C0A0001">
      <w:start w:val="1"/>
      <w:numFmt w:val="bullet"/>
      <w:lvlText w:val=""/>
      <w:lvlJc w:val="left"/>
      <w:pPr>
        <w:ind w:left="360" w:hanging="360"/>
      </w:pPr>
      <w:rPr>
        <w:rFonts w:ascii="Symbol" w:hAnsi="Symbol" w:hint="default"/>
      </w:rPr>
    </w:lvl>
    <w:lvl w:ilvl="1" w:tplc="3C0A0003" w:tentative="1">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40">
    <w:nsid w:val="63B31BA5"/>
    <w:multiLevelType w:val="hybridMultilevel"/>
    <w:tmpl w:val="79FAE008"/>
    <w:lvl w:ilvl="0" w:tplc="3C0A0001">
      <w:start w:val="1"/>
      <w:numFmt w:val="bullet"/>
      <w:lvlText w:val=""/>
      <w:lvlJc w:val="left"/>
      <w:pPr>
        <w:ind w:left="644"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1">
    <w:nsid w:val="64752F3A"/>
    <w:multiLevelType w:val="hybridMultilevel"/>
    <w:tmpl w:val="C3227112"/>
    <w:lvl w:ilvl="0" w:tplc="3C0A0019">
      <w:start w:val="1"/>
      <w:numFmt w:val="lowerLetter"/>
      <w:lvlText w:val="%1."/>
      <w:lvlJc w:val="left"/>
      <w:pPr>
        <w:ind w:left="720" w:hanging="360"/>
      </w:pPr>
      <w:rPr>
        <w:rFont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2">
    <w:nsid w:val="68B772D0"/>
    <w:multiLevelType w:val="hybridMultilevel"/>
    <w:tmpl w:val="3E6C1EC6"/>
    <w:lvl w:ilvl="0" w:tplc="76CCCD16">
      <w:start w:val="7"/>
      <w:numFmt w:val="lowerLetter"/>
      <w:lvlText w:val="%1)"/>
      <w:lvlJc w:val="left"/>
      <w:pPr>
        <w:ind w:left="720" w:hanging="360"/>
      </w:pPr>
      <w:rPr>
        <w:rFonts w:ascii="Arial" w:hAnsi="Arial" w:cs="Arial" w:hint="default"/>
        <w:color w:val="00000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3">
    <w:nsid w:val="6F7520ED"/>
    <w:multiLevelType w:val="hybridMultilevel"/>
    <w:tmpl w:val="C10C6B6E"/>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4">
    <w:nsid w:val="70E60320"/>
    <w:multiLevelType w:val="hybridMultilevel"/>
    <w:tmpl w:val="78108108"/>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5">
    <w:nsid w:val="720F68E5"/>
    <w:multiLevelType w:val="hybridMultilevel"/>
    <w:tmpl w:val="DDD85EDE"/>
    <w:lvl w:ilvl="0" w:tplc="3C0A0001">
      <w:start w:val="1"/>
      <w:numFmt w:val="bullet"/>
      <w:lvlText w:val=""/>
      <w:lvlJc w:val="left"/>
      <w:pPr>
        <w:ind w:left="720" w:hanging="360"/>
      </w:pPr>
      <w:rPr>
        <w:rFonts w:ascii="Symbol" w:hAnsi="Symbol" w:hint="default"/>
      </w:rPr>
    </w:lvl>
    <w:lvl w:ilvl="1" w:tplc="3C0A0001">
      <w:start w:val="1"/>
      <w:numFmt w:val="bullet"/>
      <w:lvlText w:val=""/>
      <w:lvlJc w:val="left"/>
      <w:pPr>
        <w:ind w:left="1440" w:hanging="360"/>
      </w:pPr>
      <w:rPr>
        <w:rFonts w:ascii="Symbol" w:hAnsi="Symbol"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6">
    <w:nsid w:val="72225772"/>
    <w:multiLevelType w:val="hybridMultilevel"/>
    <w:tmpl w:val="4796CCDA"/>
    <w:lvl w:ilvl="0" w:tplc="5CA21088">
      <w:start w:val="1"/>
      <w:numFmt w:val="lowerLetter"/>
      <w:lvlText w:val="%1."/>
      <w:lvlJc w:val="left"/>
      <w:pPr>
        <w:ind w:left="720" w:hanging="360"/>
      </w:pPr>
      <w:rPr>
        <w:rFonts w:ascii="Arial" w:eastAsia="Calibri" w:hAnsi="Arial" w:cs="Aria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7">
    <w:nsid w:val="75226D32"/>
    <w:multiLevelType w:val="hybridMultilevel"/>
    <w:tmpl w:val="DED66004"/>
    <w:lvl w:ilvl="0" w:tplc="07CA27AE">
      <w:start w:val="1"/>
      <w:numFmt w:val="decimal"/>
      <w:lvlText w:val="%1."/>
      <w:lvlJc w:val="left"/>
      <w:pPr>
        <w:tabs>
          <w:tab w:val="num" w:pos="720"/>
        </w:tabs>
        <w:ind w:left="720" w:hanging="360"/>
      </w:pPr>
    </w:lvl>
    <w:lvl w:ilvl="1" w:tplc="98C066CA" w:tentative="1">
      <w:start w:val="1"/>
      <w:numFmt w:val="decimal"/>
      <w:lvlText w:val="%2."/>
      <w:lvlJc w:val="left"/>
      <w:pPr>
        <w:tabs>
          <w:tab w:val="num" w:pos="1440"/>
        </w:tabs>
        <w:ind w:left="1440" w:hanging="360"/>
      </w:pPr>
    </w:lvl>
    <w:lvl w:ilvl="2" w:tplc="E39A31E8" w:tentative="1">
      <w:start w:val="1"/>
      <w:numFmt w:val="decimal"/>
      <w:lvlText w:val="%3."/>
      <w:lvlJc w:val="left"/>
      <w:pPr>
        <w:tabs>
          <w:tab w:val="num" w:pos="2160"/>
        </w:tabs>
        <w:ind w:left="2160" w:hanging="360"/>
      </w:pPr>
    </w:lvl>
    <w:lvl w:ilvl="3" w:tplc="D81A10E6" w:tentative="1">
      <w:start w:val="1"/>
      <w:numFmt w:val="decimal"/>
      <w:lvlText w:val="%4."/>
      <w:lvlJc w:val="left"/>
      <w:pPr>
        <w:tabs>
          <w:tab w:val="num" w:pos="2880"/>
        </w:tabs>
        <w:ind w:left="2880" w:hanging="360"/>
      </w:pPr>
    </w:lvl>
    <w:lvl w:ilvl="4" w:tplc="8A28BF24" w:tentative="1">
      <w:start w:val="1"/>
      <w:numFmt w:val="decimal"/>
      <w:lvlText w:val="%5."/>
      <w:lvlJc w:val="left"/>
      <w:pPr>
        <w:tabs>
          <w:tab w:val="num" w:pos="3600"/>
        </w:tabs>
        <w:ind w:left="3600" w:hanging="360"/>
      </w:pPr>
    </w:lvl>
    <w:lvl w:ilvl="5" w:tplc="57E2021A" w:tentative="1">
      <w:start w:val="1"/>
      <w:numFmt w:val="decimal"/>
      <w:lvlText w:val="%6."/>
      <w:lvlJc w:val="left"/>
      <w:pPr>
        <w:tabs>
          <w:tab w:val="num" w:pos="4320"/>
        </w:tabs>
        <w:ind w:left="4320" w:hanging="360"/>
      </w:pPr>
    </w:lvl>
    <w:lvl w:ilvl="6" w:tplc="DEBA418A" w:tentative="1">
      <w:start w:val="1"/>
      <w:numFmt w:val="decimal"/>
      <w:lvlText w:val="%7."/>
      <w:lvlJc w:val="left"/>
      <w:pPr>
        <w:tabs>
          <w:tab w:val="num" w:pos="5040"/>
        </w:tabs>
        <w:ind w:left="5040" w:hanging="360"/>
      </w:pPr>
    </w:lvl>
    <w:lvl w:ilvl="7" w:tplc="ABF4508A" w:tentative="1">
      <w:start w:val="1"/>
      <w:numFmt w:val="decimal"/>
      <w:lvlText w:val="%8."/>
      <w:lvlJc w:val="left"/>
      <w:pPr>
        <w:tabs>
          <w:tab w:val="num" w:pos="5760"/>
        </w:tabs>
        <w:ind w:left="5760" w:hanging="360"/>
      </w:pPr>
    </w:lvl>
    <w:lvl w:ilvl="8" w:tplc="3E7ED472" w:tentative="1">
      <w:start w:val="1"/>
      <w:numFmt w:val="decimal"/>
      <w:lvlText w:val="%9."/>
      <w:lvlJc w:val="left"/>
      <w:pPr>
        <w:tabs>
          <w:tab w:val="num" w:pos="6480"/>
        </w:tabs>
        <w:ind w:left="6480" w:hanging="360"/>
      </w:pPr>
    </w:lvl>
  </w:abstractNum>
  <w:abstractNum w:abstractNumId="48">
    <w:nsid w:val="78BF079B"/>
    <w:multiLevelType w:val="multilevel"/>
    <w:tmpl w:val="EA3CA0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C620431"/>
    <w:multiLevelType w:val="hybridMultilevel"/>
    <w:tmpl w:val="B85054A8"/>
    <w:lvl w:ilvl="0" w:tplc="8F0E6F72">
      <w:start w:val="1"/>
      <w:numFmt w:val="bullet"/>
      <w:lvlText w:val=""/>
      <w:lvlJc w:val="left"/>
      <w:pPr>
        <w:ind w:left="720" w:hanging="360"/>
      </w:pPr>
      <w:rPr>
        <w:rFonts w:ascii="Symbol" w:eastAsia="Times New Roman" w:hAnsi="Symbol" w:cs="Arial" w:hint="default"/>
      </w:rPr>
    </w:lvl>
    <w:lvl w:ilvl="1" w:tplc="0A82757E">
      <w:start w:val="1"/>
      <w:numFmt w:val="bullet"/>
      <w:lvlText w:val=""/>
      <w:lvlJc w:val="left"/>
      <w:pPr>
        <w:ind w:left="1440" w:hanging="360"/>
      </w:pPr>
      <w:rPr>
        <w:rFonts w:ascii="Symbol" w:eastAsia="Times New Roman" w:hAnsi="Symbol" w:cs="Arial"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50">
    <w:nsid w:val="7CD6613D"/>
    <w:multiLevelType w:val="hybridMultilevel"/>
    <w:tmpl w:val="B76C4CEE"/>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51">
    <w:nsid w:val="7F0D637A"/>
    <w:multiLevelType w:val="hybridMultilevel"/>
    <w:tmpl w:val="F7D09452"/>
    <w:lvl w:ilvl="0" w:tplc="3C0A0001">
      <w:start w:val="1"/>
      <w:numFmt w:val="bullet"/>
      <w:lvlText w:val=""/>
      <w:lvlJc w:val="left"/>
      <w:pPr>
        <w:ind w:left="360" w:hanging="360"/>
      </w:pPr>
      <w:rPr>
        <w:rFonts w:ascii="Symbol" w:hAnsi="Symbol" w:hint="default"/>
      </w:rPr>
    </w:lvl>
    <w:lvl w:ilvl="1" w:tplc="3C0A0003" w:tentative="1">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num w:numId="1">
    <w:abstractNumId w:val="37"/>
  </w:num>
  <w:num w:numId="2">
    <w:abstractNumId w:val="26"/>
  </w:num>
  <w:num w:numId="3">
    <w:abstractNumId w:val="33"/>
  </w:num>
  <w:num w:numId="4">
    <w:abstractNumId w:val="7"/>
  </w:num>
  <w:num w:numId="5">
    <w:abstractNumId w:val="3"/>
  </w:num>
  <w:num w:numId="6">
    <w:abstractNumId w:val="9"/>
  </w:num>
  <w:num w:numId="7">
    <w:abstractNumId w:val="34"/>
  </w:num>
  <w:num w:numId="8">
    <w:abstractNumId w:val="6"/>
  </w:num>
  <w:num w:numId="9">
    <w:abstractNumId w:val="10"/>
  </w:num>
  <w:num w:numId="10">
    <w:abstractNumId w:val="47"/>
  </w:num>
  <w:num w:numId="11">
    <w:abstractNumId w:val="20"/>
  </w:num>
  <w:num w:numId="12">
    <w:abstractNumId w:val="18"/>
  </w:num>
  <w:num w:numId="13">
    <w:abstractNumId w:val="42"/>
  </w:num>
  <w:num w:numId="14">
    <w:abstractNumId w:val="48"/>
  </w:num>
  <w:num w:numId="15">
    <w:abstractNumId w:val="13"/>
  </w:num>
  <w:num w:numId="16">
    <w:abstractNumId w:val="2"/>
  </w:num>
  <w:num w:numId="17">
    <w:abstractNumId w:val="27"/>
  </w:num>
  <w:num w:numId="18">
    <w:abstractNumId w:val="29"/>
  </w:num>
  <w:num w:numId="19">
    <w:abstractNumId w:val="5"/>
  </w:num>
  <w:num w:numId="20">
    <w:abstractNumId w:val="17"/>
  </w:num>
  <w:num w:numId="21">
    <w:abstractNumId w:val="8"/>
  </w:num>
  <w:num w:numId="22">
    <w:abstractNumId w:val="40"/>
  </w:num>
  <w:num w:numId="23">
    <w:abstractNumId w:val="51"/>
  </w:num>
  <w:num w:numId="24">
    <w:abstractNumId w:val="22"/>
  </w:num>
  <w:num w:numId="25">
    <w:abstractNumId w:val="32"/>
  </w:num>
  <w:num w:numId="26">
    <w:abstractNumId w:val="4"/>
  </w:num>
  <w:num w:numId="27">
    <w:abstractNumId w:val="16"/>
  </w:num>
  <w:num w:numId="28">
    <w:abstractNumId w:val="38"/>
  </w:num>
  <w:num w:numId="29">
    <w:abstractNumId w:val="39"/>
  </w:num>
  <w:num w:numId="30">
    <w:abstractNumId w:val="19"/>
  </w:num>
  <w:num w:numId="31">
    <w:abstractNumId w:val="14"/>
  </w:num>
  <w:num w:numId="32">
    <w:abstractNumId w:val="11"/>
  </w:num>
  <w:num w:numId="33">
    <w:abstractNumId w:val="45"/>
  </w:num>
  <w:num w:numId="34">
    <w:abstractNumId w:val="31"/>
  </w:num>
  <w:num w:numId="35">
    <w:abstractNumId w:val="21"/>
  </w:num>
  <w:num w:numId="36">
    <w:abstractNumId w:val="41"/>
  </w:num>
  <w:num w:numId="37">
    <w:abstractNumId w:val="49"/>
  </w:num>
  <w:num w:numId="38">
    <w:abstractNumId w:val="0"/>
  </w:num>
  <w:num w:numId="39">
    <w:abstractNumId w:val="44"/>
  </w:num>
  <w:num w:numId="40">
    <w:abstractNumId w:val="25"/>
  </w:num>
  <w:num w:numId="41">
    <w:abstractNumId w:val="35"/>
  </w:num>
  <w:num w:numId="42">
    <w:abstractNumId w:val="23"/>
  </w:num>
  <w:num w:numId="43">
    <w:abstractNumId w:val="36"/>
  </w:num>
  <w:num w:numId="44">
    <w:abstractNumId w:val="15"/>
  </w:num>
  <w:num w:numId="45">
    <w:abstractNumId w:val="12"/>
  </w:num>
  <w:num w:numId="46">
    <w:abstractNumId w:val="28"/>
  </w:num>
  <w:num w:numId="47">
    <w:abstractNumId w:val="43"/>
  </w:num>
  <w:num w:numId="48">
    <w:abstractNumId w:val="24"/>
  </w:num>
  <w:num w:numId="49">
    <w:abstractNumId w:val="30"/>
  </w:num>
  <w:num w:numId="50">
    <w:abstractNumId w:val="5"/>
  </w:num>
  <w:num w:numId="51">
    <w:abstractNumId w:val="46"/>
  </w:num>
  <w:num w:numId="52">
    <w:abstractNumId w:val="1"/>
  </w:num>
  <w:num w:numId="53">
    <w:abstractNumId w:val="5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6145" style="mso-position-horizontal:center;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60A"/>
    <w:rsid w:val="000030B1"/>
    <w:rsid w:val="000037BF"/>
    <w:rsid w:val="000041AE"/>
    <w:rsid w:val="00004D3A"/>
    <w:rsid w:val="00006D98"/>
    <w:rsid w:val="000106E9"/>
    <w:rsid w:val="00010F48"/>
    <w:rsid w:val="00015005"/>
    <w:rsid w:val="00020BB6"/>
    <w:rsid w:val="00020C76"/>
    <w:rsid w:val="00020E14"/>
    <w:rsid w:val="00023400"/>
    <w:rsid w:val="0002678F"/>
    <w:rsid w:val="00026860"/>
    <w:rsid w:val="0003564D"/>
    <w:rsid w:val="00037D21"/>
    <w:rsid w:val="00040A5C"/>
    <w:rsid w:val="000414B9"/>
    <w:rsid w:val="000421E5"/>
    <w:rsid w:val="000422EE"/>
    <w:rsid w:val="00044B57"/>
    <w:rsid w:val="000466AA"/>
    <w:rsid w:val="00050B34"/>
    <w:rsid w:val="00052EAF"/>
    <w:rsid w:val="000548EC"/>
    <w:rsid w:val="00056D7D"/>
    <w:rsid w:val="00057781"/>
    <w:rsid w:val="0006328B"/>
    <w:rsid w:val="000670E2"/>
    <w:rsid w:val="000673F9"/>
    <w:rsid w:val="000676A8"/>
    <w:rsid w:val="00070F4C"/>
    <w:rsid w:val="0007155A"/>
    <w:rsid w:val="00072700"/>
    <w:rsid w:val="000736CA"/>
    <w:rsid w:val="00073FC6"/>
    <w:rsid w:val="000744E6"/>
    <w:rsid w:val="00085F77"/>
    <w:rsid w:val="000869C9"/>
    <w:rsid w:val="00087F14"/>
    <w:rsid w:val="00090C48"/>
    <w:rsid w:val="0009140C"/>
    <w:rsid w:val="000952D6"/>
    <w:rsid w:val="000956B7"/>
    <w:rsid w:val="00095AA9"/>
    <w:rsid w:val="00097862"/>
    <w:rsid w:val="000A1221"/>
    <w:rsid w:val="000A2CA8"/>
    <w:rsid w:val="000C05FA"/>
    <w:rsid w:val="000C2635"/>
    <w:rsid w:val="000C4ACA"/>
    <w:rsid w:val="000C6223"/>
    <w:rsid w:val="000D2A96"/>
    <w:rsid w:val="000D416E"/>
    <w:rsid w:val="000D4198"/>
    <w:rsid w:val="000E1E1C"/>
    <w:rsid w:val="000E7FC0"/>
    <w:rsid w:val="000F122A"/>
    <w:rsid w:val="000F1AE1"/>
    <w:rsid w:val="000F27E2"/>
    <w:rsid w:val="000F7E2C"/>
    <w:rsid w:val="0010422D"/>
    <w:rsid w:val="0010474A"/>
    <w:rsid w:val="001055E8"/>
    <w:rsid w:val="0010710E"/>
    <w:rsid w:val="001075CA"/>
    <w:rsid w:val="00107E83"/>
    <w:rsid w:val="001117AE"/>
    <w:rsid w:val="00117AAA"/>
    <w:rsid w:val="001216AC"/>
    <w:rsid w:val="001226D3"/>
    <w:rsid w:val="0012488E"/>
    <w:rsid w:val="00132689"/>
    <w:rsid w:val="00134ECD"/>
    <w:rsid w:val="00134FB7"/>
    <w:rsid w:val="00135B1A"/>
    <w:rsid w:val="00135BDF"/>
    <w:rsid w:val="00136FF9"/>
    <w:rsid w:val="001404D4"/>
    <w:rsid w:val="00145D0B"/>
    <w:rsid w:val="00146CB9"/>
    <w:rsid w:val="001502AC"/>
    <w:rsid w:val="00151259"/>
    <w:rsid w:val="00154F49"/>
    <w:rsid w:val="001567D2"/>
    <w:rsid w:val="001571F4"/>
    <w:rsid w:val="00160D66"/>
    <w:rsid w:val="0016155D"/>
    <w:rsid w:val="001623B5"/>
    <w:rsid w:val="001628CF"/>
    <w:rsid w:val="00164CC3"/>
    <w:rsid w:val="001675DA"/>
    <w:rsid w:val="00171B6A"/>
    <w:rsid w:val="001733E3"/>
    <w:rsid w:val="001737FC"/>
    <w:rsid w:val="00173AF6"/>
    <w:rsid w:val="00173E95"/>
    <w:rsid w:val="001743EE"/>
    <w:rsid w:val="00176AE4"/>
    <w:rsid w:val="0018027D"/>
    <w:rsid w:val="00180C77"/>
    <w:rsid w:val="00180E34"/>
    <w:rsid w:val="00181009"/>
    <w:rsid w:val="00182730"/>
    <w:rsid w:val="001839DD"/>
    <w:rsid w:val="001849F3"/>
    <w:rsid w:val="00185420"/>
    <w:rsid w:val="0018570C"/>
    <w:rsid w:val="00187FDF"/>
    <w:rsid w:val="0019091B"/>
    <w:rsid w:val="0019170E"/>
    <w:rsid w:val="00192450"/>
    <w:rsid w:val="001939E0"/>
    <w:rsid w:val="00195420"/>
    <w:rsid w:val="001965B1"/>
    <w:rsid w:val="001A2850"/>
    <w:rsid w:val="001A67BB"/>
    <w:rsid w:val="001A70D7"/>
    <w:rsid w:val="001B4BCE"/>
    <w:rsid w:val="001C0BDE"/>
    <w:rsid w:val="001C1F6A"/>
    <w:rsid w:val="001C27FA"/>
    <w:rsid w:val="001C500C"/>
    <w:rsid w:val="001D1B43"/>
    <w:rsid w:val="001D2C9A"/>
    <w:rsid w:val="001D4796"/>
    <w:rsid w:val="001D5CD2"/>
    <w:rsid w:val="001E4039"/>
    <w:rsid w:val="001E43FC"/>
    <w:rsid w:val="001E6A0A"/>
    <w:rsid w:val="001E7534"/>
    <w:rsid w:val="001E7D29"/>
    <w:rsid w:val="001F2346"/>
    <w:rsid w:val="001F4DA5"/>
    <w:rsid w:val="001F5B99"/>
    <w:rsid w:val="001F5DF8"/>
    <w:rsid w:val="001F6843"/>
    <w:rsid w:val="0020007C"/>
    <w:rsid w:val="002004F2"/>
    <w:rsid w:val="00202041"/>
    <w:rsid w:val="00203FC4"/>
    <w:rsid w:val="00204725"/>
    <w:rsid w:val="002049F0"/>
    <w:rsid w:val="00204E1B"/>
    <w:rsid w:val="00205C51"/>
    <w:rsid w:val="00212D1E"/>
    <w:rsid w:val="00214108"/>
    <w:rsid w:val="00214465"/>
    <w:rsid w:val="002154CF"/>
    <w:rsid w:val="00221B72"/>
    <w:rsid w:val="00222006"/>
    <w:rsid w:val="002244F9"/>
    <w:rsid w:val="002278D4"/>
    <w:rsid w:val="0023051F"/>
    <w:rsid w:val="00240951"/>
    <w:rsid w:val="00241339"/>
    <w:rsid w:val="00241618"/>
    <w:rsid w:val="002440DD"/>
    <w:rsid w:val="0024532D"/>
    <w:rsid w:val="00245DD8"/>
    <w:rsid w:val="00247B85"/>
    <w:rsid w:val="002516AF"/>
    <w:rsid w:val="00253610"/>
    <w:rsid w:val="00262428"/>
    <w:rsid w:val="00267FB7"/>
    <w:rsid w:val="002702D8"/>
    <w:rsid w:val="00271502"/>
    <w:rsid w:val="00272F30"/>
    <w:rsid w:val="002731A5"/>
    <w:rsid w:val="002732FD"/>
    <w:rsid w:val="002745D9"/>
    <w:rsid w:val="002762F2"/>
    <w:rsid w:val="002769FA"/>
    <w:rsid w:val="00282637"/>
    <w:rsid w:val="0028377C"/>
    <w:rsid w:val="00291F60"/>
    <w:rsid w:val="00294A78"/>
    <w:rsid w:val="002956A4"/>
    <w:rsid w:val="00296059"/>
    <w:rsid w:val="002969D8"/>
    <w:rsid w:val="00296FA3"/>
    <w:rsid w:val="00296FD7"/>
    <w:rsid w:val="00297C83"/>
    <w:rsid w:val="002A740A"/>
    <w:rsid w:val="002B158C"/>
    <w:rsid w:val="002B1D5C"/>
    <w:rsid w:val="002B2F7D"/>
    <w:rsid w:val="002C2196"/>
    <w:rsid w:val="002C4329"/>
    <w:rsid w:val="002D3F03"/>
    <w:rsid w:val="002D4394"/>
    <w:rsid w:val="002D5570"/>
    <w:rsid w:val="002D612F"/>
    <w:rsid w:val="002D7584"/>
    <w:rsid w:val="002D77DF"/>
    <w:rsid w:val="002D7916"/>
    <w:rsid w:val="002E04A0"/>
    <w:rsid w:val="002E18B2"/>
    <w:rsid w:val="002E1E0B"/>
    <w:rsid w:val="002E231D"/>
    <w:rsid w:val="002E2684"/>
    <w:rsid w:val="002E5E18"/>
    <w:rsid w:val="002F04B1"/>
    <w:rsid w:val="002F272E"/>
    <w:rsid w:val="002F29A2"/>
    <w:rsid w:val="002F6D29"/>
    <w:rsid w:val="002F7B07"/>
    <w:rsid w:val="002F7D42"/>
    <w:rsid w:val="00300C0E"/>
    <w:rsid w:val="00303361"/>
    <w:rsid w:val="00304A8F"/>
    <w:rsid w:val="0030620F"/>
    <w:rsid w:val="00311496"/>
    <w:rsid w:val="00311724"/>
    <w:rsid w:val="00314F80"/>
    <w:rsid w:val="00317368"/>
    <w:rsid w:val="0032363F"/>
    <w:rsid w:val="00325FBC"/>
    <w:rsid w:val="003263D7"/>
    <w:rsid w:val="00331ABC"/>
    <w:rsid w:val="00331B1D"/>
    <w:rsid w:val="00334C89"/>
    <w:rsid w:val="00334D77"/>
    <w:rsid w:val="00336192"/>
    <w:rsid w:val="00341311"/>
    <w:rsid w:val="0034146E"/>
    <w:rsid w:val="00342BB0"/>
    <w:rsid w:val="003455FC"/>
    <w:rsid w:val="00345C8B"/>
    <w:rsid w:val="003473DC"/>
    <w:rsid w:val="00352774"/>
    <w:rsid w:val="0035560A"/>
    <w:rsid w:val="00355FF7"/>
    <w:rsid w:val="00356E9C"/>
    <w:rsid w:val="003574F6"/>
    <w:rsid w:val="00363B70"/>
    <w:rsid w:val="003664AE"/>
    <w:rsid w:val="00371303"/>
    <w:rsid w:val="00371582"/>
    <w:rsid w:val="003724AA"/>
    <w:rsid w:val="00373227"/>
    <w:rsid w:val="0037380D"/>
    <w:rsid w:val="00377F43"/>
    <w:rsid w:val="0038001B"/>
    <w:rsid w:val="0039046E"/>
    <w:rsid w:val="00390C43"/>
    <w:rsid w:val="00390DEF"/>
    <w:rsid w:val="0039178E"/>
    <w:rsid w:val="003930CB"/>
    <w:rsid w:val="00394C44"/>
    <w:rsid w:val="00396B14"/>
    <w:rsid w:val="0039769A"/>
    <w:rsid w:val="00397A53"/>
    <w:rsid w:val="003A5679"/>
    <w:rsid w:val="003A5C37"/>
    <w:rsid w:val="003A6F36"/>
    <w:rsid w:val="003B1F8B"/>
    <w:rsid w:val="003B3A99"/>
    <w:rsid w:val="003B4D09"/>
    <w:rsid w:val="003C5440"/>
    <w:rsid w:val="003C7726"/>
    <w:rsid w:val="003D0A6E"/>
    <w:rsid w:val="003D200E"/>
    <w:rsid w:val="003D2526"/>
    <w:rsid w:val="003D3F49"/>
    <w:rsid w:val="003D6D09"/>
    <w:rsid w:val="003E23A6"/>
    <w:rsid w:val="003E2423"/>
    <w:rsid w:val="003E6354"/>
    <w:rsid w:val="003F0957"/>
    <w:rsid w:val="003F2D32"/>
    <w:rsid w:val="003F40E8"/>
    <w:rsid w:val="003F51B2"/>
    <w:rsid w:val="003F620F"/>
    <w:rsid w:val="003F66BA"/>
    <w:rsid w:val="00406CE5"/>
    <w:rsid w:val="00410D69"/>
    <w:rsid w:val="00411D4B"/>
    <w:rsid w:val="004129B9"/>
    <w:rsid w:val="0041402D"/>
    <w:rsid w:val="004176E5"/>
    <w:rsid w:val="00417B0B"/>
    <w:rsid w:val="00423788"/>
    <w:rsid w:val="004238FC"/>
    <w:rsid w:val="00426F47"/>
    <w:rsid w:val="004302AE"/>
    <w:rsid w:val="00432C64"/>
    <w:rsid w:val="00432D87"/>
    <w:rsid w:val="00433E3D"/>
    <w:rsid w:val="00433FEB"/>
    <w:rsid w:val="00436593"/>
    <w:rsid w:val="004408E5"/>
    <w:rsid w:val="00441DE0"/>
    <w:rsid w:val="004425EF"/>
    <w:rsid w:val="00443566"/>
    <w:rsid w:val="0044728D"/>
    <w:rsid w:val="00447D5F"/>
    <w:rsid w:val="00451144"/>
    <w:rsid w:val="00452684"/>
    <w:rsid w:val="00452F7C"/>
    <w:rsid w:val="004550A3"/>
    <w:rsid w:val="00455A03"/>
    <w:rsid w:val="0046121A"/>
    <w:rsid w:val="00466337"/>
    <w:rsid w:val="00466D41"/>
    <w:rsid w:val="00471577"/>
    <w:rsid w:val="004725FB"/>
    <w:rsid w:val="004768D4"/>
    <w:rsid w:val="004837B7"/>
    <w:rsid w:val="00484795"/>
    <w:rsid w:val="00485247"/>
    <w:rsid w:val="004861D8"/>
    <w:rsid w:val="004866FB"/>
    <w:rsid w:val="00490357"/>
    <w:rsid w:val="00491191"/>
    <w:rsid w:val="004920BF"/>
    <w:rsid w:val="004A1967"/>
    <w:rsid w:val="004A1BA8"/>
    <w:rsid w:val="004A4DED"/>
    <w:rsid w:val="004A6C45"/>
    <w:rsid w:val="004A6FBB"/>
    <w:rsid w:val="004A75CC"/>
    <w:rsid w:val="004B3E02"/>
    <w:rsid w:val="004B4E27"/>
    <w:rsid w:val="004B5BFE"/>
    <w:rsid w:val="004B61A6"/>
    <w:rsid w:val="004C06B2"/>
    <w:rsid w:val="004C0810"/>
    <w:rsid w:val="004C23D5"/>
    <w:rsid w:val="004C4589"/>
    <w:rsid w:val="004C53F1"/>
    <w:rsid w:val="004C5F1B"/>
    <w:rsid w:val="004D155F"/>
    <w:rsid w:val="004D3C7F"/>
    <w:rsid w:val="004D4168"/>
    <w:rsid w:val="004D4CE5"/>
    <w:rsid w:val="004D7766"/>
    <w:rsid w:val="004E13AE"/>
    <w:rsid w:val="004E227E"/>
    <w:rsid w:val="004E41C1"/>
    <w:rsid w:val="004E5F33"/>
    <w:rsid w:val="004E72EA"/>
    <w:rsid w:val="004F583D"/>
    <w:rsid w:val="004F7487"/>
    <w:rsid w:val="00501561"/>
    <w:rsid w:val="00503579"/>
    <w:rsid w:val="00504AD4"/>
    <w:rsid w:val="00505751"/>
    <w:rsid w:val="0051168C"/>
    <w:rsid w:val="00512938"/>
    <w:rsid w:val="0051399A"/>
    <w:rsid w:val="00513AA9"/>
    <w:rsid w:val="00516A5A"/>
    <w:rsid w:val="00520FCC"/>
    <w:rsid w:val="005270F7"/>
    <w:rsid w:val="00531CA4"/>
    <w:rsid w:val="00532E89"/>
    <w:rsid w:val="00535CDA"/>
    <w:rsid w:val="00543702"/>
    <w:rsid w:val="00543B5C"/>
    <w:rsid w:val="00544E41"/>
    <w:rsid w:val="00545A0C"/>
    <w:rsid w:val="00545C2B"/>
    <w:rsid w:val="005466D5"/>
    <w:rsid w:val="0054753E"/>
    <w:rsid w:val="005515DB"/>
    <w:rsid w:val="00551A03"/>
    <w:rsid w:val="005553F5"/>
    <w:rsid w:val="005555A2"/>
    <w:rsid w:val="0056054C"/>
    <w:rsid w:val="00562A22"/>
    <w:rsid w:val="005644AC"/>
    <w:rsid w:val="00565F49"/>
    <w:rsid w:val="0056732E"/>
    <w:rsid w:val="005725B5"/>
    <w:rsid w:val="00572DEF"/>
    <w:rsid w:val="00575552"/>
    <w:rsid w:val="0057656D"/>
    <w:rsid w:val="0058182F"/>
    <w:rsid w:val="00582C92"/>
    <w:rsid w:val="005841BA"/>
    <w:rsid w:val="0058533A"/>
    <w:rsid w:val="005858E0"/>
    <w:rsid w:val="00586BD2"/>
    <w:rsid w:val="00586E58"/>
    <w:rsid w:val="00591AF7"/>
    <w:rsid w:val="00594CDB"/>
    <w:rsid w:val="00597170"/>
    <w:rsid w:val="00597877"/>
    <w:rsid w:val="005A4261"/>
    <w:rsid w:val="005A45B6"/>
    <w:rsid w:val="005A4C24"/>
    <w:rsid w:val="005A77FD"/>
    <w:rsid w:val="005B0E6D"/>
    <w:rsid w:val="005B3222"/>
    <w:rsid w:val="005C1C92"/>
    <w:rsid w:val="005C2190"/>
    <w:rsid w:val="005C4A40"/>
    <w:rsid w:val="005C6171"/>
    <w:rsid w:val="005D1AFD"/>
    <w:rsid w:val="005D33EB"/>
    <w:rsid w:val="005D447A"/>
    <w:rsid w:val="005D557E"/>
    <w:rsid w:val="005E028E"/>
    <w:rsid w:val="005E17AC"/>
    <w:rsid w:val="005E193C"/>
    <w:rsid w:val="005E48CC"/>
    <w:rsid w:val="005E5A0D"/>
    <w:rsid w:val="005E60A4"/>
    <w:rsid w:val="005E613A"/>
    <w:rsid w:val="005E63BC"/>
    <w:rsid w:val="005E7D23"/>
    <w:rsid w:val="005F1533"/>
    <w:rsid w:val="005F527A"/>
    <w:rsid w:val="005F6D38"/>
    <w:rsid w:val="00605494"/>
    <w:rsid w:val="0061121C"/>
    <w:rsid w:val="00611226"/>
    <w:rsid w:val="00611FAE"/>
    <w:rsid w:val="006130A9"/>
    <w:rsid w:val="00613513"/>
    <w:rsid w:val="00613685"/>
    <w:rsid w:val="00617415"/>
    <w:rsid w:val="006200E7"/>
    <w:rsid w:val="0062096C"/>
    <w:rsid w:val="00620AF1"/>
    <w:rsid w:val="00620E29"/>
    <w:rsid w:val="00623160"/>
    <w:rsid w:val="006261B0"/>
    <w:rsid w:val="00627C5B"/>
    <w:rsid w:val="00630FA0"/>
    <w:rsid w:val="00631F76"/>
    <w:rsid w:val="00633199"/>
    <w:rsid w:val="00634146"/>
    <w:rsid w:val="00636332"/>
    <w:rsid w:val="00636C41"/>
    <w:rsid w:val="0064146C"/>
    <w:rsid w:val="00642185"/>
    <w:rsid w:val="0064482A"/>
    <w:rsid w:val="00644C10"/>
    <w:rsid w:val="00644F3E"/>
    <w:rsid w:val="0064581F"/>
    <w:rsid w:val="0064614D"/>
    <w:rsid w:val="006474DF"/>
    <w:rsid w:val="006548C8"/>
    <w:rsid w:val="00665A7B"/>
    <w:rsid w:val="00672A9A"/>
    <w:rsid w:val="00673E63"/>
    <w:rsid w:val="00675B76"/>
    <w:rsid w:val="00687971"/>
    <w:rsid w:val="00690A6D"/>
    <w:rsid w:val="006931C0"/>
    <w:rsid w:val="006939F3"/>
    <w:rsid w:val="00695C4C"/>
    <w:rsid w:val="00697832"/>
    <w:rsid w:val="00697D99"/>
    <w:rsid w:val="006A298F"/>
    <w:rsid w:val="006A6810"/>
    <w:rsid w:val="006A6EC1"/>
    <w:rsid w:val="006B04D1"/>
    <w:rsid w:val="006B491D"/>
    <w:rsid w:val="006B582C"/>
    <w:rsid w:val="006C1218"/>
    <w:rsid w:val="006C1B7B"/>
    <w:rsid w:val="006C36F7"/>
    <w:rsid w:val="006C4B3E"/>
    <w:rsid w:val="006D0ADE"/>
    <w:rsid w:val="006D3B21"/>
    <w:rsid w:val="006D3D0B"/>
    <w:rsid w:val="006D4CDE"/>
    <w:rsid w:val="006D7E97"/>
    <w:rsid w:val="006E3A14"/>
    <w:rsid w:val="006F05A8"/>
    <w:rsid w:val="006F15E1"/>
    <w:rsid w:val="006F20D2"/>
    <w:rsid w:val="006F2EC1"/>
    <w:rsid w:val="006F4F46"/>
    <w:rsid w:val="006F61CA"/>
    <w:rsid w:val="006F6628"/>
    <w:rsid w:val="006F6F6C"/>
    <w:rsid w:val="007020AE"/>
    <w:rsid w:val="007069F2"/>
    <w:rsid w:val="00707D8E"/>
    <w:rsid w:val="00711969"/>
    <w:rsid w:val="0071231A"/>
    <w:rsid w:val="0071373D"/>
    <w:rsid w:val="00714823"/>
    <w:rsid w:val="00716B0C"/>
    <w:rsid w:val="007170A0"/>
    <w:rsid w:val="007206B9"/>
    <w:rsid w:val="0072154C"/>
    <w:rsid w:val="0072191E"/>
    <w:rsid w:val="0072264E"/>
    <w:rsid w:val="00725F28"/>
    <w:rsid w:val="00727F72"/>
    <w:rsid w:val="007322DA"/>
    <w:rsid w:val="0073248B"/>
    <w:rsid w:val="00732E36"/>
    <w:rsid w:val="007377D2"/>
    <w:rsid w:val="00741688"/>
    <w:rsid w:val="0074221B"/>
    <w:rsid w:val="00745B25"/>
    <w:rsid w:val="00750C58"/>
    <w:rsid w:val="00751EDA"/>
    <w:rsid w:val="00752992"/>
    <w:rsid w:val="007556C9"/>
    <w:rsid w:val="00757D95"/>
    <w:rsid w:val="007615A7"/>
    <w:rsid w:val="00762F4B"/>
    <w:rsid w:val="00763A61"/>
    <w:rsid w:val="00766489"/>
    <w:rsid w:val="0076765C"/>
    <w:rsid w:val="00773C6D"/>
    <w:rsid w:val="00777085"/>
    <w:rsid w:val="00777584"/>
    <w:rsid w:val="0078174C"/>
    <w:rsid w:val="00781FB7"/>
    <w:rsid w:val="0078319A"/>
    <w:rsid w:val="0078490C"/>
    <w:rsid w:val="00787E39"/>
    <w:rsid w:val="00791D40"/>
    <w:rsid w:val="00793604"/>
    <w:rsid w:val="00794462"/>
    <w:rsid w:val="007966CB"/>
    <w:rsid w:val="007A2650"/>
    <w:rsid w:val="007A27A9"/>
    <w:rsid w:val="007A3ED0"/>
    <w:rsid w:val="007A48D2"/>
    <w:rsid w:val="007A4B72"/>
    <w:rsid w:val="007A4F90"/>
    <w:rsid w:val="007B3EA3"/>
    <w:rsid w:val="007B5749"/>
    <w:rsid w:val="007C352B"/>
    <w:rsid w:val="007C3C3E"/>
    <w:rsid w:val="007D1F9F"/>
    <w:rsid w:val="007D246D"/>
    <w:rsid w:val="007D791F"/>
    <w:rsid w:val="007E0DA4"/>
    <w:rsid w:val="007E3BC2"/>
    <w:rsid w:val="007E40E9"/>
    <w:rsid w:val="007E766B"/>
    <w:rsid w:val="007F0199"/>
    <w:rsid w:val="007F0474"/>
    <w:rsid w:val="007F04F7"/>
    <w:rsid w:val="007F3971"/>
    <w:rsid w:val="007F72B6"/>
    <w:rsid w:val="007F75E3"/>
    <w:rsid w:val="007F781B"/>
    <w:rsid w:val="007F7E36"/>
    <w:rsid w:val="007F7FC1"/>
    <w:rsid w:val="00801A2D"/>
    <w:rsid w:val="008028E0"/>
    <w:rsid w:val="00803A56"/>
    <w:rsid w:val="008059C3"/>
    <w:rsid w:val="00812994"/>
    <w:rsid w:val="008135AE"/>
    <w:rsid w:val="00815CBB"/>
    <w:rsid w:val="00816244"/>
    <w:rsid w:val="00816DB3"/>
    <w:rsid w:val="008239DD"/>
    <w:rsid w:val="00827FE9"/>
    <w:rsid w:val="008318E9"/>
    <w:rsid w:val="00832EF5"/>
    <w:rsid w:val="0083415B"/>
    <w:rsid w:val="00834E28"/>
    <w:rsid w:val="008356F5"/>
    <w:rsid w:val="00835F39"/>
    <w:rsid w:val="008362AC"/>
    <w:rsid w:val="00836407"/>
    <w:rsid w:val="00836CA7"/>
    <w:rsid w:val="00837778"/>
    <w:rsid w:val="00840BA5"/>
    <w:rsid w:val="00843B38"/>
    <w:rsid w:val="00845BBE"/>
    <w:rsid w:val="00845F10"/>
    <w:rsid w:val="0085118D"/>
    <w:rsid w:val="00851FA4"/>
    <w:rsid w:val="008528FD"/>
    <w:rsid w:val="008530A6"/>
    <w:rsid w:val="00856606"/>
    <w:rsid w:val="008571AA"/>
    <w:rsid w:val="00860196"/>
    <w:rsid w:val="00861C3E"/>
    <w:rsid w:val="00864F0B"/>
    <w:rsid w:val="008659E2"/>
    <w:rsid w:val="00865DB1"/>
    <w:rsid w:val="00866903"/>
    <w:rsid w:val="00866E24"/>
    <w:rsid w:val="00870326"/>
    <w:rsid w:val="00871ECA"/>
    <w:rsid w:val="00873BDD"/>
    <w:rsid w:val="008856BE"/>
    <w:rsid w:val="00887EB3"/>
    <w:rsid w:val="00890016"/>
    <w:rsid w:val="00890BA4"/>
    <w:rsid w:val="00891885"/>
    <w:rsid w:val="008A1AA0"/>
    <w:rsid w:val="008A242C"/>
    <w:rsid w:val="008A29CF"/>
    <w:rsid w:val="008A58A1"/>
    <w:rsid w:val="008A629B"/>
    <w:rsid w:val="008B1CD2"/>
    <w:rsid w:val="008B29E0"/>
    <w:rsid w:val="008B3015"/>
    <w:rsid w:val="008B5384"/>
    <w:rsid w:val="008B6B3E"/>
    <w:rsid w:val="008C0558"/>
    <w:rsid w:val="008C093E"/>
    <w:rsid w:val="008C473C"/>
    <w:rsid w:val="008D2743"/>
    <w:rsid w:val="008D45F6"/>
    <w:rsid w:val="008E4B6B"/>
    <w:rsid w:val="008E4E1F"/>
    <w:rsid w:val="008F03FC"/>
    <w:rsid w:val="008F1D20"/>
    <w:rsid w:val="008F3952"/>
    <w:rsid w:val="008F5B18"/>
    <w:rsid w:val="00900284"/>
    <w:rsid w:val="009004A6"/>
    <w:rsid w:val="009015DE"/>
    <w:rsid w:val="00901E81"/>
    <w:rsid w:val="00902AD4"/>
    <w:rsid w:val="00903178"/>
    <w:rsid w:val="009134BA"/>
    <w:rsid w:val="00915AD4"/>
    <w:rsid w:val="009212BA"/>
    <w:rsid w:val="0092282D"/>
    <w:rsid w:val="0093048E"/>
    <w:rsid w:val="009354D9"/>
    <w:rsid w:val="009477AF"/>
    <w:rsid w:val="00950907"/>
    <w:rsid w:val="0095427D"/>
    <w:rsid w:val="0095578C"/>
    <w:rsid w:val="0095668D"/>
    <w:rsid w:val="009607EE"/>
    <w:rsid w:val="009637B1"/>
    <w:rsid w:val="009701B5"/>
    <w:rsid w:val="0097533C"/>
    <w:rsid w:val="0097648C"/>
    <w:rsid w:val="00977596"/>
    <w:rsid w:val="0098058A"/>
    <w:rsid w:val="009819B5"/>
    <w:rsid w:val="00984EE1"/>
    <w:rsid w:val="00985776"/>
    <w:rsid w:val="00990AC0"/>
    <w:rsid w:val="00992EA5"/>
    <w:rsid w:val="00994FCB"/>
    <w:rsid w:val="00995005"/>
    <w:rsid w:val="00996AF1"/>
    <w:rsid w:val="009A3DF2"/>
    <w:rsid w:val="009A6A39"/>
    <w:rsid w:val="009B175A"/>
    <w:rsid w:val="009B34C9"/>
    <w:rsid w:val="009B4299"/>
    <w:rsid w:val="009B431D"/>
    <w:rsid w:val="009C027F"/>
    <w:rsid w:val="009C1C14"/>
    <w:rsid w:val="009C3511"/>
    <w:rsid w:val="009C41EA"/>
    <w:rsid w:val="009C50FB"/>
    <w:rsid w:val="009C523C"/>
    <w:rsid w:val="009C5C73"/>
    <w:rsid w:val="009D0750"/>
    <w:rsid w:val="009D35F2"/>
    <w:rsid w:val="009D3C5F"/>
    <w:rsid w:val="009D7950"/>
    <w:rsid w:val="009E098D"/>
    <w:rsid w:val="009E3CAC"/>
    <w:rsid w:val="009E3E8B"/>
    <w:rsid w:val="009E5D8E"/>
    <w:rsid w:val="009E606F"/>
    <w:rsid w:val="009E6597"/>
    <w:rsid w:val="009F0F3C"/>
    <w:rsid w:val="009F134E"/>
    <w:rsid w:val="009F6221"/>
    <w:rsid w:val="00A02A1A"/>
    <w:rsid w:val="00A04450"/>
    <w:rsid w:val="00A1051E"/>
    <w:rsid w:val="00A1305D"/>
    <w:rsid w:val="00A150EE"/>
    <w:rsid w:val="00A17FF5"/>
    <w:rsid w:val="00A20507"/>
    <w:rsid w:val="00A2204D"/>
    <w:rsid w:val="00A270AC"/>
    <w:rsid w:val="00A27A2F"/>
    <w:rsid w:val="00A33644"/>
    <w:rsid w:val="00A339EC"/>
    <w:rsid w:val="00A34ACA"/>
    <w:rsid w:val="00A34F9A"/>
    <w:rsid w:val="00A3661A"/>
    <w:rsid w:val="00A37A19"/>
    <w:rsid w:val="00A4072A"/>
    <w:rsid w:val="00A43314"/>
    <w:rsid w:val="00A45445"/>
    <w:rsid w:val="00A60B34"/>
    <w:rsid w:val="00A61082"/>
    <w:rsid w:val="00A61204"/>
    <w:rsid w:val="00A62134"/>
    <w:rsid w:val="00A6225C"/>
    <w:rsid w:val="00A62C63"/>
    <w:rsid w:val="00A665D4"/>
    <w:rsid w:val="00A72288"/>
    <w:rsid w:val="00A80DCD"/>
    <w:rsid w:val="00A83301"/>
    <w:rsid w:val="00A907C8"/>
    <w:rsid w:val="00A952EC"/>
    <w:rsid w:val="00A95D42"/>
    <w:rsid w:val="00A97A82"/>
    <w:rsid w:val="00AA12B3"/>
    <w:rsid w:val="00AA2181"/>
    <w:rsid w:val="00AA26AC"/>
    <w:rsid w:val="00AA277F"/>
    <w:rsid w:val="00AA4593"/>
    <w:rsid w:val="00AA4F80"/>
    <w:rsid w:val="00AA6DA5"/>
    <w:rsid w:val="00AA6EE3"/>
    <w:rsid w:val="00AA711E"/>
    <w:rsid w:val="00AA797F"/>
    <w:rsid w:val="00AB533E"/>
    <w:rsid w:val="00AB5528"/>
    <w:rsid w:val="00AC0BC0"/>
    <w:rsid w:val="00AC23FA"/>
    <w:rsid w:val="00AC3DCC"/>
    <w:rsid w:val="00AC47D9"/>
    <w:rsid w:val="00AC6337"/>
    <w:rsid w:val="00AC6721"/>
    <w:rsid w:val="00AC7B82"/>
    <w:rsid w:val="00AD3BC5"/>
    <w:rsid w:val="00AE0FB9"/>
    <w:rsid w:val="00AE122A"/>
    <w:rsid w:val="00AE534C"/>
    <w:rsid w:val="00AE62F7"/>
    <w:rsid w:val="00AE6FDB"/>
    <w:rsid w:val="00AE7576"/>
    <w:rsid w:val="00AF414B"/>
    <w:rsid w:val="00AF41FE"/>
    <w:rsid w:val="00AF5022"/>
    <w:rsid w:val="00AF6D21"/>
    <w:rsid w:val="00AF7262"/>
    <w:rsid w:val="00AF73CB"/>
    <w:rsid w:val="00B00C8F"/>
    <w:rsid w:val="00B024B8"/>
    <w:rsid w:val="00B02D46"/>
    <w:rsid w:val="00B122DF"/>
    <w:rsid w:val="00B12CA1"/>
    <w:rsid w:val="00B13457"/>
    <w:rsid w:val="00B13688"/>
    <w:rsid w:val="00B1495A"/>
    <w:rsid w:val="00B216DE"/>
    <w:rsid w:val="00B21935"/>
    <w:rsid w:val="00B23174"/>
    <w:rsid w:val="00B279A7"/>
    <w:rsid w:val="00B30456"/>
    <w:rsid w:val="00B30C23"/>
    <w:rsid w:val="00B30C74"/>
    <w:rsid w:val="00B30FEA"/>
    <w:rsid w:val="00B31267"/>
    <w:rsid w:val="00B36181"/>
    <w:rsid w:val="00B43B3B"/>
    <w:rsid w:val="00B43DF2"/>
    <w:rsid w:val="00B44E7C"/>
    <w:rsid w:val="00B45110"/>
    <w:rsid w:val="00B47071"/>
    <w:rsid w:val="00B47205"/>
    <w:rsid w:val="00B51576"/>
    <w:rsid w:val="00B51D42"/>
    <w:rsid w:val="00B52887"/>
    <w:rsid w:val="00B52FE3"/>
    <w:rsid w:val="00B55256"/>
    <w:rsid w:val="00B55A58"/>
    <w:rsid w:val="00B5637A"/>
    <w:rsid w:val="00B56680"/>
    <w:rsid w:val="00B57DE3"/>
    <w:rsid w:val="00B610EB"/>
    <w:rsid w:val="00B660FC"/>
    <w:rsid w:val="00B743AF"/>
    <w:rsid w:val="00B76348"/>
    <w:rsid w:val="00B81BDF"/>
    <w:rsid w:val="00B82238"/>
    <w:rsid w:val="00B85DE1"/>
    <w:rsid w:val="00B90FAA"/>
    <w:rsid w:val="00B91E86"/>
    <w:rsid w:val="00B927C9"/>
    <w:rsid w:val="00B93213"/>
    <w:rsid w:val="00B93999"/>
    <w:rsid w:val="00B955C8"/>
    <w:rsid w:val="00B96573"/>
    <w:rsid w:val="00B967BA"/>
    <w:rsid w:val="00B96A68"/>
    <w:rsid w:val="00B96AB2"/>
    <w:rsid w:val="00BA108A"/>
    <w:rsid w:val="00BA227D"/>
    <w:rsid w:val="00BA35F5"/>
    <w:rsid w:val="00BA4541"/>
    <w:rsid w:val="00BA4601"/>
    <w:rsid w:val="00BB22AB"/>
    <w:rsid w:val="00BB25B7"/>
    <w:rsid w:val="00BB405C"/>
    <w:rsid w:val="00BC6298"/>
    <w:rsid w:val="00BD0BE9"/>
    <w:rsid w:val="00BD2DCF"/>
    <w:rsid w:val="00BD60D4"/>
    <w:rsid w:val="00BD62CB"/>
    <w:rsid w:val="00BE44B1"/>
    <w:rsid w:val="00BE50BE"/>
    <w:rsid w:val="00BF00F2"/>
    <w:rsid w:val="00BF0B8C"/>
    <w:rsid w:val="00BF1652"/>
    <w:rsid w:val="00BF3556"/>
    <w:rsid w:val="00BF4C91"/>
    <w:rsid w:val="00C00E5A"/>
    <w:rsid w:val="00C01CA7"/>
    <w:rsid w:val="00C026F4"/>
    <w:rsid w:val="00C03CCC"/>
    <w:rsid w:val="00C04869"/>
    <w:rsid w:val="00C06E40"/>
    <w:rsid w:val="00C072F6"/>
    <w:rsid w:val="00C07361"/>
    <w:rsid w:val="00C07F50"/>
    <w:rsid w:val="00C1101A"/>
    <w:rsid w:val="00C129C3"/>
    <w:rsid w:val="00C12A6D"/>
    <w:rsid w:val="00C1416A"/>
    <w:rsid w:val="00C157A6"/>
    <w:rsid w:val="00C16432"/>
    <w:rsid w:val="00C17108"/>
    <w:rsid w:val="00C20A89"/>
    <w:rsid w:val="00C220F1"/>
    <w:rsid w:val="00C2323D"/>
    <w:rsid w:val="00C24F1B"/>
    <w:rsid w:val="00C25BB9"/>
    <w:rsid w:val="00C26131"/>
    <w:rsid w:val="00C26BB2"/>
    <w:rsid w:val="00C31336"/>
    <w:rsid w:val="00C345F4"/>
    <w:rsid w:val="00C3587B"/>
    <w:rsid w:val="00C37472"/>
    <w:rsid w:val="00C41CC7"/>
    <w:rsid w:val="00C41D5A"/>
    <w:rsid w:val="00C43431"/>
    <w:rsid w:val="00C43826"/>
    <w:rsid w:val="00C46B92"/>
    <w:rsid w:val="00C5448B"/>
    <w:rsid w:val="00C5496E"/>
    <w:rsid w:val="00C55251"/>
    <w:rsid w:val="00C56553"/>
    <w:rsid w:val="00C567CC"/>
    <w:rsid w:val="00C61515"/>
    <w:rsid w:val="00C62573"/>
    <w:rsid w:val="00C630BF"/>
    <w:rsid w:val="00C63421"/>
    <w:rsid w:val="00C71C3C"/>
    <w:rsid w:val="00C72494"/>
    <w:rsid w:val="00C82A68"/>
    <w:rsid w:val="00C83346"/>
    <w:rsid w:val="00C85CCC"/>
    <w:rsid w:val="00C90E58"/>
    <w:rsid w:val="00C90F6F"/>
    <w:rsid w:val="00C91795"/>
    <w:rsid w:val="00CA40EB"/>
    <w:rsid w:val="00CB18C3"/>
    <w:rsid w:val="00CB1ED8"/>
    <w:rsid w:val="00CB45F7"/>
    <w:rsid w:val="00CB5547"/>
    <w:rsid w:val="00CB6B76"/>
    <w:rsid w:val="00CC278F"/>
    <w:rsid w:val="00CC3D09"/>
    <w:rsid w:val="00CC55B2"/>
    <w:rsid w:val="00CC5952"/>
    <w:rsid w:val="00CC7771"/>
    <w:rsid w:val="00CD178C"/>
    <w:rsid w:val="00CD3079"/>
    <w:rsid w:val="00CD35DE"/>
    <w:rsid w:val="00CD3764"/>
    <w:rsid w:val="00CD63FE"/>
    <w:rsid w:val="00CD7A9D"/>
    <w:rsid w:val="00CE2071"/>
    <w:rsid w:val="00CE45E1"/>
    <w:rsid w:val="00CE59B4"/>
    <w:rsid w:val="00CF05B3"/>
    <w:rsid w:val="00CF260A"/>
    <w:rsid w:val="00CF330C"/>
    <w:rsid w:val="00CF4916"/>
    <w:rsid w:val="00CF52E2"/>
    <w:rsid w:val="00CF540B"/>
    <w:rsid w:val="00CF6773"/>
    <w:rsid w:val="00D105A5"/>
    <w:rsid w:val="00D10799"/>
    <w:rsid w:val="00D15472"/>
    <w:rsid w:val="00D22332"/>
    <w:rsid w:val="00D27068"/>
    <w:rsid w:val="00D27162"/>
    <w:rsid w:val="00D312DC"/>
    <w:rsid w:val="00D32432"/>
    <w:rsid w:val="00D376EC"/>
    <w:rsid w:val="00D40596"/>
    <w:rsid w:val="00D409FA"/>
    <w:rsid w:val="00D41BBD"/>
    <w:rsid w:val="00D42E36"/>
    <w:rsid w:val="00D438F9"/>
    <w:rsid w:val="00D43FB5"/>
    <w:rsid w:val="00D45DBD"/>
    <w:rsid w:val="00D52FBE"/>
    <w:rsid w:val="00D5354C"/>
    <w:rsid w:val="00D558EE"/>
    <w:rsid w:val="00D56D16"/>
    <w:rsid w:val="00D62D94"/>
    <w:rsid w:val="00D635AE"/>
    <w:rsid w:val="00D707CD"/>
    <w:rsid w:val="00D71A5C"/>
    <w:rsid w:val="00D7412C"/>
    <w:rsid w:val="00D74217"/>
    <w:rsid w:val="00D742DE"/>
    <w:rsid w:val="00D746B6"/>
    <w:rsid w:val="00D77C19"/>
    <w:rsid w:val="00D84272"/>
    <w:rsid w:val="00D86D99"/>
    <w:rsid w:val="00D923F6"/>
    <w:rsid w:val="00D9694D"/>
    <w:rsid w:val="00D96C86"/>
    <w:rsid w:val="00D96E77"/>
    <w:rsid w:val="00DA06F0"/>
    <w:rsid w:val="00DA2ACC"/>
    <w:rsid w:val="00DB1A55"/>
    <w:rsid w:val="00DB50B1"/>
    <w:rsid w:val="00DB6E0E"/>
    <w:rsid w:val="00DB7CDF"/>
    <w:rsid w:val="00DC2A4B"/>
    <w:rsid w:val="00DC2AA1"/>
    <w:rsid w:val="00DC7E97"/>
    <w:rsid w:val="00DD06D7"/>
    <w:rsid w:val="00DD2093"/>
    <w:rsid w:val="00DD2822"/>
    <w:rsid w:val="00DD45C6"/>
    <w:rsid w:val="00DE069F"/>
    <w:rsid w:val="00DE5027"/>
    <w:rsid w:val="00DE5097"/>
    <w:rsid w:val="00DE6F88"/>
    <w:rsid w:val="00DF4556"/>
    <w:rsid w:val="00DF4E3C"/>
    <w:rsid w:val="00DF5125"/>
    <w:rsid w:val="00DF5326"/>
    <w:rsid w:val="00DF5D9B"/>
    <w:rsid w:val="00DF63C5"/>
    <w:rsid w:val="00E04D9F"/>
    <w:rsid w:val="00E07260"/>
    <w:rsid w:val="00E11756"/>
    <w:rsid w:val="00E121A7"/>
    <w:rsid w:val="00E138E8"/>
    <w:rsid w:val="00E15559"/>
    <w:rsid w:val="00E167D4"/>
    <w:rsid w:val="00E16965"/>
    <w:rsid w:val="00E17F87"/>
    <w:rsid w:val="00E21A40"/>
    <w:rsid w:val="00E24F45"/>
    <w:rsid w:val="00E30B45"/>
    <w:rsid w:val="00E3256D"/>
    <w:rsid w:val="00E32C72"/>
    <w:rsid w:val="00E3324A"/>
    <w:rsid w:val="00E354FE"/>
    <w:rsid w:val="00E4218C"/>
    <w:rsid w:val="00E45072"/>
    <w:rsid w:val="00E53EA6"/>
    <w:rsid w:val="00E54ACC"/>
    <w:rsid w:val="00E550A9"/>
    <w:rsid w:val="00E56F01"/>
    <w:rsid w:val="00E61F75"/>
    <w:rsid w:val="00E627ED"/>
    <w:rsid w:val="00E63CDB"/>
    <w:rsid w:val="00E643B5"/>
    <w:rsid w:val="00E70535"/>
    <w:rsid w:val="00E73CD5"/>
    <w:rsid w:val="00E740B9"/>
    <w:rsid w:val="00E76B5A"/>
    <w:rsid w:val="00E819EA"/>
    <w:rsid w:val="00E81BCB"/>
    <w:rsid w:val="00E820DB"/>
    <w:rsid w:val="00E84456"/>
    <w:rsid w:val="00E86512"/>
    <w:rsid w:val="00E94757"/>
    <w:rsid w:val="00EA5972"/>
    <w:rsid w:val="00EB0B24"/>
    <w:rsid w:val="00EB1B9B"/>
    <w:rsid w:val="00EB346B"/>
    <w:rsid w:val="00EB3C0D"/>
    <w:rsid w:val="00EB5B76"/>
    <w:rsid w:val="00EC1D14"/>
    <w:rsid w:val="00EC4B6C"/>
    <w:rsid w:val="00EC50D1"/>
    <w:rsid w:val="00EC69BC"/>
    <w:rsid w:val="00EC77F6"/>
    <w:rsid w:val="00EE074A"/>
    <w:rsid w:val="00EE1BC5"/>
    <w:rsid w:val="00EE30EB"/>
    <w:rsid w:val="00EE33AC"/>
    <w:rsid w:val="00EE511B"/>
    <w:rsid w:val="00EE5B40"/>
    <w:rsid w:val="00EE622F"/>
    <w:rsid w:val="00EE711B"/>
    <w:rsid w:val="00EF2A45"/>
    <w:rsid w:val="00EF449A"/>
    <w:rsid w:val="00EF4F3D"/>
    <w:rsid w:val="00EF5ED4"/>
    <w:rsid w:val="00EF7DA4"/>
    <w:rsid w:val="00F002C8"/>
    <w:rsid w:val="00F002D7"/>
    <w:rsid w:val="00F0219A"/>
    <w:rsid w:val="00F049D1"/>
    <w:rsid w:val="00F16C18"/>
    <w:rsid w:val="00F16EEE"/>
    <w:rsid w:val="00F212E9"/>
    <w:rsid w:val="00F21EF6"/>
    <w:rsid w:val="00F23923"/>
    <w:rsid w:val="00F23A96"/>
    <w:rsid w:val="00F27958"/>
    <w:rsid w:val="00F31576"/>
    <w:rsid w:val="00F31F6C"/>
    <w:rsid w:val="00F33F95"/>
    <w:rsid w:val="00F34DFA"/>
    <w:rsid w:val="00F3528A"/>
    <w:rsid w:val="00F35931"/>
    <w:rsid w:val="00F36B71"/>
    <w:rsid w:val="00F45445"/>
    <w:rsid w:val="00F46174"/>
    <w:rsid w:val="00F52374"/>
    <w:rsid w:val="00F5271A"/>
    <w:rsid w:val="00F52F8C"/>
    <w:rsid w:val="00F53900"/>
    <w:rsid w:val="00F545C3"/>
    <w:rsid w:val="00F5474A"/>
    <w:rsid w:val="00F55CD1"/>
    <w:rsid w:val="00F57E4F"/>
    <w:rsid w:val="00F627AF"/>
    <w:rsid w:val="00F63686"/>
    <w:rsid w:val="00F63B38"/>
    <w:rsid w:val="00F67C51"/>
    <w:rsid w:val="00F75FC1"/>
    <w:rsid w:val="00F80EF4"/>
    <w:rsid w:val="00F816FF"/>
    <w:rsid w:val="00F81BD6"/>
    <w:rsid w:val="00F83E0B"/>
    <w:rsid w:val="00F856D5"/>
    <w:rsid w:val="00F8610F"/>
    <w:rsid w:val="00F8773E"/>
    <w:rsid w:val="00F906A9"/>
    <w:rsid w:val="00F94904"/>
    <w:rsid w:val="00F94BD0"/>
    <w:rsid w:val="00F97CCA"/>
    <w:rsid w:val="00FA14E3"/>
    <w:rsid w:val="00FA2ECC"/>
    <w:rsid w:val="00FA5A1B"/>
    <w:rsid w:val="00FA5ACB"/>
    <w:rsid w:val="00FA6C02"/>
    <w:rsid w:val="00FB03DB"/>
    <w:rsid w:val="00FB0A19"/>
    <w:rsid w:val="00FB1975"/>
    <w:rsid w:val="00FB58CF"/>
    <w:rsid w:val="00FB5EBE"/>
    <w:rsid w:val="00FC083E"/>
    <w:rsid w:val="00FC1663"/>
    <w:rsid w:val="00FC3BEB"/>
    <w:rsid w:val="00FC3EE5"/>
    <w:rsid w:val="00FC6498"/>
    <w:rsid w:val="00FD1CF4"/>
    <w:rsid w:val="00FD388D"/>
    <w:rsid w:val="00FD6D33"/>
    <w:rsid w:val="00FD7D66"/>
    <w:rsid w:val="00FE0DBD"/>
    <w:rsid w:val="00FE11DC"/>
    <w:rsid w:val="00FE1E46"/>
    <w:rsid w:val="00FE4838"/>
    <w:rsid w:val="00FE7660"/>
    <w:rsid w:val="00FE7AE5"/>
    <w:rsid w:val="00FE7EA6"/>
    <w:rsid w:val="00FF0F4E"/>
    <w:rsid w:val="00FF3C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64721873"/>
  <w15:docId w15:val="{AC6600F1-0BA3-49B9-9FBC-7FA60635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9F3"/>
    <w:pPr>
      <w:spacing w:after="200" w:line="276" w:lineRule="auto"/>
    </w:pPr>
    <w:rPr>
      <w:sz w:val="22"/>
      <w:szCs w:val="22"/>
      <w:lang w:val="es-PY" w:eastAsia="es-PY"/>
    </w:rPr>
  </w:style>
  <w:style w:type="paragraph" w:styleId="Ttulo1">
    <w:name w:val="heading 1"/>
    <w:basedOn w:val="Normal"/>
    <w:next w:val="Normal"/>
    <w:link w:val="Ttulo1Car"/>
    <w:uiPriority w:val="9"/>
    <w:qFormat/>
    <w:rsid w:val="004D155F"/>
    <w:pPr>
      <w:keepNext/>
      <w:numPr>
        <w:numId w:val="19"/>
      </w:numPr>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unhideWhenUsed/>
    <w:qFormat/>
    <w:rsid w:val="00A433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4F7487"/>
    <w:pPr>
      <w:keepNext/>
      <w:widowControl w:val="0"/>
      <w:tabs>
        <w:tab w:val="left" w:pos="1400"/>
      </w:tabs>
      <w:spacing w:after="0" w:line="240" w:lineRule="auto"/>
      <w:jc w:val="both"/>
      <w:outlineLvl w:val="2"/>
    </w:pPr>
    <w:rPr>
      <w:rFonts w:ascii="Arial" w:eastAsia="MS Mincho" w:hAnsi="Arial"/>
      <w:b/>
      <w:i/>
      <w:snapToGrid w:val="0"/>
      <w:sz w:val="20"/>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F260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F260A"/>
    <w:rPr>
      <w:rFonts w:ascii="Tahoma" w:hAnsi="Tahoma" w:cs="Tahoma"/>
      <w:sz w:val="16"/>
      <w:szCs w:val="16"/>
    </w:rPr>
  </w:style>
  <w:style w:type="paragraph" w:styleId="Encabezado">
    <w:name w:val="header"/>
    <w:basedOn w:val="Normal"/>
    <w:link w:val="EncabezadoCar"/>
    <w:uiPriority w:val="99"/>
    <w:unhideWhenUsed/>
    <w:rsid w:val="005C1C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1C92"/>
  </w:style>
  <w:style w:type="paragraph" w:styleId="Piedepgina">
    <w:name w:val="footer"/>
    <w:basedOn w:val="Normal"/>
    <w:link w:val="PiedepginaCar"/>
    <w:uiPriority w:val="99"/>
    <w:unhideWhenUsed/>
    <w:rsid w:val="005C1C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1C92"/>
  </w:style>
  <w:style w:type="paragraph" w:styleId="Prrafodelista">
    <w:name w:val="List Paragraph"/>
    <w:basedOn w:val="Normal"/>
    <w:uiPriority w:val="34"/>
    <w:qFormat/>
    <w:rsid w:val="00586BD2"/>
    <w:pPr>
      <w:ind w:left="720"/>
      <w:contextualSpacing/>
    </w:pPr>
  </w:style>
  <w:style w:type="table" w:styleId="Tablaconcuadrcula">
    <w:name w:val="Table Grid"/>
    <w:basedOn w:val="Tablanormal"/>
    <w:uiPriority w:val="59"/>
    <w:rsid w:val="000037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unhideWhenUsed/>
    <w:rsid w:val="005E17AC"/>
    <w:rPr>
      <w:color w:val="0000FF"/>
      <w:u w:val="single"/>
    </w:rPr>
  </w:style>
  <w:style w:type="character" w:styleId="Hipervnculovisitado">
    <w:name w:val="FollowedHyperlink"/>
    <w:uiPriority w:val="99"/>
    <w:semiHidden/>
    <w:unhideWhenUsed/>
    <w:rsid w:val="00611226"/>
    <w:rPr>
      <w:color w:val="800080"/>
      <w:u w:val="single"/>
    </w:rPr>
  </w:style>
  <w:style w:type="paragraph" w:styleId="Sinespaciado">
    <w:name w:val="No Spacing"/>
    <w:link w:val="SinespaciadoCar"/>
    <w:uiPriority w:val="1"/>
    <w:qFormat/>
    <w:rsid w:val="00AA12B3"/>
    <w:rPr>
      <w:sz w:val="22"/>
      <w:szCs w:val="22"/>
      <w:lang w:val="es-PY" w:eastAsia="es-PY"/>
    </w:rPr>
  </w:style>
  <w:style w:type="paragraph" w:styleId="Textosinformato">
    <w:name w:val="Plain Text"/>
    <w:basedOn w:val="Normal"/>
    <w:link w:val="TextosinformatoCar"/>
    <w:rsid w:val="004A75CC"/>
    <w:pPr>
      <w:spacing w:after="0" w:line="240" w:lineRule="auto"/>
    </w:pPr>
    <w:rPr>
      <w:rFonts w:ascii="Courier New" w:hAnsi="Courier New"/>
      <w:sz w:val="20"/>
      <w:szCs w:val="20"/>
      <w:lang w:val="es-ES_tradnl" w:eastAsia="es-ES"/>
    </w:rPr>
  </w:style>
  <w:style w:type="character" w:customStyle="1" w:styleId="TextosinformatoCar">
    <w:name w:val="Texto sin formato Car"/>
    <w:link w:val="Textosinformato"/>
    <w:rsid w:val="004A75CC"/>
    <w:rPr>
      <w:rFonts w:ascii="Courier New" w:hAnsi="Courier New"/>
      <w:lang w:val="es-ES_tradnl" w:eastAsia="es-ES"/>
    </w:rPr>
  </w:style>
  <w:style w:type="character" w:styleId="Refdecomentario">
    <w:name w:val="annotation reference"/>
    <w:semiHidden/>
    <w:rsid w:val="00E94757"/>
    <w:rPr>
      <w:sz w:val="16"/>
      <w:szCs w:val="16"/>
    </w:rPr>
  </w:style>
  <w:style w:type="paragraph" w:styleId="Textocomentario">
    <w:name w:val="annotation text"/>
    <w:basedOn w:val="Normal"/>
    <w:semiHidden/>
    <w:rsid w:val="00E94757"/>
    <w:rPr>
      <w:sz w:val="20"/>
      <w:szCs w:val="20"/>
    </w:rPr>
  </w:style>
  <w:style w:type="paragraph" w:styleId="Asuntodelcomentario">
    <w:name w:val="annotation subject"/>
    <w:basedOn w:val="Textocomentario"/>
    <w:next w:val="Textocomentario"/>
    <w:semiHidden/>
    <w:rsid w:val="00E94757"/>
    <w:rPr>
      <w:b/>
      <w:bCs/>
    </w:rPr>
  </w:style>
  <w:style w:type="paragraph" w:styleId="Revisin">
    <w:name w:val="Revision"/>
    <w:hidden/>
    <w:uiPriority w:val="99"/>
    <w:semiHidden/>
    <w:rsid w:val="00F049D1"/>
    <w:rPr>
      <w:sz w:val="22"/>
      <w:szCs w:val="22"/>
      <w:lang w:val="es-PY" w:eastAsia="es-PY"/>
    </w:rPr>
  </w:style>
  <w:style w:type="character" w:customStyle="1" w:styleId="Ttulo3Car">
    <w:name w:val="Título 3 Car"/>
    <w:link w:val="Ttulo3"/>
    <w:rsid w:val="004F7487"/>
    <w:rPr>
      <w:rFonts w:ascii="Arial" w:eastAsia="MS Mincho" w:hAnsi="Arial"/>
      <w:b/>
      <w:i/>
      <w:snapToGrid w:val="0"/>
      <w:lang w:val="es-MX" w:eastAsia="es-ES"/>
    </w:rPr>
  </w:style>
  <w:style w:type="character" w:styleId="Refdenotaalpie">
    <w:name w:val="footnote reference"/>
    <w:semiHidden/>
    <w:rsid w:val="004F7487"/>
    <w:rPr>
      <w:vertAlign w:val="superscript"/>
    </w:rPr>
  </w:style>
  <w:style w:type="paragraph" w:styleId="Textonotapie">
    <w:name w:val="footnote text"/>
    <w:basedOn w:val="Normal"/>
    <w:link w:val="TextonotapieCar"/>
    <w:semiHidden/>
    <w:rsid w:val="004F7487"/>
    <w:pPr>
      <w:spacing w:after="0" w:line="240" w:lineRule="auto"/>
    </w:pPr>
    <w:rPr>
      <w:rFonts w:ascii="Times New Roman" w:eastAsia="MS Mincho" w:hAnsi="Times New Roman"/>
      <w:sz w:val="20"/>
      <w:szCs w:val="20"/>
      <w:lang w:val="es-ES" w:eastAsia="es-ES"/>
    </w:rPr>
  </w:style>
  <w:style w:type="character" w:customStyle="1" w:styleId="TextonotapieCar">
    <w:name w:val="Texto nota pie Car"/>
    <w:link w:val="Textonotapie"/>
    <w:semiHidden/>
    <w:rsid w:val="004F7487"/>
    <w:rPr>
      <w:rFonts w:ascii="Times New Roman" w:eastAsia="MS Mincho" w:hAnsi="Times New Roman"/>
      <w:lang w:val="es-ES" w:eastAsia="es-ES"/>
    </w:rPr>
  </w:style>
  <w:style w:type="paragraph" w:customStyle="1" w:styleId="Default">
    <w:name w:val="Default"/>
    <w:rsid w:val="00020C76"/>
    <w:pPr>
      <w:autoSpaceDE w:val="0"/>
      <w:autoSpaceDN w:val="0"/>
      <w:adjustRightInd w:val="0"/>
    </w:pPr>
    <w:rPr>
      <w:rFonts w:ascii="Britannic Bold" w:eastAsia="Calibri" w:hAnsi="Britannic Bold" w:cs="Britannic Bold"/>
      <w:color w:val="000000"/>
      <w:sz w:val="24"/>
      <w:szCs w:val="24"/>
      <w:lang w:val="es-PY" w:eastAsia="en-US"/>
    </w:rPr>
  </w:style>
  <w:style w:type="character" w:styleId="CitaHTML">
    <w:name w:val="HTML Cite"/>
    <w:uiPriority w:val="99"/>
    <w:semiHidden/>
    <w:unhideWhenUsed/>
    <w:rsid w:val="00020C76"/>
    <w:rPr>
      <w:i/>
      <w:iCs/>
    </w:rPr>
  </w:style>
  <w:style w:type="paragraph" w:styleId="NormalWeb">
    <w:name w:val="Normal (Web)"/>
    <w:basedOn w:val="Normal"/>
    <w:uiPriority w:val="99"/>
    <w:unhideWhenUsed/>
    <w:rsid w:val="00245DD8"/>
    <w:pPr>
      <w:spacing w:before="100" w:beforeAutospacing="1" w:after="100" w:afterAutospacing="1" w:line="240" w:lineRule="auto"/>
    </w:pPr>
    <w:rPr>
      <w:rFonts w:ascii="Times New Roman" w:hAnsi="Times New Roman"/>
      <w:sz w:val="24"/>
      <w:szCs w:val="24"/>
    </w:rPr>
  </w:style>
  <w:style w:type="character" w:customStyle="1" w:styleId="Mencinsinresolver1">
    <w:name w:val="Mención sin resolver1"/>
    <w:uiPriority w:val="99"/>
    <w:semiHidden/>
    <w:unhideWhenUsed/>
    <w:rsid w:val="0019170E"/>
    <w:rPr>
      <w:color w:val="808080"/>
      <w:shd w:val="clear" w:color="auto" w:fill="E6E6E6"/>
    </w:rPr>
  </w:style>
  <w:style w:type="character" w:customStyle="1" w:styleId="documentpreview">
    <w:name w:val="document__preview"/>
    <w:rsid w:val="00865DB1"/>
  </w:style>
  <w:style w:type="character" w:styleId="Textodelmarcadordeposicin">
    <w:name w:val="Placeholder Text"/>
    <w:uiPriority w:val="99"/>
    <w:semiHidden/>
    <w:rsid w:val="0071231A"/>
    <w:rPr>
      <w:color w:val="808080"/>
    </w:rPr>
  </w:style>
  <w:style w:type="character" w:customStyle="1" w:styleId="Ttulo1Car">
    <w:name w:val="Título 1 Car"/>
    <w:link w:val="Ttulo1"/>
    <w:uiPriority w:val="9"/>
    <w:rsid w:val="004D155F"/>
    <w:rPr>
      <w:rFonts w:ascii="Cambria" w:hAnsi="Cambria"/>
      <w:b/>
      <w:bCs/>
      <w:kern w:val="32"/>
      <w:sz w:val="32"/>
      <w:szCs w:val="32"/>
    </w:rPr>
  </w:style>
  <w:style w:type="character" w:customStyle="1" w:styleId="SinespaciadoCar">
    <w:name w:val="Sin espaciado Car"/>
    <w:link w:val="Sinespaciado"/>
    <w:uiPriority w:val="1"/>
    <w:rsid w:val="00314F80"/>
    <w:rPr>
      <w:sz w:val="22"/>
      <w:szCs w:val="22"/>
    </w:rPr>
  </w:style>
  <w:style w:type="paragraph" w:styleId="Textonotaalfinal">
    <w:name w:val="endnote text"/>
    <w:basedOn w:val="Normal"/>
    <w:link w:val="TextonotaalfinalCar"/>
    <w:uiPriority w:val="99"/>
    <w:semiHidden/>
    <w:unhideWhenUsed/>
    <w:rsid w:val="00E70535"/>
    <w:rPr>
      <w:sz w:val="20"/>
      <w:szCs w:val="20"/>
    </w:rPr>
  </w:style>
  <w:style w:type="character" w:customStyle="1" w:styleId="TextonotaalfinalCar">
    <w:name w:val="Texto nota al final Car"/>
    <w:basedOn w:val="Fuentedeprrafopredeter"/>
    <w:link w:val="Textonotaalfinal"/>
    <w:uiPriority w:val="99"/>
    <w:semiHidden/>
    <w:rsid w:val="00E70535"/>
  </w:style>
  <w:style w:type="character" w:styleId="Refdenotaalfinal">
    <w:name w:val="endnote reference"/>
    <w:uiPriority w:val="99"/>
    <w:semiHidden/>
    <w:unhideWhenUsed/>
    <w:rsid w:val="00E70535"/>
    <w:rPr>
      <w:vertAlign w:val="superscript"/>
    </w:rPr>
  </w:style>
  <w:style w:type="paragraph" w:styleId="TtulodeTDC">
    <w:name w:val="TOC Heading"/>
    <w:basedOn w:val="Ttulo1"/>
    <w:next w:val="Normal"/>
    <w:uiPriority w:val="39"/>
    <w:unhideWhenUsed/>
    <w:qFormat/>
    <w:rsid w:val="00B90FAA"/>
    <w:pPr>
      <w:keepLines/>
      <w:numPr>
        <w:numId w:val="0"/>
      </w:numPr>
      <w:spacing w:after="0" w:line="259" w:lineRule="auto"/>
      <w:outlineLvl w:val="9"/>
    </w:pPr>
    <w:rPr>
      <w:rFonts w:ascii="Calibri Light" w:hAnsi="Calibri Light"/>
      <w:b w:val="0"/>
      <w:bCs w:val="0"/>
      <w:color w:val="2E74B5"/>
      <w:kern w:val="0"/>
      <w:lang w:val="es-ES" w:eastAsia="es-ES"/>
    </w:rPr>
  </w:style>
  <w:style w:type="paragraph" w:styleId="TDC1">
    <w:name w:val="toc 1"/>
    <w:basedOn w:val="Normal"/>
    <w:next w:val="Normal"/>
    <w:autoRedefine/>
    <w:uiPriority w:val="39"/>
    <w:unhideWhenUsed/>
    <w:rsid w:val="008318E9"/>
    <w:rPr>
      <w:rFonts w:ascii="Arial" w:hAnsi="Arial"/>
    </w:rPr>
  </w:style>
  <w:style w:type="character" w:customStyle="1" w:styleId="Ttulo2Car">
    <w:name w:val="Título 2 Car"/>
    <w:basedOn w:val="Fuentedeprrafopredeter"/>
    <w:link w:val="Ttulo2"/>
    <w:uiPriority w:val="9"/>
    <w:rsid w:val="00A43314"/>
    <w:rPr>
      <w:rFonts w:asciiTheme="majorHAnsi" w:eastAsiaTheme="majorEastAsia" w:hAnsiTheme="majorHAnsi" w:cstheme="majorBidi"/>
      <w:color w:val="2E74B5" w:themeColor="accent1" w:themeShade="BF"/>
      <w:sz w:val="26"/>
      <w:szCs w:val="26"/>
      <w:lang w:val="es-PY" w:eastAsia="es-PY"/>
    </w:rPr>
  </w:style>
  <w:style w:type="paragraph" w:styleId="Subttulo">
    <w:name w:val="Subtitle"/>
    <w:basedOn w:val="Normal"/>
    <w:next w:val="Normal"/>
    <w:link w:val="SubttuloCar"/>
    <w:uiPriority w:val="11"/>
    <w:qFormat/>
    <w:rsid w:val="008318E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8318E9"/>
    <w:rPr>
      <w:rFonts w:asciiTheme="minorHAnsi" w:eastAsiaTheme="minorEastAsia" w:hAnsiTheme="minorHAnsi" w:cstheme="minorBidi"/>
      <w:color w:val="5A5A5A" w:themeColor="text1" w:themeTint="A5"/>
      <w:spacing w:val="15"/>
      <w:sz w:val="22"/>
      <w:szCs w:val="22"/>
      <w:lang w:val="es-PY" w:eastAsia="es-PY"/>
    </w:rPr>
  </w:style>
  <w:style w:type="paragraph" w:styleId="TDC2">
    <w:name w:val="toc 2"/>
    <w:basedOn w:val="Normal"/>
    <w:next w:val="Normal"/>
    <w:autoRedefine/>
    <w:uiPriority w:val="39"/>
    <w:unhideWhenUsed/>
    <w:rsid w:val="008318E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8966">
      <w:bodyDiv w:val="1"/>
      <w:marLeft w:val="0"/>
      <w:marRight w:val="0"/>
      <w:marTop w:val="0"/>
      <w:marBottom w:val="0"/>
      <w:divBdr>
        <w:top w:val="none" w:sz="0" w:space="0" w:color="auto"/>
        <w:left w:val="none" w:sz="0" w:space="0" w:color="auto"/>
        <w:bottom w:val="none" w:sz="0" w:space="0" w:color="auto"/>
        <w:right w:val="none" w:sz="0" w:space="0" w:color="auto"/>
      </w:divBdr>
    </w:div>
    <w:div w:id="173227346">
      <w:bodyDiv w:val="1"/>
      <w:marLeft w:val="0"/>
      <w:marRight w:val="0"/>
      <w:marTop w:val="0"/>
      <w:marBottom w:val="0"/>
      <w:divBdr>
        <w:top w:val="none" w:sz="0" w:space="0" w:color="auto"/>
        <w:left w:val="none" w:sz="0" w:space="0" w:color="auto"/>
        <w:bottom w:val="none" w:sz="0" w:space="0" w:color="auto"/>
        <w:right w:val="none" w:sz="0" w:space="0" w:color="auto"/>
      </w:divBdr>
    </w:div>
    <w:div w:id="177743354">
      <w:bodyDiv w:val="1"/>
      <w:marLeft w:val="0"/>
      <w:marRight w:val="0"/>
      <w:marTop w:val="0"/>
      <w:marBottom w:val="0"/>
      <w:divBdr>
        <w:top w:val="none" w:sz="0" w:space="0" w:color="auto"/>
        <w:left w:val="none" w:sz="0" w:space="0" w:color="auto"/>
        <w:bottom w:val="none" w:sz="0" w:space="0" w:color="auto"/>
        <w:right w:val="none" w:sz="0" w:space="0" w:color="auto"/>
      </w:divBdr>
      <w:divsChild>
        <w:div w:id="1275556649">
          <w:marLeft w:val="835"/>
          <w:marRight w:val="0"/>
          <w:marTop w:val="106"/>
          <w:marBottom w:val="0"/>
          <w:divBdr>
            <w:top w:val="none" w:sz="0" w:space="0" w:color="auto"/>
            <w:left w:val="none" w:sz="0" w:space="0" w:color="auto"/>
            <w:bottom w:val="none" w:sz="0" w:space="0" w:color="auto"/>
            <w:right w:val="none" w:sz="0" w:space="0" w:color="auto"/>
          </w:divBdr>
        </w:div>
      </w:divsChild>
    </w:div>
    <w:div w:id="189924329">
      <w:bodyDiv w:val="1"/>
      <w:marLeft w:val="0"/>
      <w:marRight w:val="0"/>
      <w:marTop w:val="0"/>
      <w:marBottom w:val="0"/>
      <w:divBdr>
        <w:top w:val="none" w:sz="0" w:space="0" w:color="auto"/>
        <w:left w:val="none" w:sz="0" w:space="0" w:color="auto"/>
        <w:bottom w:val="none" w:sz="0" w:space="0" w:color="auto"/>
        <w:right w:val="none" w:sz="0" w:space="0" w:color="auto"/>
      </w:divBdr>
    </w:div>
    <w:div w:id="264924106">
      <w:bodyDiv w:val="1"/>
      <w:marLeft w:val="0"/>
      <w:marRight w:val="0"/>
      <w:marTop w:val="0"/>
      <w:marBottom w:val="0"/>
      <w:divBdr>
        <w:top w:val="none" w:sz="0" w:space="0" w:color="auto"/>
        <w:left w:val="none" w:sz="0" w:space="0" w:color="auto"/>
        <w:bottom w:val="none" w:sz="0" w:space="0" w:color="auto"/>
        <w:right w:val="none" w:sz="0" w:space="0" w:color="auto"/>
      </w:divBdr>
    </w:div>
    <w:div w:id="298652127">
      <w:bodyDiv w:val="1"/>
      <w:marLeft w:val="0"/>
      <w:marRight w:val="0"/>
      <w:marTop w:val="0"/>
      <w:marBottom w:val="0"/>
      <w:divBdr>
        <w:top w:val="none" w:sz="0" w:space="0" w:color="auto"/>
        <w:left w:val="none" w:sz="0" w:space="0" w:color="auto"/>
        <w:bottom w:val="none" w:sz="0" w:space="0" w:color="auto"/>
        <w:right w:val="none" w:sz="0" w:space="0" w:color="auto"/>
      </w:divBdr>
      <w:divsChild>
        <w:div w:id="1066303244">
          <w:marLeft w:val="547"/>
          <w:marRight w:val="0"/>
          <w:marTop w:val="0"/>
          <w:marBottom w:val="0"/>
          <w:divBdr>
            <w:top w:val="none" w:sz="0" w:space="0" w:color="auto"/>
            <w:left w:val="none" w:sz="0" w:space="0" w:color="auto"/>
            <w:bottom w:val="none" w:sz="0" w:space="0" w:color="auto"/>
            <w:right w:val="none" w:sz="0" w:space="0" w:color="auto"/>
          </w:divBdr>
        </w:div>
      </w:divsChild>
    </w:div>
    <w:div w:id="326784848">
      <w:bodyDiv w:val="1"/>
      <w:marLeft w:val="0"/>
      <w:marRight w:val="0"/>
      <w:marTop w:val="0"/>
      <w:marBottom w:val="0"/>
      <w:divBdr>
        <w:top w:val="none" w:sz="0" w:space="0" w:color="auto"/>
        <w:left w:val="none" w:sz="0" w:space="0" w:color="auto"/>
        <w:bottom w:val="none" w:sz="0" w:space="0" w:color="auto"/>
        <w:right w:val="none" w:sz="0" w:space="0" w:color="auto"/>
      </w:divBdr>
      <w:divsChild>
        <w:div w:id="549536754">
          <w:marLeft w:val="547"/>
          <w:marRight w:val="0"/>
          <w:marTop w:val="144"/>
          <w:marBottom w:val="0"/>
          <w:divBdr>
            <w:top w:val="none" w:sz="0" w:space="0" w:color="auto"/>
            <w:left w:val="none" w:sz="0" w:space="0" w:color="auto"/>
            <w:bottom w:val="none" w:sz="0" w:space="0" w:color="auto"/>
            <w:right w:val="none" w:sz="0" w:space="0" w:color="auto"/>
          </w:divBdr>
        </w:div>
        <w:div w:id="1571690001">
          <w:marLeft w:val="547"/>
          <w:marRight w:val="0"/>
          <w:marTop w:val="144"/>
          <w:marBottom w:val="0"/>
          <w:divBdr>
            <w:top w:val="none" w:sz="0" w:space="0" w:color="auto"/>
            <w:left w:val="none" w:sz="0" w:space="0" w:color="auto"/>
            <w:bottom w:val="none" w:sz="0" w:space="0" w:color="auto"/>
            <w:right w:val="none" w:sz="0" w:space="0" w:color="auto"/>
          </w:divBdr>
        </w:div>
      </w:divsChild>
    </w:div>
    <w:div w:id="335500199">
      <w:bodyDiv w:val="1"/>
      <w:marLeft w:val="0"/>
      <w:marRight w:val="0"/>
      <w:marTop w:val="0"/>
      <w:marBottom w:val="0"/>
      <w:divBdr>
        <w:top w:val="none" w:sz="0" w:space="0" w:color="auto"/>
        <w:left w:val="none" w:sz="0" w:space="0" w:color="auto"/>
        <w:bottom w:val="none" w:sz="0" w:space="0" w:color="auto"/>
        <w:right w:val="none" w:sz="0" w:space="0" w:color="auto"/>
      </w:divBdr>
    </w:div>
    <w:div w:id="351959717">
      <w:bodyDiv w:val="1"/>
      <w:marLeft w:val="0"/>
      <w:marRight w:val="0"/>
      <w:marTop w:val="0"/>
      <w:marBottom w:val="0"/>
      <w:divBdr>
        <w:top w:val="none" w:sz="0" w:space="0" w:color="auto"/>
        <w:left w:val="none" w:sz="0" w:space="0" w:color="auto"/>
        <w:bottom w:val="none" w:sz="0" w:space="0" w:color="auto"/>
        <w:right w:val="none" w:sz="0" w:space="0" w:color="auto"/>
      </w:divBdr>
    </w:div>
    <w:div w:id="467550515">
      <w:bodyDiv w:val="1"/>
      <w:marLeft w:val="0"/>
      <w:marRight w:val="0"/>
      <w:marTop w:val="0"/>
      <w:marBottom w:val="0"/>
      <w:divBdr>
        <w:top w:val="none" w:sz="0" w:space="0" w:color="auto"/>
        <w:left w:val="none" w:sz="0" w:space="0" w:color="auto"/>
        <w:bottom w:val="none" w:sz="0" w:space="0" w:color="auto"/>
        <w:right w:val="none" w:sz="0" w:space="0" w:color="auto"/>
      </w:divBdr>
      <w:divsChild>
        <w:div w:id="1552617717">
          <w:marLeft w:val="288"/>
          <w:marRight w:val="0"/>
          <w:marTop w:val="144"/>
          <w:marBottom w:val="0"/>
          <w:divBdr>
            <w:top w:val="none" w:sz="0" w:space="0" w:color="auto"/>
            <w:left w:val="none" w:sz="0" w:space="0" w:color="auto"/>
            <w:bottom w:val="none" w:sz="0" w:space="0" w:color="auto"/>
            <w:right w:val="none" w:sz="0" w:space="0" w:color="auto"/>
          </w:divBdr>
        </w:div>
      </w:divsChild>
    </w:div>
    <w:div w:id="534970546">
      <w:bodyDiv w:val="1"/>
      <w:marLeft w:val="0"/>
      <w:marRight w:val="0"/>
      <w:marTop w:val="0"/>
      <w:marBottom w:val="0"/>
      <w:divBdr>
        <w:top w:val="none" w:sz="0" w:space="0" w:color="auto"/>
        <w:left w:val="none" w:sz="0" w:space="0" w:color="auto"/>
        <w:bottom w:val="none" w:sz="0" w:space="0" w:color="auto"/>
        <w:right w:val="none" w:sz="0" w:space="0" w:color="auto"/>
      </w:divBdr>
    </w:div>
    <w:div w:id="566191760">
      <w:bodyDiv w:val="1"/>
      <w:marLeft w:val="0"/>
      <w:marRight w:val="0"/>
      <w:marTop w:val="0"/>
      <w:marBottom w:val="0"/>
      <w:divBdr>
        <w:top w:val="none" w:sz="0" w:space="0" w:color="auto"/>
        <w:left w:val="none" w:sz="0" w:space="0" w:color="auto"/>
        <w:bottom w:val="none" w:sz="0" w:space="0" w:color="auto"/>
        <w:right w:val="none" w:sz="0" w:space="0" w:color="auto"/>
      </w:divBdr>
    </w:div>
    <w:div w:id="646278977">
      <w:bodyDiv w:val="1"/>
      <w:marLeft w:val="0"/>
      <w:marRight w:val="0"/>
      <w:marTop w:val="0"/>
      <w:marBottom w:val="0"/>
      <w:divBdr>
        <w:top w:val="none" w:sz="0" w:space="0" w:color="auto"/>
        <w:left w:val="none" w:sz="0" w:space="0" w:color="auto"/>
        <w:bottom w:val="none" w:sz="0" w:space="0" w:color="auto"/>
        <w:right w:val="none" w:sz="0" w:space="0" w:color="auto"/>
      </w:divBdr>
    </w:div>
    <w:div w:id="666439701">
      <w:bodyDiv w:val="1"/>
      <w:marLeft w:val="0"/>
      <w:marRight w:val="0"/>
      <w:marTop w:val="0"/>
      <w:marBottom w:val="0"/>
      <w:divBdr>
        <w:top w:val="none" w:sz="0" w:space="0" w:color="auto"/>
        <w:left w:val="none" w:sz="0" w:space="0" w:color="auto"/>
        <w:bottom w:val="none" w:sz="0" w:space="0" w:color="auto"/>
        <w:right w:val="none" w:sz="0" w:space="0" w:color="auto"/>
      </w:divBdr>
    </w:div>
    <w:div w:id="674259231">
      <w:bodyDiv w:val="1"/>
      <w:marLeft w:val="0"/>
      <w:marRight w:val="0"/>
      <w:marTop w:val="0"/>
      <w:marBottom w:val="0"/>
      <w:divBdr>
        <w:top w:val="none" w:sz="0" w:space="0" w:color="auto"/>
        <w:left w:val="none" w:sz="0" w:space="0" w:color="auto"/>
        <w:bottom w:val="none" w:sz="0" w:space="0" w:color="auto"/>
        <w:right w:val="none" w:sz="0" w:space="0" w:color="auto"/>
      </w:divBdr>
    </w:div>
    <w:div w:id="798498337">
      <w:bodyDiv w:val="1"/>
      <w:marLeft w:val="0"/>
      <w:marRight w:val="0"/>
      <w:marTop w:val="0"/>
      <w:marBottom w:val="0"/>
      <w:divBdr>
        <w:top w:val="none" w:sz="0" w:space="0" w:color="auto"/>
        <w:left w:val="none" w:sz="0" w:space="0" w:color="auto"/>
        <w:bottom w:val="none" w:sz="0" w:space="0" w:color="auto"/>
        <w:right w:val="none" w:sz="0" w:space="0" w:color="auto"/>
      </w:divBdr>
    </w:div>
    <w:div w:id="831218006">
      <w:bodyDiv w:val="1"/>
      <w:marLeft w:val="0"/>
      <w:marRight w:val="0"/>
      <w:marTop w:val="0"/>
      <w:marBottom w:val="0"/>
      <w:divBdr>
        <w:top w:val="none" w:sz="0" w:space="0" w:color="auto"/>
        <w:left w:val="none" w:sz="0" w:space="0" w:color="auto"/>
        <w:bottom w:val="none" w:sz="0" w:space="0" w:color="auto"/>
        <w:right w:val="none" w:sz="0" w:space="0" w:color="auto"/>
      </w:divBdr>
    </w:div>
    <w:div w:id="849562887">
      <w:bodyDiv w:val="1"/>
      <w:marLeft w:val="0"/>
      <w:marRight w:val="0"/>
      <w:marTop w:val="0"/>
      <w:marBottom w:val="0"/>
      <w:divBdr>
        <w:top w:val="none" w:sz="0" w:space="0" w:color="auto"/>
        <w:left w:val="none" w:sz="0" w:space="0" w:color="auto"/>
        <w:bottom w:val="none" w:sz="0" w:space="0" w:color="auto"/>
        <w:right w:val="none" w:sz="0" w:space="0" w:color="auto"/>
      </w:divBdr>
    </w:div>
    <w:div w:id="851993404">
      <w:bodyDiv w:val="1"/>
      <w:marLeft w:val="0"/>
      <w:marRight w:val="0"/>
      <w:marTop w:val="0"/>
      <w:marBottom w:val="0"/>
      <w:divBdr>
        <w:top w:val="none" w:sz="0" w:space="0" w:color="auto"/>
        <w:left w:val="none" w:sz="0" w:space="0" w:color="auto"/>
        <w:bottom w:val="none" w:sz="0" w:space="0" w:color="auto"/>
        <w:right w:val="none" w:sz="0" w:space="0" w:color="auto"/>
      </w:divBdr>
    </w:div>
    <w:div w:id="954481536">
      <w:bodyDiv w:val="1"/>
      <w:marLeft w:val="0"/>
      <w:marRight w:val="0"/>
      <w:marTop w:val="0"/>
      <w:marBottom w:val="0"/>
      <w:divBdr>
        <w:top w:val="none" w:sz="0" w:space="0" w:color="auto"/>
        <w:left w:val="none" w:sz="0" w:space="0" w:color="auto"/>
        <w:bottom w:val="none" w:sz="0" w:space="0" w:color="auto"/>
        <w:right w:val="none" w:sz="0" w:space="0" w:color="auto"/>
      </w:divBdr>
    </w:div>
    <w:div w:id="1016275876">
      <w:bodyDiv w:val="1"/>
      <w:marLeft w:val="0"/>
      <w:marRight w:val="0"/>
      <w:marTop w:val="0"/>
      <w:marBottom w:val="0"/>
      <w:divBdr>
        <w:top w:val="none" w:sz="0" w:space="0" w:color="auto"/>
        <w:left w:val="none" w:sz="0" w:space="0" w:color="auto"/>
        <w:bottom w:val="none" w:sz="0" w:space="0" w:color="auto"/>
        <w:right w:val="none" w:sz="0" w:space="0" w:color="auto"/>
      </w:divBdr>
    </w:div>
    <w:div w:id="1033113444">
      <w:bodyDiv w:val="1"/>
      <w:marLeft w:val="0"/>
      <w:marRight w:val="0"/>
      <w:marTop w:val="0"/>
      <w:marBottom w:val="0"/>
      <w:divBdr>
        <w:top w:val="none" w:sz="0" w:space="0" w:color="auto"/>
        <w:left w:val="none" w:sz="0" w:space="0" w:color="auto"/>
        <w:bottom w:val="none" w:sz="0" w:space="0" w:color="auto"/>
        <w:right w:val="none" w:sz="0" w:space="0" w:color="auto"/>
      </w:divBdr>
      <w:divsChild>
        <w:div w:id="156114491">
          <w:marLeft w:val="2218"/>
          <w:marRight w:val="0"/>
          <w:marTop w:val="106"/>
          <w:marBottom w:val="0"/>
          <w:divBdr>
            <w:top w:val="none" w:sz="0" w:space="0" w:color="auto"/>
            <w:left w:val="none" w:sz="0" w:space="0" w:color="auto"/>
            <w:bottom w:val="none" w:sz="0" w:space="0" w:color="auto"/>
            <w:right w:val="none" w:sz="0" w:space="0" w:color="auto"/>
          </w:divBdr>
        </w:div>
        <w:div w:id="540939685">
          <w:marLeft w:val="2218"/>
          <w:marRight w:val="0"/>
          <w:marTop w:val="106"/>
          <w:marBottom w:val="0"/>
          <w:divBdr>
            <w:top w:val="none" w:sz="0" w:space="0" w:color="auto"/>
            <w:left w:val="none" w:sz="0" w:space="0" w:color="auto"/>
            <w:bottom w:val="none" w:sz="0" w:space="0" w:color="auto"/>
            <w:right w:val="none" w:sz="0" w:space="0" w:color="auto"/>
          </w:divBdr>
        </w:div>
        <w:div w:id="1518039249">
          <w:marLeft w:val="2218"/>
          <w:marRight w:val="0"/>
          <w:marTop w:val="106"/>
          <w:marBottom w:val="0"/>
          <w:divBdr>
            <w:top w:val="none" w:sz="0" w:space="0" w:color="auto"/>
            <w:left w:val="none" w:sz="0" w:space="0" w:color="auto"/>
            <w:bottom w:val="none" w:sz="0" w:space="0" w:color="auto"/>
            <w:right w:val="none" w:sz="0" w:space="0" w:color="auto"/>
          </w:divBdr>
        </w:div>
      </w:divsChild>
    </w:div>
    <w:div w:id="1146626937">
      <w:bodyDiv w:val="1"/>
      <w:marLeft w:val="0"/>
      <w:marRight w:val="0"/>
      <w:marTop w:val="0"/>
      <w:marBottom w:val="0"/>
      <w:divBdr>
        <w:top w:val="none" w:sz="0" w:space="0" w:color="auto"/>
        <w:left w:val="none" w:sz="0" w:space="0" w:color="auto"/>
        <w:bottom w:val="none" w:sz="0" w:space="0" w:color="auto"/>
        <w:right w:val="none" w:sz="0" w:space="0" w:color="auto"/>
      </w:divBdr>
    </w:div>
    <w:div w:id="1176072106">
      <w:bodyDiv w:val="1"/>
      <w:marLeft w:val="0"/>
      <w:marRight w:val="0"/>
      <w:marTop w:val="0"/>
      <w:marBottom w:val="0"/>
      <w:divBdr>
        <w:top w:val="none" w:sz="0" w:space="0" w:color="auto"/>
        <w:left w:val="none" w:sz="0" w:space="0" w:color="auto"/>
        <w:bottom w:val="none" w:sz="0" w:space="0" w:color="auto"/>
        <w:right w:val="none" w:sz="0" w:space="0" w:color="auto"/>
      </w:divBdr>
    </w:div>
    <w:div w:id="1184825663">
      <w:bodyDiv w:val="1"/>
      <w:marLeft w:val="0"/>
      <w:marRight w:val="0"/>
      <w:marTop w:val="0"/>
      <w:marBottom w:val="0"/>
      <w:divBdr>
        <w:top w:val="none" w:sz="0" w:space="0" w:color="auto"/>
        <w:left w:val="none" w:sz="0" w:space="0" w:color="auto"/>
        <w:bottom w:val="none" w:sz="0" w:space="0" w:color="auto"/>
        <w:right w:val="none" w:sz="0" w:space="0" w:color="auto"/>
      </w:divBdr>
    </w:div>
    <w:div w:id="1193878330">
      <w:bodyDiv w:val="1"/>
      <w:marLeft w:val="0"/>
      <w:marRight w:val="0"/>
      <w:marTop w:val="0"/>
      <w:marBottom w:val="0"/>
      <w:divBdr>
        <w:top w:val="none" w:sz="0" w:space="0" w:color="auto"/>
        <w:left w:val="none" w:sz="0" w:space="0" w:color="auto"/>
        <w:bottom w:val="none" w:sz="0" w:space="0" w:color="auto"/>
        <w:right w:val="none" w:sz="0" w:space="0" w:color="auto"/>
      </w:divBdr>
      <w:divsChild>
        <w:div w:id="79176860">
          <w:marLeft w:val="806"/>
          <w:marRight w:val="0"/>
          <w:marTop w:val="106"/>
          <w:marBottom w:val="0"/>
          <w:divBdr>
            <w:top w:val="none" w:sz="0" w:space="0" w:color="auto"/>
            <w:left w:val="none" w:sz="0" w:space="0" w:color="auto"/>
            <w:bottom w:val="none" w:sz="0" w:space="0" w:color="auto"/>
            <w:right w:val="none" w:sz="0" w:space="0" w:color="auto"/>
          </w:divBdr>
        </w:div>
        <w:div w:id="293486515">
          <w:marLeft w:val="806"/>
          <w:marRight w:val="0"/>
          <w:marTop w:val="106"/>
          <w:marBottom w:val="0"/>
          <w:divBdr>
            <w:top w:val="none" w:sz="0" w:space="0" w:color="auto"/>
            <w:left w:val="none" w:sz="0" w:space="0" w:color="auto"/>
            <w:bottom w:val="none" w:sz="0" w:space="0" w:color="auto"/>
            <w:right w:val="none" w:sz="0" w:space="0" w:color="auto"/>
          </w:divBdr>
        </w:div>
        <w:div w:id="412969995">
          <w:marLeft w:val="806"/>
          <w:marRight w:val="0"/>
          <w:marTop w:val="106"/>
          <w:marBottom w:val="0"/>
          <w:divBdr>
            <w:top w:val="none" w:sz="0" w:space="0" w:color="auto"/>
            <w:left w:val="none" w:sz="0" w:space="0" w:color="auto"/>
            <w:bottom w:val="none" w:sz="0" w:space="0" w:color="auto"/>
            <w:right w:val="none" w:sz="0" w:space="0" w:color="auto"/>
          </w:divBdr>
        </w:div>
        <w:div w:id="1237743619">
          <w:marLeft w:val="806"/>
          <w:marRight w:val="0"/>
          <w:marTop w:val="106"/>
          <w:marBottom w:val="0"/>
          <w:divBdr>
            <w:top w:val="none" w:sz="0" w:space="0" w:color="auto"/>
            <w:left w:val="none" w:sz="0" w:space="0" w:color="auto"/>
            <w:bottom w:val="none" w:sz="0" w:space="0" w:color="auto"/>
            <w:right w:val="none" w:sz="0" w:space="0" w:color="auto"/>
          </w:divBdr>
        </w:div>
        <w:div w:id="1525948006">
          <w:marLeft w:val="806"/>
          <w:marRight w:val="0"/>
          <w:marTop w:val="106"/>
          <w:marBottom w:val="0"/>
          <w:divBdr>
            <w:top w:val="none" w:sz="0" w:space="0" w:color="auto"/>
            <w:left w:val="none" w:sz="0" w:space="0" w:color="auto"/>
            <w:bottom w:val="none" w:sz="0" w:space="0" w:color="auto"/>
            <w:right w:val="none" w:sz="0" w:space="0" w:color="auto"/>
          </w:divBdr>
        </w:div>
      </w:divsChild>
    </w:div>
    <w:div w:id="1203517012">
      <w:bodyDiv w:val="1"/>
      <w:marLeft w:val="0"/>
      <w:marRight w:val="0"/>
      <w:marTop w:val="0"/>
      <w:marBottom w:val="0"/>
      <w:divBdr>
        <w:top w:val="none" w:sz="0" w:space="0" w:color="auto"/>
        <w:left w:val="none" w:sz="0" w:space="0" w:color="auto"/>
        <w:bottom w:val="none" w:sz="0" w:space="0" w:color="auto"/>
        <w:right w:val="none" w:sz="0" w:space="0" w:color="auto"/>
      </w:divBdr>
      <w:divsChild>
        <w:div w:id="314991872">
          <w:marLeft w:val="720"/>
          <w:marRight w:val="0"/>
          <w:marTop w:val="312"/>
          <w:marBottom w:val="0"/>
          <w:divBdr>
            <w:top w:val="none" w:sz="0" w:space="0" w:color="auto"/>
            <w:left w:val="none" w:sz="0" w:space="0" w:color="auto"/>
            <w:bottom w:val="none" w:sz="0" w:space="0" w:color="auto"/>
            <w:right w:val="none" w:sz="0" w:space="0" w:color="auto"/>
          </w:divBdr>
        </w:div>
        <w:div w:id="1525745286">
          <w:marLeft w:val="720"/>
          <w:marRight w:val="0"/>
          <w:marTop w:val="312"/>
          <w:marBottom w:val="0"/>
          <w:divBdr>
            <w:top w:val="none" w:sz="0" w:space="0" w:color="auto"/>
            <w:left w:val="none" w:sz="0" w:space="0" w:color="auto"/>
            <w:bottom w:val="none" w:sz="0" w:space="0" w:color="auto"/>
            <w:right w:val="none" w:sz="0" w:space="0" w:color="auto"/>
          </w:divBdr>
        </w:div>
      </w:divsChild>
    </w:div>
    <w:div w:id="1242369445">
      <w:bodyDiv w:val="1"/>
      <w:marLeft w:val="0"/>
      <w:marRight w:val="0"/>
      <w:marTop w:val="0"/>
      <w:marBottom w:val="0"/>
      <w:divBdr>
        <w:top w:val="none" w:sz="0" w:space="0" w:color="auto"/>
        <w:left w:val="none" w:sz="0" w:space="0" w:color="auto"/>
        <w:bottom w:val="none" w:sz="0" w:space="0" w:color="auto"/>
        <w:right w:val="none" w:sz="0" w:space="0" w:color="auto"/>
      </w:divBdr>
    </w:div>
    <w:div w:id="1277298899">
      <w:bodyDiv w:val="1"/>
      <w:marLeft w:val="0"/>
      <w:marRight w:val="0"/>
      <w:marTop w:val="0"/>
      <w:marBottom w:val="0"/>
      <w:divBdr>
        <w:top w:val="none" w:sz="0" w:space="0" w:color="auto"/>
        <w:left w:val="none" w:sz="0" w:space="0" w:color="auto"/>
        <w:bottom w:val="none" w:sz="0" w:space="0" w:color="auto"/>
        <w:right w:val="none" w:sz="0" w:space="0" w:color="auto"/>
      </w:divBdr>
      <w:divsChild>
        <w:div w:id="948665451">
          <w:marLeft w:val="288"/>
          <w:marRight w:val="0"/>
          <w:marTop w:val="144"/>
          <w:marBottom w:val="0"/>
          <w:divBdr>
            <w:top w:val="none" w:sz="0" w:space="0" w:color="auto"/>
            <w:left w:val="none" w:sz="0" w:space="0" w:color="auto"/>
            <w:bottom w:val="none" w:sz="0" w:space="0" w:color="auto"/>
            <w:right w:val="none" w:sz="0" w:space="0" w:color="auto"/>
          </w:divBdr>
        </w:div>
      </w:divsChild>
    </w:div>
    <w:div w:id="1280408717">
      <w:bodyDiv w:val="1"/>
      <w:marLeft w:val="0"/>
      <w:marRight w:val="0"/>
      <w:marTop w:val="0"/>
      <w:marBottom w:val="0"/>
      <w:divBdr>
        <w:top w:val="none" w:sz="0" w:space="0" w:color="auto"/>
        <w:left w:val="none" w:sz="0" w:space="0" w:color="auto"/>
        <w:bottom w:val="none" w:sz="0" w:space="0" w:color="auto"/>
        <w:right w:val="none" w:sz="0" w:space="0" w:color="auto"/>
      </w:divBdr>
    </w:div>
    <w:div w:id="1289779567">
      <w:bodyDiv w:val="1"/>
      <w:marLeft w:val="0"/>
      <w:marRight w:val="0"/>
      <w:marTop w:val="0"/>
      <w:marBottom w:val="0"/>
      <w:divBdr>
        <w:top w:val="none" w:sz="0" w:space="0" w:color="auto"/>
        <w:left w:val="none" w:sz="0" w:space="0" w:color="auto"/>
        <w:bottom w:val="none" w:sz="0" w:space="0" w:color="auto"/>
        <w:right w:val="none" w:sz="0" w:space="0" w:color="auto"/>
      </w:divBdr>
      <w:divsChild>
        <w:div w:id="61291530">
          <w:marLeft w:val="1440"/>
          <w:marRight w:val="0"/>
          <w:marTop w:val="106"/>
          <w:marBottom w:val="0"/>
          <w:divBdr>
            <w:top w:val="none" w:sz="0" w:space="0" w:color="auto"/>
            <w:left w:val="none" w:sz="0" w:space="0" w:color="auto"/>
            <w:bottom w:val="none" w:sz="0" w:space="0" w:color="auto"/>
            <w:right w:val="none" w:sz="0" w:space="0" w:color="auto"/>
          </w:divBdr>
        </w:div>
        <w:div w:id="510880200">
          <w:marLeft w:val="1440"/>
          <w:marRight w:val="0"/>
          <w:marTop w:val="106"/>
          <w:marBottom w:val="0"/>
          <w:divBdr>
            <w:top w:val="none" w:sz="0" w:space="0" w:color="auto"/>
            <w:left w:val="none" w:sz="0" w:space="0" w:color="auto"/>
            <w:bottom w:val="none" w:sz="0" w:space="0" w:color="auto"/>
            <w:right w:val="none" w:sz="0" w:space="0" w:color="auto"/>
          </w:divBdr>
        </w:div>
        <w:div w:id="1039936320">
          <w:marLeft w:val="2045"/>
          <w:marRight w:val="0"/>
          <w:marTop w:val="96"/>
          <w:marBottom w:val="0"/>
          <w:divBdr>
            <w:top w:val="none" w:sz="0" w:space="0" w:color="auto"/>
            <w:left w:val="none" w:sz="0" w:space="0" w:color="auto"/>
            <w:bottom w:val="none" w:sz="0" w:space="0" w:color="auto"/>
            <w:right w:val="none" w:sz="0" w:space="0" w:color="auto"/>
          </w:divBdr>
        </w:div>
        <w:div w:id="1482430899">
          <w:marLeft w:val="835"/>
          <w:marRight w:val="0"/>
          <w:marTop w:val="106"/>
          <w:marBottom w:val="0"/>
          <w:divBdr>
            <w:top w:val="none" w:sz="0" w:space="0" w:color="auto"/>
            <w:left w:val="none" w:sz="0" w:space="0" w:color="auto"/>
            <w:bottom w:val="none" w:sz="0" w:space="0" w:color="auto"/>
            <w:right w:val="none" w:sz="0" w:space="0" w:color="auto"/>
          </w:divBdr>
        </w:div>
        <w:div w:id="1735733288">
          <w:marLeft w:val="2045"/>
          <w:marRight w:val="0"/>
          <w:marTop w:val="96"/>
          <w:marBottom w:val="0"/>
          <w:divBdr>
            <w:top w:val="none" w:sz="0" w:space="0" w:color="auto"/>
            <w:left w:val="none" w:sz="0" w:space="0" w:color="auto"/>
            <w:bottom w:val="none" w:sz="0" w:space="0" w:color="auto"/>
            <w:right w:val="none" w:sz="0" w:space="0" w:color="auto"/>
          </w:divBdr>
        </w:div>
      </w:divsChild>
    </w:div>
    <w:div w:id="1389300164">
      <w:bodyDiv w:val="1"/>
      <w:marLeft w:val="0"/>
      <w:marRight w:val="0"/>
      <w:marTop w:val="0"/>
      <w:marBottom w:val="0"/>
      <w:divBdr>
        <w:top w:val="none" w:sz="0" w:space="0" w:color="auto"/>
        <w:left w:val="none" w:sz="0" w:space="0" w:color="auto"/>
        <w:bottom w:val="none" w:sz="0" w:space="0" w:color="auto"/>
        <w:right w:val="none" w:sz="0" w:space="0" w:color="auto"/>
      </w:divBdr>
      <w:divsChild>
        <w:div w:id="628050224">
          <w:marLeft w:val="0"/>
          <w:marRight w:val="0"/>
          <w:marTop w:val="0"/>
          <w:marBottom w:val="0"/>
          <w:divBdr>
            <w:top w:val="none" w:sz="0" w:space="0" w:color="auto"/>
            <w:left w:val="none" w:sz="0" w:space="0" w:color="auto"/>
            <w:bottom w:val="none" w:sz="0" w:space="0" w:color="auto"/>
            <w:right w:val="none" w:sz="0" w:space="0" w:color="auto"/>
          </w:divBdr>
        </w:div>
      </w:divsChild>
    </w:div>
    <w:div w:id="1457217040">
      <w:bodyDiv w:val="1"/>
      <w:marLeft w:val="0"/>
      <w:marRight w:val="0"/>
      <w:marTop w:val="0"/>
      <w:marBottom w:val="0"/>
      <w:divBdr>
        <w:top w:val="none" w:sz="0" w:space="0" w:color="auto"/>
        <w:left w:val="none" w:sz="0" w:space="0" w:color="auto"/>
        <w:bottom w:val="none" w:sz="0" w:space="0" w:color="auto"/>
        <w:right w:val="none" w:sz="0" w:space="0" w:color="auto"/>
      </w:divBdr>
      <w:divsChild>
        <w:div w:id="27532361">
          <w:marLeft w:val="547"/>
          <w:marRight w:val="0"/>
          <w:marTop w:val="0"/>
          <w:marBottom w:val="0"/>
          <w:divBdr>
            <w:top w:val="none" w:sz="0" w:space="0" w:color="auto"/>
            <w:left w:val="none" w:sz="0" w:space="0" w:color="auto"/>
            <w:bottom w:val="none" w:sz="0" w:space="0" w:color="auto"/>
            <w:right w:val="none" w:sz="0" w:space="0" w:color="auto"/>
          </w:divBdr>
        </w:div>
        <w:div w:id="1248077282">
          <w:marLeft w:val="1166"/>
          <w:marRight w:val="0"/>
          <w:marTop w:val="0"/>
          <w:marBottom w:val="58"/>
          <w:divBdr>
            <w:top w:val="none" w:sz="0" w:space="0" w:color="auto"/>
            <w:left w:val="none" w:sz="0" w:space="0" w:color="auto"/>
            <w:bottom w:val="none" w:sz="0" w:space="0" w:color="auto"/>
            <w:right w:val="none" w:sz="0" w:space="0" w:color="auto"/>
          </w:divBdr>
        </w:div>
      </w:divsChild>
    </w:div>
    <w:div w:id="1518083933">
      <w:bodyDiv w:val="1"/>
      <w:marLeft w:val="0"/>
      <w:marRight w:val="0"/>
      <w:marTop w:val="0"/>
      <w:marBottom w:val="0"/>
      <w:divBdr>
        <w:top w:val="none" w:sz="0" w:space="0" w:color="auto"/>
        <w:left w:val="none" w:sz="0" w:space="0" w:color="auto"/>
        <w:bottom w:val="none" w:sz="0" w:space="0" w:color="auto"/>
        <w:right w:val="none" w:sz="0" w:space="0" w:color="auto"/>
      </w:divBdr>
    </w:div>
    <w:div w:id="1538810767">
      <w:bodyDiv w:val="1"/>
      <w:marLeft w:val="0"/>
      <w:marRight w:val="0"/>
      <w:marTop w:val="0"/>
      <w:marBottom w:val="0"/>
      <w:divBdr>
        <w:top w:val="none" w:sz="0" w:space="0" w:color="auto"/>
        <w:left w:val="none" w:sz="0" w:space="0" w:color="auto"/>
        <w:bottom w:val="none" w:sz="0" w:space="0" w:color="auto"/>
        <w:right w:val="none" w:sz="0" w:space="0" w:color="auto"/>
      </w:divBdr>
    </w:div>
    <w:div w:id="1566642715">
      <w:bodyDiv w:val="1"/>
      <w:marLeft w:val="0"/>
      <w:marRight w:val="0"/>
      <w:marTop w:val="0"/>
      <w:marBottom w:val="0"/>
      <w:divBdr>
        <w:top w:val="none" w:sz="0" w:space="0" w:color="auto"/>
        <w:left w:val="none" w:sz="0" w:space="0" w:color="auto"/>
        <w:bottom w:val="none" w:sz="0" w:space="0" w:color="auto"/>
        <w:right w:val="none" w:sz="0" w:space="0" w:color="auto"/>
      </w:divBdr>
      <w:divsChild>
        <w:div w:id="1923023364">
          <w:marLeft w:val="0"/>
          <w:marRight w:val="0"/>
          <w:marTop w:val="0"/>
          <w:marBottom w:val="0"/>
          <w:divBdr>
            <w:top w:val="none" w:sz="0" w:space="0" w:color="auto"/>
            <w:left w:val="none" w:sz="0" w:space="0" w:color="auto"/>
            <w:bottom w:val="none" w:sz="0" w:space="0" w:color="auto"/>
            <w:right w:val="none" w:sz="0" w:space="0" w:color="auto"/>
          </w:divBdr>
          <w:divsChild>
            <w:div w:id="217327855">
              <w:marLeft w:val="0"/>
              <w:marRight w:val="0"/>
              <w:marTop w:val="0"/>
              <w:marBottom w:val="0"/>
              <w:divBdr>
                <w:top w:val="none" w:sz="0" w:space="0" w:color="auto"/>
                <w:left w:val="none" w:sz="0" w:space="0" w:color="auto"/>
                <w:bottom w:val="none" w:sz="0" w:space="0" w:color="auto"/>
                <w:right w:val="none" w:sz="0" w:space="0" w:color="auto"/>
              </w:divBdr>
              <w:divsChild>
                <w:div w:id="2027440967">
                  <w:marLeft w:val="0"/>
                  <w:marRight w:val="0"/>
                  <w:marTop w:val="0"/>
                  <w:marBottom w:val="0"/>
                  <w:divBdr>
                    <w:top w:val="none" w:sz="0" w:space="0" w:color="auto"/>
                    <w:left w:val="none" w:sz="0" w:space="0" w:color="auto"/>
                    <w:bottom w:val="none" w:sz="0" w:space="0" w:color="auto"/>
                    <w:right w:val="none" w:sz="0" w:space="0" w:color="auto"/>
                  </w:divBdr>
                  <w:divsChild>
                    <w:div w:id="1061252237">
                      <w:marLeft w:val="0"/>
                      <w:marRight w:val="0"/>
                      <w:marTop w:val="0"/>
                      <w:marBottom w:val="0"/>
                      <w:divBdr>
                        <w:top w:val="none" w:sz="0" w:space="0" w:color="auto"/>
                        <w:left w:val="none" w:sz="0" w:space="0" w:color="auto"/>
                        <w:bottom w:val="none" w:sz="0" w:space="0" w:color="auto"/>
                        <w:right w:val="none" w:sz="0" w:space="0" w:color="auto"/>
                      </w:divBdr>
                      <w:divsChild>
                        <w:div w:id="1184901244">
                          <w:marLeft w:val="0"/>
                          <w:marRight w:val="0"/>
                          <w:marTop w:val="0"/>
                          <w:marBottom w:val="0"/>
                          <w:divBdr>
                            <w:top w:val="none" w:sz="0" w:space="0" w:color="auto"/>
                            <w:left w:val="none" w:sz="0" w:space="0" w:color="auto"/>
                            <w:bottom w:val="none" w:sz="0" w:space="0" w:color="auto"/>
                            <w:right w:val="none" w:sz="0" w:space="0" w:color="auto"/>
                          </w:divBdr>
                          <w:divsChild>
                            <w:div w:id="17789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855723">
      <w:bodyDiv w:val="1"/>
      <w:marLeft w:val="0"/>
      <w:marRight w:val="0"/>
      <w:marTop w:val="0"/>
      <w:marBottom w:val="0"/>
      <w:divBdr>
        <w:top w:val="none" w:sz="0" w:space="0" w:color="auto"/>
        <w:left w:val="none" w:sz="0" w:space="0" w:color="auto"/>
        <w:bottom w:val="none" w:sz="0" w:space="0" w:color="auto"/>
        <w:right w:val="none" w:sz="0" w:space="0" w:color="auto"/>
      </w:divBdr>
      <w:divsChild>
        <w:div w:id="109781975">
          <w:marLeft w:val="547"/>
          <w:marRight w:val="0"/>
          <w:marTop w:val="144"/>
          <w:marBottom w:val="0"/>
          <w:divBdr>
            <w:top w:val="none" w:sz="0" w:space="0" w:color="auto"/>
            <w:left w:val="none" w:sz="0" w:space="0" w:color="auto"/>
            <w:bottom w:val="none" w:sz="0" w:space="0" w:color="auto"/>
            <w:right w:val="none" w:sz="0" w:space="0" w:color="auto"/>
          </w:divBdr>
        </w:div>
        <w:div w:id="1716391572">
          <w:marLeft w:val="547"/>
          <w:marRight w:val="0"/>
          <w:marTop w:val="144"/>
          <w:marBottom w:val="0"/>
          <w:divBdr>
            <w:top w:val="none" w:sz="0" w:space="0" w:color="auto"/>
            <w:left w:val="none" w:sz="0" w:space="0" w:color="auto"/>
            <w:bottom w:val="none" w:sz="0" w:space="0" w:color="auto"/>
            <w:right w:val="none" w:sz="0" w:space="0" w:color="auto"/>
          </w:divBdr>
        </w:div>
      </w:divsChild>
    </w:div>
    <w:div w:id="1609237594">
      <w:bodyDiv w:val="1"/>
      <w:marLeft w:val="0"/>
      <w:marRight w:val="0"/>
      <w:marTop w:val="0"/>
      <w:marBottom w:val="0"/>
      <w:divBdr>
        <w:top w:val="none" w:sz="0" w:space="0" w:color="auto"/>
        <w:left w:val="none" w:sz="0" w:space="0" w:color="auto"/>
        <w:bottom w:val="none" w:sz="0" w:space="0" w:color="auto"/>
        <w:right w:val="none" w:sz="0" w:space="0" w:color="auto"/>
      </w:divBdr>
    </w:div>
    <w:div w:id="1630741892">
      <w:bodyDiv w:val="1"/>
      <w:marLeft w:val="0"/>
      <w:marRight w:val="0"/>
      <w:marTop w:val="0"/>
      <w:marBottom w:val="0"/>
      <w:divBdr>
        <w:top w:val="none" w:sz="0" w:space="0" w:color="auto"/>
        <w:left w:val="none" w:sz="0" w:space="0" w:color="auto"/>
        <w:bottom w:val="none" w:sz="0" w:space="0" w:color="auto"/>
        <w:right w:val="none" w:sz="0" w:space="0" w:color="auto"/>
      </w:divBdr>
      <w:divsChild>
        <w:div w:id="163865244">
          <w:marLeft w:val="547"/>
          <w:marRight w:val="0"/>
          <w:marTop w:val="115"/>
          <w:marBottom w:val="0"/>
          <w:divBdr>
            <w:top w:val="none" w:sz="0" w:space="0" w:color="auto"/>
            <w:left w:val="none" w:sz="0" w:space="0" w:color="auto"/>
            <w:bottom w:val="none" w:sz="0" w:space="0" w:color="auto"/>
            <w:right w:val="none" w:sz="0" w:space="0" w:color="auto"/>
          </w:divBdr>
        </w:div>
        <w:div w:id="279068053">
          <w:marLeft w:val="547"/>
          <w:marRight w:val="0"/>
          <w:marTop w:val="115"/>
          <w:marBottom w:val="0"/>
          <w:divBdr>
            <w:top w:val="none" w:sz="0" w:space="0" w:color="auto"/>
            <w:left w:val="none" w:sz="0" w:space="0" w:color="auto"/>
            <w:bottom w:val="none" w:sz="0" w:space="0" w:color="auto"/>
            <w:right w:val="none" w:sz="0" w:space="0" w:color="auto"/>
          </w:divBdr>
        </w:div>
        <w:div w:id="1036001355">
          <w:marLeft w:val="547"/>
          <w:marRight w:val="0"/>
          <w:marTop w:val="115"/>
          <w:marBottom w:val="0"/>
          <w:divBdr>
            <w:top w:val="none" w:sz="0" w:space="0" w:color="auto"/>
            <w:left w:val="none" w:sz="0" w:space="0" w:color="auto"/>
            <w:bottom w:val="none" w:sz="0" w:space="0" w:color="auto"/>
            <w:right w:val="none" w:sz="0" w:space="0" w:color="auto"/>
          </w:divBdr>
        </w:div>
        <w:div w:id="1190609809">
          <w:marLeft w:val="547"/>
          <w:marRight w:val="0"/>
          <w:marTop w:val="115"/>
          <w:marBottom w:val="0"/>
          <w:divBdr>
            <w:top w:val="none" w:sz="0" w:space="0" w:color="auto"/>
            <w:left w:val="none" w:sz="0" w:space="0" w:color="auto"/>
            <w:bottom w:val="none" w:sz="0" w:space="0" w:color="auto"/>
            <w:right w:val="none" w:sz="0" w:space="0" w:color="auto"/>
          </w:divBdr>
        </w:div>
        <w:div w:id="1318532389">
          <w:marLeft w:val="547"/>
          <w:marRight w:val="0"/>
          <w:marTop w:val="115"/>
          <w:marBottom w:val="0"/>
          <w:divBdr>
            <w:top w:val="none" w:sz="0" w:space="0" w:color="auto"/>
            <w:left w:val="none" w:sz="0" w:space="0" w:color="auto"/>
            <w:bottom w:val="none" w:sz="0" w:space="0" w:color="auto"/>
            <w:right w:val="none" w:sz="0" w:space="0" w:color="auto"/>
          </w:divBdr>
        </w:div>
      </w:divsChild>
    </w:div>
    <w:div w:id="1723139937">
      <w:bodyDiv w:val="1"/>
      <w:marLeft w:val="0"/>
      <w:marRight w:val="0"/>
      <w:marTop w:val="0"/>
      <w:marBottom w:val="0"/>
      <w:divBdr>
        <w:top w:val="none" w:sz="0" w:space="0" w:color="auto"/>
        <w:left w:val="none" w:sz="0" w:space="0" w:color="auto"/>
        <w:bottom w:val="none" w:sz="0" w:space="0" w:color="auto"/>
        <w:right w:val="none" w:sz="0" w:space="0" w:color="auto"/>
      </w:divBdr>
      <w:divsChild>
        <w:div w:id="211233417">
          <w:marLeft w:val="547"/>
          <w:marRight w:val="0"/>
          <w:marTop w:val="0"/>
          <w:marBottom w:val="0"/>
          <w:divBdr>
            <w:top w:val="none" w:sz="0" w:space="0" w:color="auto"/>
            <w:left w:val="none" w:sz="0" w:space="0" w:color="auto"/>
            <w:bottom w:val="none" w:sz="0" w:space="0" w:color="auto"/>
            <w:right w:val="none" w:sz="0" w:space="0" w:color="auto"/>
          </w:divBdr>
        </w:div>
        <w:div w:id="586840431">
          <w:marLeft w:val="547"/>
          <w:marRight w:val="0"/>
          <w:marTop w:val="0"/>
          <w:marBottom w:val="0"/>
          <w:divBdr>
            <w:top w:val="none" w:sz="0" w:space="0" w:color="auto"/>
            <w:left w:val="none" w:sz="0" w:space="0" w:color="auto"/>
            <w:bottom w:val="none" w:sz="0" w:space="0" w:color="auto"/>
            <w:right w:val="none" w:sz="0" w:space="0" w:color="auto"/>
          </w:divBdr>
        </w:div>
        <w:div w:id="1527064841">
          <w:marLeft w:val="547"/>
          <w:marRight w:val="0"/>
          <w:marTop w:val="0"/>
          <w:marBottom w:val="0"/>
          <w:divBdr>
            <w:top w:val="none" w:sz="0" w:space="0" w:color="auto"/>
            <w:left w:val="none" w:sz="0" w:space="0" w:color="auto"/>
            <w:bottom w:val="none" w:sz="0" w:space="0" w:color="auto"/>
            <w:right w:val="none" w:sz="0" w:space="0" w:color="auto"/>
          </w:divBdr>
        </w:div>
      </w:divsChild>
    </w:div>
    <w:div w:id="1823542117">
      <w:bodyDiv w:val="1"/>
      <w:marLeft w:val="0"/>
      <w:marRight w:val="0"/>
      <w:marTop w:val="0"/>
      <w:marBottom w:val="0"/>
      <w:divBdr>
        <w:top w:val="none" w:sz="0" w:space="0" w:color="auto"/>
        <w:left w:val="none" w:sz="0" w:space="0" w:color="auto"/>
        <w:bottom w:val="none" w:sz="0" w:space="0" w:color="auto"/>
        <w:right w:val="none" w:sz="0" w:space="0" w:color="auto"/>
      </w:divBdr>
    </w:div>
    <w:div w:id="1933388891">
      <w:bodyDiv w:val="1"/>
      <w:marLeft w:val="0"/>
      <w:marRight w:val="0"/>
      <w:marTop w:val="0"/>
      <w:marBottom w:val="0"/>
      <w:divBdr>
        <w:top w:val="none" w:sz="0" w:space="0" w:color="auto"/>
        <w:left w:val="none" w:sz="0" w:space="0" w:color="auto"/>
        <w:bottom w:val="none" w:sz="0" w:space="0" w:color="auto"/>
        <w:right w:val="none" w:sz="0" w:space="0" w:color="auto"/>
      </w:divBdr>
    </w:div>
    <w:div w:id="2057968189">
      <w:bodyDiv w:val="1"/>
      <w:marLeft w:val="0"/>
      <w:marRight w:val="0"/>
      <w:marTop w:val="0"/>
      <w:marBottom w:val="0"/>
      <w:divBdr>
        <w:top w:val="none" w:sz="0" w:space="0" w:color="auto"/>
        <w:left w:val="none" w:sz="0" w:space="0" w:color="auto"/>
        <w:bottom w:val="none" w:sz="0" w:space="0" w:color="auto"/>
        <w:right w:val="none" w:sz="0" w:space="0" w:color="auto"/>
      </w:divBdr>
    </w:div>
    <w:div w:id="2075271885">
      <w:bodyDiv w:val="1"/>
      <w:marLeft w:val="0"/>
      <w:marRight w:val="0"/>
      <w:marTop w:val="0"/>
      <w:marBottom w:val="0"/>
      <w:divBdr>
        <w:top w:val="none" w:sz="0" w:space="0" w:color="auto"/>
        <w:left w:val="none" w:sz="0" w:space="0" w:color="auto"/>
        <w:bottom w:val="none" w:sz="0" w:space="0" w:color="auto"/>
        <w:right w:val="none" w:sz="0" w:space="0" w:color="auto"/>
      </w:divBdr>
    </w:div>
    <w:div w:id="2095930633">
      <w:bodyDiv w:val="1"/>
      <w:marLeft w:val="0"/>
      <w:marRight w:val="0"/>
      <w:marTop w:val="0"/>
      <w:marBottom w:val="0"/>
      <w:divBdr>
        <w:top w:val="none" w:sz="0" w:space="0" w:color="auto"/>
        <w:left w:val="none" w:sz="0" w:space="0" w:color="auto"/>
        <w:bottom w:val="none" w:sz="0" w:space="0" w:color="auto"/>
        <w:right w:val="none" w:sz="0" w:space="0" w:color="auto"/>
      </w:divBdr>
      <w:divsChild>
        <w:div w:id="313219678">
          <w:marLeft w:val="547"/>
          <w:marRight w:val="0"/>
          <w:marTop w:val="144"/>
          <w:marBottom w:val="0"/>
          <w:divBdr>
            <w:top w:val="none" w:sz="0" w:space="0" w:color="auto"/>
            <w:left w:val="none" w:sz="0" w:space="0" w:color="auto"/>
            <w:bottom w:val="none" w:sz="0" w:space="0" w:color="auto"/>
            <w:right w:val="none" w:sz="0" w:space="0" w:color="auto"/>
          </w:divBdr>
        </w:div>
        <w:div w:id="460196368">
          <w:marLeft w:val="547"/>
          <w:marRight w:val="0"/>
          <w:marTop w:val="144"/>
          <w:marBottom w:val="0"/>
          <w:divBdr>
            <w:top w:val="none" w:sz="0" w:space="0" w:color="auto"/>
            <w:left w:val="none" w:sz="0" w:space="0" w:color="auto"/>
            <w:bottom w:val="none" w:sz="0" w:space="0" w:color="auto"/>
            <w:right w:val="none" w:sz="0" w:space="0" w:color="auto"/>
          </w:divBdr>
        </w:div>
        <w:div w:id="514460225">
          <w:marLeft w:val="547"/>
          <w:marRight w:val="0"/>
          <w:marTop w:val="144"/>
          <w:marBottom w:val="0"/>
          <w:divBdr>
            <w:top w:val="none" w:sz="0" w:space="0" w:color="auto"/>
            <w:left w:val="none" w:sz="0" w:space="0" w:color="auto"/>
            <w:bottom w:val="none" w:sz="0" w:space="0" w:color="auto"/>
            <w:right w:val="none" w:sz="0" w:space="0" w:color="auto"/>
          </w:divBdr>
        </w:div>
        <w:div w:id="905187452">
          <w:marLeft w:val="547"/>
          <w:marRight w:val="0"/>
          <w:marTop w:val="144"/>
          <w:marBottom w:val="0"/>
          <w:divBdr>
            <w:top w:val="none" w:sz="0" w:space="0" w:color="auto"/>
            <w:left w:val="none" w:sz="0" w:space="0" w:color="auto"/>
            <w:bottom w:val="none" w:sz="0" w:space="0" w:color="auto"/>
            <w:right w:val="none" w:sz="0" w:space="0" w:color="auto"/>
          </w:divBdr>
        </w:div>
      </w:divsChild>
    </w:div>
    <w:div w:id="2142141768">
      <w:bodyDiv w:val="1"/>
      <w:marLeft w:val="0"/>
      <w:marRight w:val="0"/>
      <w:marTop w:val="0"/>
      <w:marBottom w:val="0"/>
      <w:divBdr>
        <w:top w:val="none" w:sz="0" w:space="0" w:color="auto"/>
        <w:left w:val="none" w:sz="0" w:space="0" w:color="auto"/>
        <w:bottom w:val="none" w:sz="0" w:space="0" w:color="auto"/>
        <w:right w:val="none" w:sz="0" w:space="0" w:color="auto"/>
      </w:divBdr>
      <w:divsChild>
        <w:div w:id="27030126">
          <w:marLeft w:val="720"/>
          <w:marRight w:val="0"/>
          <w:marTop w:val="0"/>
          <w:marBottom w:val="0"/>
          <w:divBdr>
            <w:top w:val="none" w:sz="0" w:space="0" w:color="auto"/>
            <w:left w:val="none" w:sz="0" w:space="0" w:color="auto"/>
            <w:bottom w:val="none" w:sz="0" w:space="0" w:color="auto"/>
            <w:right w:val="none" w:sz="0" w:space="0" w:color="auto"/>
          </w:divBdr>
        </w:div>
        <w:div w:id="720251113">
          <w:marLeft w:val="720"/>
          <w:marRight w:val="0"/>
          <w:marTop w:val="0"/>
          <w:marBottom w:val="0"/>
          <w:divBdr>
            <w:top w:val="none" w:sz="0" w:space="0" w:color="auto"/>
            <w:left w:val="none" w:sz="0" w:space="0" w:color="auto"/>
            <w:bottom w:val="none" w:sz="0" w:space="0" w:color="auto"/>
            <w:right w:val="none" w:sz="0" w:space="0" w:color="auto"/>
          </w:divBdr>
        </w:div>
        <w:div w:id="127725458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coso.org/Documents/2017-COSO-ERM-Integrating-with-Strategy-and-Performance-Executive-Summary.pdf"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blog.pwc.mx/hacer-de-los-riesgos-una-oportunidad-consejos-del-coso-erm-2017/"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http://www.monografias.com/trabajos13/ripa/ripa.shtml"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global.theiia.org/.../GPI-Distinctive-Roles-in-Organizational-Governance-Spanish"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05997-0840-46C5-A39C-BF25CE4A2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22571</Words>
  <Characters>124142</Characters>
  <Application>Microsoft Office Word</Application>
  <DocSecurity>0</DocSecurity>
  <Lines>1034</Lines>
  <Paragraphs>292</Paragraphs>
  <ScaleCrop>false</ScaleCrop>
  <HeadingPairs>
    <vt:vector size="2" baseType="variant">
      <vt:variant>
        <vt:lpstr>Título</vt:lpstr>
      </vt:variant>
      <vt:variant>
        <vt:i4>1</vt:i4>
      </vt:variant>
    </vt:vector>
  </HeadingPairs>
  <TitlesOfParts>
    <vt:vector size="1" baseType="lpstr">
      <vt:lpstr>Aspectos Genrales</vt:lpstr>
    </vt:vector>
  </TitlesOfParts>
  <Company>Hewlett-Packard Company</Company>
  <LinksUpToDate>false</LinksUpToDate>
  <CharactersWithSpaces>146421</CharactersWithSpaces>
  <SharedDoc>false</SharedDoc>
  <HLinks>
    <vt:vector size="24" baseType="variant">
      <vt:variant>
        <vt:i4>1966163</vt:i4>
      </vt:variant>
      <vt:variant>
        <vt:i4>9</vt:i4>
      </vt:variant>
      <vt:variant>
        <vt:i4>0</vt:i4>
      </vt:variant>
      <vt:variant>
        <vt:i4>5</vt:i4>
      </vt:variant>
      <vt:variant>
        <vt:lpwstr>http://www.monografias.com/trabajos13/ripa/ripa.shtml</vt:lpwstr>
      </vt:variant>
      <vt:variant>
        <vt:lpwstr/>
      </vt:variant>
      <vt:variant>
        <vt:i4>4456475</vt:i4>
      </vt:variant>
      <vt:variant>
        <vt:i4>6</vt:i4>
      </vt:variant>
      <vt:variant>
        <vt:i4>0</vt:i4>
      </vt:variant>
      <vt:variant>
        <vt:i4>5</vt:i4>
      </vt:variant>
      <vt:variant>
        <vt:lpwstr>https://www.coso.org/Documents/2017-COSO-ERM-Integrating-with-Strategy-and-Performance-Executive-Summary.pdf</vt:lpwstr>
      </vt:variant>
      <vt:variant>
        <vt:lpwstr/>
      </vt:variant>
      <vt:variant>
        <vt:i4>7995492</vt:i4>
      </vt:variant>
      <vt:variant>
        <vt:i4>3</vt:i4>
      </vt:variant>
      <vt:variant>
        <vt:i4>0</vt:i4>
      </vt:variant>
      <vt:variant>
        <vt:i4>5</vt:i4>
      </vt:variant>
      <vt:variant>
        <vt:lpwstr>http://blog.pwc.mx/hacer-de-los-riesgos-una-oportunidad-consejos-del-coso-erm-2017/</vt:lpwstr>
      </vt:variant>
      <vt:variant>
        <vt:lpwstr/>
      </vt:variant>
      <vt:variant>
        <vt:i4>393224</vt:i4>
      </vt:variant>
      <vt:variant>
        <vt:i4>0</vt:i4>
      </vt:variant>
      <vt:variant>
        <vt:i4>0</vt:i4>
      </vt:variant>
      <vt:variant>
        <vt:i4>5</vt:i4>
      </vt:variant>
      <vt:variant>
        <vt:lpwstr>https://global.theiia.org/.../GPI-Distinctive-Roles-in-Organizational-Governance-Spanish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Aspectos Genrales</dc:title>
  <dc:creator>Carlos Fiore</dc:creator>
  <cp:lastModifiedBy>Maria Mercedes Ortega</cp:lastModifiedBy>
  <cp:revision>2</cp:revision>
  <cp:lastPrinted>2019-08-02T17:11:00Z</cp:lastPrinted>
  <dcterms:created xsi:type="dcterms:W3CDTF">2019-08-20T13:45:00Z</dcterms:created>
  <dcterms:modified xsi:type="dcterms:W3CDTF">2019-08-20T13:45:00Z</dcterms:modified>
</cp:coreProperties>
</file>